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D1FF0" w14:textId="04DBE234" w:rsidR="00EC73CB" w:rsidRPr="00B47DBC" w:rsidRDefault="005722C7">
      <w:pPr>
        <w:rPr>
          <w:rFonts w:ascii="Century Gothic" w:hAnsi="Century Gothic"/>
          <w:color w:val="000000" w:themeColor="text1"/>
          <w:sz w:val="36"/>
          <w:szCs w:val="36"/>
        </w:rPr>
      </w:pPr>
      <w:r>
        <w:rPr>
          <w:rFonts w:ascii="Century Gothic" w:hAnsi="Century Gothic"/>
          <w:highlight w:val="yellow"/>
        </w:rPr>
        <w:sym w:font="Wingdings 2" w:char="F03A"/>
      </w:r>
      <w:r>
        <w:rPr>
          <w:rFonts w:ascii="Century Gothic" w:hAnsi="Century Gothic"/>
        </w:rPr>
        <w:t xml:space="preserve"> </w:t>
      </w:r>
      <w:r w:rsidR="006C16BC">
        <w:rPr>
          <w:rFonts w:ascii="Century Gothic" w:hAnsi="Century Gothic"/>
          <w:color w:val="000000" w:themeColor="text1"/>
          <w:sz w:val="36"/>
          <w:szCs w:val="36"/>
        </w:rPr>
        <w:t>4</w:t>
      </w:r>
      <w:r w:rsidR="00B47DBC" w:rsidRPr="00B47DBC">
        <w:rPr>
          <w:rFonts w:ascii="Century Gothic" w:hAnsi="Century Gothic"/>
          <w:color w:val="000000" w:themeColor="text1"/>
          <w:sz w:val="36"/>
          <w:szCs w:val="36"/>
        </w:rPr>
        <w:t xml:space="preserve">. </w:t>
      </w:r>
      <w:r w:rsidR="006C16BC">
        <w:rPr>
          <w:rFonts w:ascii="Century Gothic" w:hAnsi="Century Gothic"/>
          <w:color w:val="000000" w:themeColor="text1"/>
          <w:sz w:val="36"/>
          <w:szCs w:val="36"/>
        </w:rPr>
        <w:t>Sociale relaties</w:t>
      </w:r>
      <w:r w:rsidR="005B1889">
        <w:rPr>
          <w:rFonts w:ascii="Century Gothic" w:hAnsi="Century Gothic"/>
          <w:color w:val="000000" w:themeColor="text1"/>
          <w:sz w:val="36"/>
          <w:szCs w:val="36"/>
        </w:rPr>
        <w:t xml:space="preserve"> – 1 Petrus 2:</w:t>
      </w:r>
      <w:r w:rsidR="006C16BC">
        <w:rPr>
          <w:rFonts w:ascii="Century Gothic" w:hAnsi="Century Gothic"/>
          <w:color w:val="000000" w:themeColor="text1"/>
          <w:sz w:val="36"/>
          <w:szCs w:val="36"/>
        </w:rPr>
        <w:t>1</w:t>
      </w:r>
      <w:r w:rsidR="005844C6">
        <w:rPr>
          <w:rFonts w:ascii="Century Gothic" w:hAnsi="Century Gothic"/>
          <w:color w:val="000000" w:themeColor="text1"/>
          <w:sz w:val="36"/>
          <w:szCs w:val="36"/>
        </w:rPr>
        <w:t>1</w:t>
      </w:r>
      <w:r w:rsidR="006C16BC">
        <w:rPr>
          <w:rFonts w:ascii="Century Gothic" w:hAnsi="Century Gothic"/>
          <w:color w:val="000000" w:themeColor="text1"/>
          <w:sz w:val="36"/>
          <w:szCs w:val="36"/>
        </w:rPr>
        <w:t>-23 en 3:1-7</w:t>
      </w:r>
    </w:p>
    <w:p w14:paraId="748F1AFE" w14:textId="77777777" w:rsidR="00B47DBC" w:rsidRPr="00FB5FBE" w:rsidRDefault="00B47DBC" w:rsidP="00B47DBC">
      <w:pPr>
        <w:rPr>
          <w:rFonts w:ascii="Century Gothic" w:hAnsi="Century Gothic"/>
          <w:color w:val="4472C4" w:themeColor="accent1"/>
          <w:sz w:val="14"/>
          <w:szCs w:val="14"/>
        </w:rPr>
      </w:pPr>
    </w:p>
    <w:p w14:paraId="45AEC728" w14:textId="3C1902CC" w:rsidR="002E0F79" w:rsidRDefault="002E0F79" w:rsidP="00B47DBC">
      <w:pPr>
        <w:rPr>
          <w:rFonts w:ascii="Century Gothic" w:hAnsi="Century Gothic"/>
          <w:color w:val="000000" w:themeColor="text1"/>
          <w:sz w:val="22"/>
          <w:szCs w:val="22"/>
        </w:rPr>
      </w:pPr>
      <w:r w:rsidRPr="001542F1">
        <w:rPr>
          <w:rFonts w:ascii="Century Gothic" w:hAnsi="Century Gothic"/>
          <w:color w:val="000000" w:themeColor="text1"/>
          <w:spacing w:val="-4"/>
          <w:sz w:val="22"/>
          <w:szCs w:val="22"/>
        </w:rPr>
        <w:t>Voor de auteur van 1 Petrus leidt bekering tot een ‘nieuw leven’ (</w:t>
      </w:r>
      <w:r w:rsidR="001542F1" w:rsidRPr="001542F1">
        <w:rPr>
          <w:rFonts w:ascii="Century Gothic" w:hAnsi="Century Gothic"/>
          <w:color w:val="000000" w:themeColor="text1"/>
          <w:spacing w:val="-4"/>
          <w:sz w:val="22"/>
          <w:szCs w:val="22"/>
        </w:rPr>
        <w:t>“</w:t>
      </w:r>
      <w:r w:rsidRPr="001542F1">
        <w:rPr>
          <w:rFonts w:ascii="Century Gothic" w:hAnsi="Century Gothic"/>
          <w:color w:val="000000" w:themeColor="text1"/>
          <w:spacing w:val="-4"/>
          <w:sz w:val="22"/>
          <w:szCs w:val="22"/>
        </w:rPr>
        <w:t>opnieuw geboren worden</w:t>
      </w:r>
      <w:r w:rsidR="001542F1" w:rsidRPr="001542F1">
        <w:rPr>
          <w:rFonts w:ascii="Century Gothic" w:hAnsi="Century Gothic"/>
          <w:color w:val="000000" w:themeColor="text1"/>
          <w:spacing w:val="-4"/>
          <w:sz w:val="22"/>
          <w:szCs w:val="22"/>
        </w:rPr>
        <w:t>”</w:t>
      </w:r>
      <w:r w:rsidRPr="001542F1">
        <w:rPr>
          <w:rFonts w:ascii="Century Gothic" w:hAnsi="Century Gothic"/>
          <w:color w:val="000000" w:themeColor="text1"/>
          <w:spacing w:val="-4"/>
          <w:sz w:val="22"/>
          <w:szCs w:val="22"/>
        </w:rPr>
        <w:t xml:space="preserve"> –</w:t>
      </w:r>
      <w:r>
        <w:rPr>
          <w:rFonts w:ascii="Century Gothic" w:hAnsi="Century Gothic"/>
          <w:color w:val="000000" w:themeColor="text1"/>
          <w:sz w:val="22"/>
          <w:szCs w:val="22"/>
        </w:rPr>
        <w:t xml:space="preserve"> 1:3</w:t>
      </w:r>
      <w:r w:rsidR="00700805">
        <w:rPr>
          <w:rFonts w:ascii="Century Gothic" w:hAnsi="Century Gothic"/>
          <w:color w:val="000000" w:themeColor="text1"/>
          <w:sz w:val="22"/>
          <w:szCs w:val="22"/>
        </w:rPr>
        <w:t>,</w:t>
      </w:r>
      <w:proofErr w:type="gramStart"/>
      <w:r w:rsidR="00700805">
        <w:rPr>
          <w:rFonts w:ascii="Century Gothic" w:hAnsi="Century Gothic"/>
          <w:color w:val="000000" w:themeColor="text1"/>
          <w:sz w:val="22"/>
          <w:szCs w:val="22"/>
        </w:rPr>
        <w:t>23</w:t>
      </w:r>
      <w:r>
        <w:rPr>
          <w:rFonts w:ascii="Century Gothic" w:hAnsi="Century Gothic"/>
          <w:color w:val="000000" w:themeColor="text1"/>
          <w:sz w:val="22"/>
          <w:szCs w:val="22"/>
        </w:rPr>
        <w:t xml:space="preserve"> /</w:t>
      </w:r>
      <w:proofErr w:type="gramEnd"/>
      <w:r w:rsidR="008B464E">
        <w:rPr>
          <w:rFonts w:ascii="Century Gothic" w:hAnsi="Century Gothic"/>
          <w:color w:val="000000" w:themeColor="text1"/>
          <w:sz w:val="22"/>
          <w:szCs w:val="22"/>
        </w:rPr>
        <w:t xml:space="preserve"> </w:t>
      </w:r>
      <w:r w:rsidR="001542F1">
        <w:rPr>
          <w:rFonts w:ascii="Century Gothic" w:hAnsi="Century Gothic"/>
          <w:color w:val="000000" w:themeColor="text1"/>
          <w:sz w:val="22"/>
          <w:szCs w:val="22"/>
        </w:rPr>
        <w:t>“</w:t>
      </w:r>
      <w:r w:rsidR="008B464E">
        <w:rPr>
          <w:rFonts w:ascii="Century Gothic" w:hAnsi="Century Gothic"/>
          <w:color w:val="000000" w:themeColor="text1"/>
          <w:sz w:val="22"/>
          <w:szCs w:val="22"/>
        </w:rPr>
        <w:t>de genade van het nieuwe leven</w:t>
      </w:r>
      <w:r w:rsidR="001542F1">
        <w:rPr>
          <w:rFonts w:ascii="Century Gothic" w:hAnsi="Century Gothic"/>
          <w:color w:val="000000" w:themeColor="text1"/>
          <w:sz w:val="22"/>
          <w:szCs w:val="22"/>
        </w:rPr>
        <w:t>”</w:t>
      </w:r>
      <w:r w:rsidR="008B464E">
        <w:rPr>
          <w:rFonts w:ascii="Century Gothic" w:hAnsi="Century Gothic"/>
          <w:color w:val="000000" w:themeColor="text1"/>
          <w:sz w:val="22"/>
          <w:szCs w:val="22"/>
        </w:rPr>
        <w:t xml:space="preserve"> – 3:7). Hij vult dit heel concreet in met toepassingen in het dage</w:t>
      </w:r>
      <w:r w:rsidR="006557F6">
        <w:rPr>
          <w:rFonts w:ascii="Century Gothic" w:hAnsi="Century Gothic"/>
          <w:color w:val="000000" w:themeColor="text1"/>
          <w:sz w:val="22"/>
          <w:szCs w:val="22"/>
        </w:rPr>
        <w:softHyphen/>
      </w:r>
      <w:r w:rsidR="008B464E">
        <w:rPr>
          <w:rFonts w:ascii="Century Gothic" w:hAnsi="Century Gothic"/>
          <w:color w:val="000000" w:themeColor="text1"/>
          <w:sz w:val="22"/>
          <w:szCs w:val="22"/>
        </w:rPr>
        <w:t xml:space="preserve">lijkse leven. Hierbij richt hij zich tot mensen </w:t>
      </w:r>
      <w:r w:rsidR="00C7109C">
        <w:rPr>
          <w:rFonts w:ascii="Century Gothic" w:hAnsi="Century Gothic"/>
          <w:color w:val="000000" w:themeColor="text1"/>
          <w:sz w:val="22"/>
          <w:szCs w:val="22"/>
        </w:rPr>
        <w:t xml:space="preserve">in diverse situaties </w:t>
      </w:r>
      <w:r w:rsidR="008B464E">
        <w:rPr>
          <w:rFonts w:ascii="Century Gothic" w:hAnsi="Century Gothic"/>
          <w:color w:val="000000" w:themeColor="text1"/>
          <w:sz w:val="22"/>
          <w:szCs w:val="22"/>
        </w:rPr>
        <w:t xml:space="preserve">voor wie het niet altijd makkelijk </w:t>
      </w:r>
      <w:r w:rsidR="00C7109C">
        <w:rPr>
          <w:rFonts w:ascii="Century Gothic" w:hAnsi="Century Gothic"/>
          <w:color w:val="000000" w:themeColor="text1"/>
          <w:sz w:val="22"/>
          <w:szCs w:val="22"/>
        </w:rPr>
        <w:t>was</w:t>
      </w:r>
      <w:r w:rsidR="008B464E">
        <w:rPr>
          <w:rFonts w:ascii="Century Gothic" w:hAnsi="Century Gothic"/>
          <w:color w:val="000000" w:themeColor="text1"/>
          <w:sz w:val="22"/>
          <w:szCs w:val="22"/>
        </w:rPr>
        <w:t xml:space="preserve"> om hun geloof stand</w:t>
      </w:r>
      <w:r w:rsidR="006557F6">
        <w:rPr>
          <w:rFonts w:ascii="Century Gothic" w:hAnsi="Century Gothic"/>
          <w:color w:val="000000" w:themeColor="text1"/>
          <w:sz w:val="22"/>
          <w:szCs w:val="22"/>
        </w:rPr>
        <w:softHyphen/>
      </w:r>
      <w:r w:rsidR="008B464E">
        <w:rPr>
          <w:rFonts w:ascii="Century Gothic" w:hAnsi="Century Gothic"/>
          <w:color w:val="000000" w:themeColor="text1"/>
          <w:sz w:val="22"/>
          <w:szCs w:val="22"/>
        </w:rPr>
        <w:t>vastig en consequent uit te leven.</w:t>
      </w:r>
    </w:p>
    <w:p w14:paraId="2BE92D65" w14:textId="7885DA15" w:rsidR="00B76A0D" w:rsidRDefault="00B76A0D" w:rsidP="00B47DBC">
      <w:pPr>
        <w:rPr>
          <w:rFonts w:ascii="Century Gothic" w:hAnsi="Century Gothic"/>
          <w:color w:val="000000" w:themeColor="text1"/>
          <w:sz w:val="22"/>
          <w:szCs w:val="22"/>
        </w:rPr>
      </w:pPr>
      <w:r>
        <w:rPr>
          <w:rFonts w:ascii="Century Gothic" w:hAnsi="Century Gothic"/>
          <w:color w:val="000000" w:themeColor="text1"/>
          <w:sz w:val="22"/>
          <w:szCs w:val="22"/>
        </w:rPr>
        <w:t>Laten we eerlijk zijn: er zitten heikele thema’s bij, waar we het vandaag fraai lastig mee zouden heb</w:t>
      </w:r>
      <w:r w:rsidR="00826A9D">
        <w:rPr>
          <w:rFonts w:ascii="Century Gothic" w:hAnsi="Century Gothic"/>
          <w:color w:val="000000" w:themeColor="text1"/>
          <w:sz w:val="22"/>
          <w:szCs w:val="22"/>
        </w:rPr>
        <w:softHyphen/>
      </w:r>
      <w:r w:rsidRPr="002B149E">
        <w:rPr>
          <w:rFonts w:ascii="Century Gothic" w:hAnsi="Century Gothic"/>
          <w:color w:val="000000" w:themeColor="text1"/>
          <w:spacing w:val="-4"/>
          <w:sz w:val="22"/>
          <w:szCs w:val="22"/>
        </w:rPr>
        <w:t xml:space="preserve">ben, of die zelfs in de </w:t>
      </w:r>
      <w:r w:rsidR="002B149E" w:rsidRPr="002B149E">
        <w:rPr>
          <w:rFonts w:ascii="Century Gothic" w:hAnsi="Century Gothic"/>
          <w:color w:val="000000" w:themeColor="text1"/>
          <w:spacing w:val="-4"/>
          <w:sz w:val="22"/>
          <w:szCs w:val="22"/>
        </w:rPr>
        <w:t>loop der tijd</w:t>
      </w:r>
      <w:r w:rsidRPr="002B149E">
        <w:rPr>
          <w:rFonts w:ascii="Century Gothic" w:hAnsi="Century Gothic"/>
          <w:color w:val="000000" w:themeColor="text1"/>
          <w:spacing w:val="-4"/>
          <w:sz w:val="22"/>
          <w:szCs w:val="22"/>
        </w:rPr>
        <w:t xml:space="preserve"> danig geëvolueerd zijn!</w:t>
      </w:r>
      <w:r w:rsidR="00826A9D" w:rsidRPr="002B149E">
        <w:rPr>
          <w:rFonts w:ascii="Century Gothic" w:hAnsi="Century Gothic"/>
          <w:color w:val="000000" w:themeColor="text1"/>
          <w:spacing w:val="-4"/>
          <w:sz w:val="22"/>
          <w:szCs w:val="22"/>
        </w:rPr>
        <w:t xml:space="preserve"> Heel veel commentaar of uitleg is niet echt</w:t>
      </w:r>
      <w:r w:rsidR="00826A9D">
        <w:rPr>
          <w:rFonts w:ascii="Century Gothic" w:hAnsi="Century Gothic"/>
          <w:color w:val="000000" w:themeColor="text1"/>
          <w:sz w:val="22"/>
          <w:szCs w:val="22"/>
        </w:rPr>
        <w:t xml:space="preserve"> nodig; tijd om van gedachten te wisselen des te meer! Maar dan wel in respect voor elkaar als we van mening verschillen!</w:t>
      </w:r>
      <w:r w:rsidR="00A945C4">
        <w:rPr>
          <w:rFonts w:ascii="Century Gothic" w:hAnsi="Century Gothic"/>
          <w:color w:val="000000" w:themeColor="text1"/>
          <w:sz w:val="22"/>
          <w:szCs w:val="22"/>
        </w:rPr>
        <w:t xml:space="preserve"> Waarschijnlijk zal de tijd ontbreken </w:t>
      </w:r>
      <w:r w:rsidR="00BD1C65">
        <w:rPr>
          <w:rFonts w:ascii="Century Gothic" w:hAnsi="Century Gothic"/>
          <w:color w:val="000000" w:themeColor="text1"/>
          <w:sz w:val="22"/>
          <w:szCs w:val="22"/>
        </w:rPr>
        <w:t xml:space="preserve">om </w:t>
      </w:r>
      <w:r w:rsidR="00C7109C">
        <w:rPr>
          <w:rFonts w:ascii="Century Gothic" w:hAnsi="Century Gothic"/>
          <w:color w:val="000000" w:themeColor="text1"/>
          <w:sz w:val="22"/>
          <w:szCs w:val="22"/>
        </w:rPr>
        <w:t>alle aangehaalde</w:t>
      </w:r>
      <w:r w:rsidR="00A945C4">
        <w:rPr>
          <w:rFonts w:ascii="Century Gothic" w:hAnsi="Century Gothic"/>
          <w:color w:val="000000" w:themeColor="text1"/>
          <w:sz w:val="22"/>
          <w:szCs w:val="22"/>
        </w:rPr>
        <w:t xml:space="preserve"> punten diep</w:t>
      </w:r>
      <w:r w:rsidR="00A945C4">
        <w:rPr>
          <w:rFonts w:ascii="Century Gothic" w:hAnsi="Century Gothic"/>
          <w:color w:val="000000" w:themeColor="text1"/>
          <w:sz w:val="22"/>
          <w:szCs w:val="22"/>
        </w:rPr>
        <w:softHyphen/>
        <w:t xml:space="preserve">gaand te bespreken. Kies er dan </w:t>
      </w:r>
      <w:r w:rsidR="00197382">
        <w:rPr>
          <w:rFonts w:ascii="Century Gothic" w:hAnsi="Century Gothic"/>
          <w:color w:val="000000" w:themeColor="text1"/>
          <w:sz w:val="22"/>
          <w:szCs w:val="22"/>
        </w:rPr>
        <w:t>die uit, die de groep het meest interpellerend vindt…</w:t>
      </w:r>
    </w:p>
    <w:p w14:paraId="6CD108B5" w14:textId="77777777" w:rsidR="002B149E" w:rsidRDefault="002B149E" w:rsidP="00B47DBC">
      <w:pPr>
        <w:rPr>
          <w:rFonts w:ascii="Century Gothic" w:hAnsi="Century Gothic"/>
          <w:color w:val="000000" w:themeColor="text1"/>
          <w:sz w:val="22"/>
          <w:szCs w:val="22"/>
        </w:rPr>
      </w:pPr>
    </w:p>
    <w:p w14:paraId="71B369EC" w14:textId="5BA0F32C" w:rsidR="008B464E" w:rsidRPr="00B3788D" w:rsidRDefault="00BF5E52" w:rsidP="00B3788D">
      <w:pPr>
        <w:shd w:val="clear" w:color="auto" w:fill="D9D9D9" w:themeFill="background1" w:themeFillShade="D9"/>
        <w:rPr>
          <w:rFonts w:ascii="Century Gothic" w:hAnsi="Century Gothic"/>
          <w:b/>
          <w:color w:val="000000" w:themeColor="text1"/>
          <w:sz w:val="22"/>
          <w:szCs w:val="22"/>
        </w:rPr>
      </w:pPr>
      <w:r>
        <w:rPr>
          <w:rFonts w:ascii="Century Gothic" w:hAnsi="Century Gothic"/>
          <w:highlight w:val="yellow"/>
        </w:rPr>
        <w:sym w:font="Wingdings 2" w:char="F03A"/>
      </w:r>
      <w:r w:rsidR="005160A2">
        <w:rPr>
          <w:rFonts w:ascii="Century Gothic" w:hAnsi="Century Gothic"/>
        </w:rPr>
        <w:t xml:space="preserve"> </w:t>
      </w:r>
      <w:r w:rsidR="008B464E" w:rsidRPr="00B3788D">
        <w:rPr>
          <w:rFonts w:ascii="Century Gothic" w:hAnsi="Century Gothic"/>
          <w:b/>
          <w:color w:val="000000" w:themeColor="text1"/>
          <w:sz w:val="22"/>
          <w:szCs w:val="22"/>
        </w:rPr>
        <w:t>Leven als gelovige in een ‘vijandige’ omgeving</w:t>
      </w:r>
    </w:p>
    <w:p w14:paraId="36402D46" w14:textId="1172E19B" w:rsidR="006D4156" w:rsidRPr="002734DD" w:rsidRDefault="006D4156" w:rsidP="006D4156">
      <w:pPr>
        <w:rPr>
          <w:rFonts w:ascii="Century Gothic" w:hAnsi="Century Gothic"/>
          <w:color w:val="4472C4" w:themeColor="accent1"/>
          <w:sz w:val="21"/>
          <w:szCs w:val="21"/>
        </w:rPr>
      </w:pPr>
      <w:r w:rsidRPr="002734DD">
        <w:rPr>
          <w:rFonts w:ascii="Century Gothic" w:hAnsi="Century Gothic"/>
          <w:color w:val="4472C4" w:themeColor="accent1"/>
          <w:sz w:val="21"/>
          <w:szCs w:val="21"/>
        </w:rPr>
        <w:t>“Geliefde broeders en zusters, u bent als vreemdelingen die ver van huis zijn; ik vraag u dringend niet toe te geven aan zelfzuchtige verlangens, die uw ziel in gevaar brengen. </w:t>
      </w:r>
      <w:r w:rsidRPr="002734DD">
        <w:rPr>
          <w:rFonts w:ascii="Century Gothic" w:hAnsi="Century Gothic"/>
          <w:color w:val="4472C4" w:themeColor="accent1"/>
          <w:sz w:val="21"/>
          <w:szCs w:val="21"/>
          <w:vertAlign w:val="superscript"/>
        </w:rPr>
        <w:t>12</w:t>
      </w:r>
      <w:r w:rsidRPr="002734DD">
        <w:rPr>
          <w:rFonts w:ascii="Century Gothic" w:hAnsi="Century Gothic"/>
          <w:color w:val="4472C4" w:themeColor="accent1"/>
          <w:sz w:val="21"/>
          <w:szCs w:val="21"/>
        </w:rPr>
        <w:t>Leid te midden van de ongelo</w:t>
      </w:r>
      <w:r w:rsidR="002734DD">
        <w:rPr>
          <w:rFonts w:ascii="Century Gothic" w:hAnsi="Century Gothic"/>
          <w:color w:val="4472C4" w:themeColor="accent1"/>
          <w:sz w:val="21"/>
          <w:szCs w:val="21"/>
        </w:rPr>
        <w:softHyphen/>
      </w:r>
      <w:r w:rsidRPr="002734DD">
        <w:rPr>
          <w:rFonts w:ascii="Century Gothic" w:hAnsi="Century Gothic"/>
          <w:color w:val="4472C4" w:themeColor="accent1"/>
          <w:sz w:val="21"/>
          <w:szCs w:val="21"/>
        </w:rPr>
        <w:t xml:space="preserve">vigen een goed leven, opdat zij die u nu voor misdadigers uitmaken, door uw goede daden tot inzicht komen en God </w:t>
      </w:r>
      <w:proofErr w:type="gramStart"/>
      <w:r w:rsidRPr="002734DD">
        <w:rPr>
          <w:rFonts w:ascii="Century Gothic" w:hAnsi="Century Gothic"/>
          <w:color w:val="4472C4" w:themeColor="accent1"/>
          <w:sz w:val="21"/>
          <w:szCs w:val="21"/>
        </w:rPr>
        <w:t>eer bewijzen</w:t>
      </w:r>
      <w:proofErr w:type="gramEnd"/>
      <w:r w:rsidRPr="002734DD">
        <w:rPr>
          <w:rFonts w:ascii="Century Gothic" w:hAnsi="Century Gothic"/>
          <w:color w:val="4472C4" w:themeColor="accent1"/>
          <w:sz w:val="21"/>
          <w:szCs w:val="21"/>
        </w:rPr>
        <w:t xml:space="preserve"> op de dag waarop hij komt rechtspreken.</w:t>
      </w:r>
      <w:r w:rsidR="00FB5FBE">
        <w:rPr>
          <w:rFonts w:ascii="Century Gothic" w:hAnsi="Century Gothic"/>
          <w:color w:val="4472C4" w:themeColor="accent1"/>
          <w:sz w:val="21"/>
          <w:szCs w:val="21"/>
        </w:rPr>
        <w:t>”</w:t>
      </w:r>
      <w:r w:rsidR="00B3788D" w:rsidRPr="002734DD">
        <w:rPr>
          <w:rFonts w:ascii="Century Gothic" w:hAnsi="Century Gothic"/>
          <w:color w:val="4472C4" w:themeColor="accent1"/>
          <w:sz w:val="21"/>
          <w:szCs w:val="21"/>
        </w:rPr>
        <w:t xml:space="preserve"> </w:t>
      </w:r>
      <w:r w:rsidR="00B3788D" w:rsidRPr="002734DD">
        <w:rPr>
          <w:rFonts w:ascii="Century Gothic" w:hAnsi="Century Gothic"/>
          <w:color w:val="000000" w:themeColor="text1"/>
          <w:sz w:val="21"/>
          <w:szCs w:val="21"/>
        </w:rPr>
        <w:t>(2:11-12)</w:t>
      </w:r>
    </w:p>
    <w:p w14:paraId="43A181F7" w14:textId="6C026267" w:rsidR="006D4156" w:rsidRPr="00B3788D" w:rsidRDefault="006D4156" w:rsidP="00B47DBC">
      <w:pPr>
        <w:rPr>
          <w:rFonts w:ascii="Century Gothic" w:hAnsi="Century Gothic"/>
          <w:color w:val="4472C4" w:themeColor="accent1"/>
          <w:sz w:val="8"/>
          <w:szCs w:val="8"/>
        </w:rPr>
      </w:pPr>
    </w:p>
    <w:p w14:paraId="6A5FCC9F" w14:textId="3794CBF7" w:rsidR="00B202BB" w:rsidRDefault="00B202BB" w:rsidP="00B47DBC">
      <w:pPr>
        <w:rPr>
          <w:rFonts w:ascii="Century Gothic" w:hAnsi="Century Gothic"/>
          <w:color w:val="000000" w:themeColor="text1"/>
          <w:sz w:val="22"/>
          <w:szCs w:val="22"/>
        </w:rPr>
      </w:pPr>
      <w:r w:rsidRPr="00B3788D">
        <w:rPr>
          <w:rFonts w:ascii="Century Gothic" w:hAnsi="Century Gothic"/>
          <w:color w:val="000000" w:themeColor="text1"/>
          <w:sz w:val="22"/>
          <w:szCs w:val="22"/>
          <w:u w:val="single"/>
        </w:rPr>
        <w:t>Vreemdeling</w:t>
      </w:r>
      <w:r w:rsidRPr="00B202BB">
        <w:rPr>
          <w:rFonts w:ascii="Century Gothic" w:hAnsi="Century Gothic"/>
          <w:color w:val="000000" w:themeColor="text1"/>
          <w:sz w:val="22"/>
          <w:szCs w:val="22"/>
        </w:rPr>
        <w:t xml:space="preserve">: </w:t>
      </w:r>
      <w:r w:rsidR="00B3788D" w:rsidRPr="00B3788D">
        <w:rPr>
          <w:rFonts w:ascii="Century Gothic" w:hAnsi="Century Gothic"/>
          <w:color w:val="000000" w:themeColor="text1"/>
          <w:sz w:val="22"/>
          <w:szCs w:val="22"/>
        </w:rPr>
        <w:t>(NBG: bijwoners en vreemdelingen)</w:t>
      </w:r>
      <w:r w:rsidR="00B3788D">
        <w:rPr>
          <w:rFonts w:ascii="Century Gothic" w:hAnsi="Century Gothic"/>
          <w:color w:val="000000" w:themeColor="text1"/>
          <w:sz w:val="22"/>
          <w:szCs w:val="22"/>
        </w:rPr>
        <w:t xml:space="preserve">; </w:t>
      </w:r>
      <w:r>
        <w:rPr>
          <w:rFonts w:ascii="Century Gothic" w:hAnsi="Century Gothic"/>
          <w:color w:val="000000" w:themeColor="text1"/>
          <w:sz w:val="22"/>
          <w:szCs w:val="22"/>
        </w:rPr>
        <w:t>iemand die ergens leeft zonder burgerrecht</w:t>
      </w:r>
    </w:p>
    <w:p w14:paraId="7A1393E0" w14:textId="3CBB22A8" w:rsidR="00B3788D" w:rsidRDefault="00B3788D" w:rsidP="00B47DBC">
      <w:pPr>
        <w:rPr>
          <w:rFonts w:ascii="Century Gothic" w:hAnsi="Century Gothic"/>
          <w:color w:val="000000" w:themeColor="text1"/>
          <w:sz w:val="22"/>
          <w:szCs w:val="22"/>
        </w:rPr>
      </w:pPr>
      <w:r w:rsidRPr="00B3788D">
        <w:rPr>
          <w:rFonts w:ascii="Century Gothic" w:hAnsi="Century Gothic"/>
          <w:color w:val="000000" w:themeColor="text1"/>
          <w:sz w:val="22"/>
          <w:szCs w:val="22"/>
          <w:u w:val="single"/>
        </w:rPr>
        <w:t>Zelfzuchtige verlangens</w:t>
      </w:r>
      <w:r>
        <w:rPr>
          <w:rFonts w:ascii="Century Gothic" w:hAnsi="Century Gothic"/>
          <w:color w:val="000000" w:themeColor="text1"/>
          <w:sz w:val="22"/>
          <w:szCs w:val="22"/>
        </w:rPr>
        <w:t xml:space="preserve">: </w:t>
      </w:r>
      <w:proofErr w:type="spellStart"/>
      <w:r>
        <w:rPr>
          <w:rFonts w:ascii="Century Gothic" w:hAnsi="Century Gothic"/>
          <w:color w:val="000000" w:themeColor="text1"/>
          <w:sz w:val="22"/>
          <w:szCs w:val="22"/>
        </w:rPr>
        <w:t>lett</w:t>
      </w:r>
      <w:proofErr w:type="spellEnd"/>
      <w:r>
        <w:rPr>
          <w:rFonts w:ascii="Century Gothic" w:hAnsi="Century Gothic"/>
          <w:color w:val="000000" w:themeColor="text1"/>
          <w:sz w:val="22"/>
          <w:szCs w:val="22"/>
        </w:rPr>
        <w:t xml:space="preserve">. = </w:t>
      </w:r>
      <w:r w:rsidRPr="00B3788D">
        <w:rPr>
          <w:rFonts w:ascii="Century Gothic" w:hAnsi="Century Gothic"/>
          <w:color w:val="000000" w:themeColor="text1"/>
          <w:sz w:val="22"/>
          <w:szCs w:val="22"/>
        </w:rPr>
        <w:t>vleselijke begeerten</w:t>
      </w:r>
    </w:p>
    <w:p w14:paraId="722D4BD0" w14:textId="5858EF38" w:rsidR="00B3788D" w:rsidRDefault="00B3788D" w:rsidP="00B47DBC">
      <w:pPr>
        <w:rPr>
          <w:rFonts w:ascii="Century Gothic" w:hAnsi="Century Gothic"/>
          <w:color w:val="000000" w:themeColor="text1"/>
          <w:sz w:val="22"/>
          <w:szCs w:val="22"/>
        </w:rPr>
      </w:pPr>
      <w:r w:rsidRPr="00B3788D">
        <w:rPr>
          <w:rFonts w:ascii="Century Gothic" w:hAnsi="Century Gothic"/>
          <w:color w:val="000000" w:themeColor="text1"/>
          <w:sz w:val="22"/>
          <w:szCs w:val="22"/>
          <w:u w:val="single"/>
        </w:rPr>
        <w:t>Die uw ziel in gevaar brengen</w:t>
      </w:r>
      <w:r>
        <w:rPr>
          <w:rFonts w:ascii="Century Gothic" w:hAnsi="Century Gothic"/>
          <w:color w:val="000000" w:themeColor="text1"/>
          <w:sz w:val="22"/>
          <w:szCs w:val="22"/>
        </w:rPr>
        <w:t xml:space="preserve">: </w:t>
      </w:r>
      <w:proofErr w:type="spellStart"/>
      <w:r>
        <w:rPr>
          <w:rFonts w:ascii="Century Gothic" w:hAnsi="Century Gothic"/>
          <w:color w:val="000000" w:themeColor="text1"/>
          <w:sz w:val="22"/>
          <w:szCs w:val="22"/>
        </w:rPr>
        <w:t>lett</w:t>
      </w:r>
      <w:proofErr w:type="spellEnd"/>
      <w:r>
        <w:rPr>
          <w:rFonts w:ascii="Century Gothic" w:hAnsi="Century Gothic"/>
          <w:color w:val="000000" w:themeColor="text1"/>
          <w:sz w:val="22"/>
          <w:szCs w:val="22"/>
        </w:rPr>
        <w:t>. = die strijd voeren tegen uw ziel</w:t>
      </w:r>
    </w:p>
    <w:p w14:paraId="55EB6E0F" w14:textId="41D10AAC" w:rsidR="00AB32F3" w:rsidRPr="00AB32F3" w:rsidRDefault="00AB32F3" w:rsidP="00B47DBC">
      <w:pPr>
        <w:rPr>
          <w:rFonts w:ascii="Century Gothic" w:hAnsi="Century Gothic"/>
          <w:color w:val="000000" w:themeColor="text1"/>
          <w:sz w:val="22"/>
          <w:szCs w:val="22"/>
        </w:rPr>
      </w:pPr>
      <w:r>
        <w:rPr>
          <w:rFonts w:ascii="Century Gothic" w:hAnsi="Century Gothic"/>
          <w:color w:val="000000" w:themeColor="text1"/>
          <w:sz w:val="22"/>
          <w:szCs w:val="22"/>
          <w:u w:val="single"/>
        </w:rPr>
        <w:t>Belasteren als misdadigers</w:t>
      </w:r>
      <w:r>
        <w:rPr>
          <w:rFonts w:ascii="Century Gothic" w:hAnsi="Century Gothic"/>
          <w:color w:val="000000" w:themeColor="text1"/>
          <w:sz w:val="22"/>
          <w:szCs w:val="22"/>
        </w:rPr>
        <w:t xml:space="preserve">: </w:t>
      </w:r>
      <w:proofErr w:type="spellStart"/>
      <w:r>
        <w:rPr>
          <w:rFonts w:ascii="Century Gothic" w:hAnsi="Century Gothic"/>
          <w:color w:val="000000" w:themeColor="text1"/>
          <w:sz w:val="22"/>
          <w:szCs w:val="22"/>
        </w:rPr>
        <w:t>lett</w:t>
      </w:r>
      <w:proofErr w:type="spellEnd"/>
      <w:r>
        <w:rPr>
          <w:rFonts w:ascii="Century Gothic" w:hAnsi="Century Gothic"/>
          <w:color w:val="000000" w:themeColor="text1"/>
          <w:sz w:val="22"/>
          <w:szCs w:val="22"/>
        </w:rPr>
        <w:t>. = slecht spreken alsof jullie kwaaddoeners zouden zijn</w:t>
      </w:r>
    </w:p>
    <w:p w14:paraId="62618B56" w14:textId="77777777" w:rsidR="00B3788D" w:rsidRPr="005C532B" w:rsidRDefault="00B3788D" w:rsidP="006D4156">
      <w:pPr>
        <w:rPr>
          <w:rFonts w:ascii="Century Gothic" w:hAnsi="Century Gothic"/>
          <w:b/>
          <w:color w:val="000000" w:themeColor="text1"/>
          <w:sz w:val="10"/>
          <w:szCs w:val="10"/>
          <w:u w:val="single"/>
        </w:rPr>
      </w:pPr>
    </w:p>
    <w:p w14:paraId="7FDF2DB6" w14:textId="088B1BC4" w:rsidR="005C532B" w:rsidRPr="002D7CF3" w:rsidRDefault="001B0356" w:rsidP="005C532B">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Pr>
          <w:rFonts w:ascii="Century Gothic" w:hAnsi="Century Gothic"/>
          <w:highlight w:val="yellow"/>
        </w:rPr>
        <w:sym w:font="Wingdings 2" w:char="F03A"/>
      </w:r>
      <w:r>
        <w:rPr>
          <w:rFonts w:ascii="Century Gothic" w:hAnsi="Century Gothic"/>
        </w:rPr>
        <w:t xml:space="preserve"> </w:t>
      </w:r>
      <w:r w:rsidR="005C532B" w:rsidRPr="002D7CF3">
        <w:rPr>
          <w:rFonts w:ascii="Century Gothic" w:hAnsi="Century Gothic"/>
          <w:b/>
          <w:color w:val="C00000"/>
          <w:sz w:val="21"/>
          <w:szCs w:val="21"/>
        </w:rPr>
        <w:t>Samen overleggen</w:t>
      </w:r>
    </w:p>
    <w:p w14:paraId="2FE99EDF" w14:textId="2E99F93C" w:rsidR="005C532B" w:rsidRPr="005C532B" w:rsidRDefault="005C532B" w:rsidP="00FB5FBE">
      <w:pPr>
        <w:pStyle w:val="Lijstalinea"/>
        <w:numPr>
          <w:ilvl w:val="0"/>
          <w:numId w:val="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rPr>
      </w:pPr>
      <w:r>
        <w:rPr>
          <w:rFonts w:ascii="Century Gothic" w:hAnsi="Century Gothic"/>
          <w:color w:val="C00000"/>
          <w:sz w:val="21"/>
          <w:szCs w:val="21"/>
        </w:rPr>
        <w:t>Als gelovige leven in een heidense omgeving… Zijn er parallellen met onze maatschappij vandaag?</w:t>
      </w:r>
    </w:p>
    <w:p w14:paraId="399BF1DA" w14:textId="3242BF81" w:rsidR="005C532B" w:rsidRPr="005C532B" w:rsidRDefault="005C532B" w:rsidP="00FB5FBE">
      <w:pPr>
        <w:pStyle w:val="Lijstalinea"/>
        <w:numPr>
          <w:ilvl w:val="0"/>
          <w:numId w:val="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rPr>
      </w:pPr>
      <w:r>
        <w:rPr>
          <w:rFonts w:ascii="Century Gothic" w:hAnsi="Century Gothic"/>
          <w:color w:val="C00000"/>
          <w:sz w:val="21"/>
          <w:szCs w:val="21"/>
        </w:rPr>
        <w:t>Hoe groot is in onze tijd en maatschappij de verleiding om ‘toe te geven aan zelfzuchtige verlangens’ (of: vleselijke begeerten? Kunt u concrete voorbeelden geven. Wat kan helpen om hiertegen bestand te zijn?</w:t>
      </w:r>
    </w:p>
    <w:p w14:paraId="02773541" w14:textId="0C68DB32" w:rsidR="005C532B" w:rsidRPr="00826A9D" w:rsidRDefault="005C532B" w:rsidP="005C532B">
      <w:pPr>
        <w:pStyle w:val="Lijstalinea"/>
        <w:numPr>
          <w:ilvl w:val="0"/>
          <w:numId w:val="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rPr>
      </w:pPr>
      <w:r>
        <w:rPr>
          <w:rFonts w:ascii="Century Gothic" w:hAnsi="Century Gothic"/>
          <w:color w:val="C00000"/>
          <w:sz w:val="21"/>
          <w:szCs w:val="21"/>
        </w:rPr>
        <w:t xml:space="preserve">Denkt u dat door ‘een goed leven’ mensen ‘tot inzicht kunnen komen’ en God </w:t>
      </w:r>
      <w:proofErr w:type="gramStart"/>
      <w:r>
        <w:rPr>
          <w:rFonts w:ascii="Century Gothic" w:hAnsi="Century Gothic"/>
          <w:color w:val="C00000"/>
          <w:sz w:val="21"/>
          <w:szCs w:val="21"/>
        </w:rPr>
        <w:t>eer bewijzen</w:t>
      </w:r>
      <w:proofErr w:type="gramEnd"/>
      <w:r>
        <w:rPr>
          <w:rFonts w:ascii="Century Gothic" w:hAnsi="Century Gothic"/>
          <w:color w:val="C00000"/>
          <w:sz w:val="21"/>
          <w:szCs w:val="21"/>
        </w:rPr>
        <w:t>? Hebt u dit zelf al ervaren?</w:t>
      </w:r>
    </w:p>
    <w:p w14:paraId="0D729588" w14:textId="77777777" w:rsidR="005C532B" w:rsidRDefault="005C532B" w:rsidP="006D4156">
      <w:pPr>
        <w:rPr>
          <w:rFonts w:ascii="Century Gothic" w:hAnsi="Century Gothic"/>
          <w:b/>
          <w:color w:val="000000" w:themeColor="text1"/>
          <w:sz w:val="22"/>
          <w:szCs w:val="22"/>
          <w:u w:val="single"/>
        </w:rPr>
      </w:pPr>
    </w:p>
    <w:p w14:paraId="6580A82C" w14:textId="489DBB72" w:rsidR="00F15688" w:rsidRPr="00B3788D" w:rsidRDefault="005160A2" w:rsidP="00B3788D">
      <w:pPr>
        <w:shd w:val="clear" w:color="auto" w:fill="D9D9D9" w:themeFill="background1" w:themeFillShade="D9"/>
        <w:rPr>
          <w:rFonts w:ascii="Century Gothic" w:hAnsi="Century Gothic"/>
          <w:b/>
          <w:color w:val="000000" w:themeColor="text1"/>
          <w:sz w:val="22"/>
          <w:szCs w:val="22"/>
        </w:rPr>
      </w:pPr>
      <w:r>
        <w:rPr>
          <w:rFonts w:ascii="Century Gothic" w:hAnsi="Century Gothic"/>
          <w:highlight w:val="yellow"/>
        </w:rPr>
        <w:sym w:font="Wingdings 2" w:char="F03A"/>
      </w:r>
      <w:r>
        <w:rPr>
          <w:rFonts w:ascii="Century Gothic" w:hAnsi="Century Gothic"/>
        </w:rPr>
        <w:t xml:space="preserve"> </w:t>
      </w:r>
      <w:r w:rsidR="00F15688" w:rsidRPr="00B3788D">
        <w:rPr>
          <w:rFonts w:ascii="Century Gothic" w:hAnsi="Century Gothic"/>
          <w:b/>
          <w:color w:val="000000" w:themeColor="text1"/>
          <w:sz w:val="22"/>
          <w:szCs w:val="22"/>
        </w:rPr>
        <w:t>Relatie tot de overheid</w:t>
      </w:r>
    </w:p>
    <w:p w14:paraId="58FA3E9E" w14:textId="735999E4" w:rsidR="006D4156" w:rsidRPr="005C532B" w:rsidRDefault="00FB5FBE" w:rsidP="00F15688">
      <w:pPr>
        <w:spacing w:after="120"/>
        <w:rPr>
          <w:rFonts w:ascii="Century Gothic" w:hAnsi="Century Gothic"/>
          <w:color w:val="4472C4" w:themeColor="accent1"/>
          <w:sz w:val="21"/>
          <w:szCs w:val="21"/>
        </w:rPr>
      </w:pPr>
      <w:r>
        <w:rPr>
          <w:rFonts w:ascii="Century Gothic" w:hAnsi="Century Gothic"/>
          <w:color w:val="4472C4" w:themeColor="accent1"/>
          <w:sz w:val="21"/>
          <w:szCs w:val="21"/>
        </w:rPr>
        <w:t>“</w:t>
      </w:r>
      <w:r w:rsidR="006D4156" w:rsidRPr="005C532B">
        <w:rPr>
          <w:rFonts w:ascii="Century Gothic" w:hAnsi="Century Gothic"/>
          <w:color w:val="4472C4" w:themeColor="accent1"/>
          <w:sz w:val="21"/>
          <w:szCs w:val="21"/>
        </w:rPr>
        <w:t>Erken omwille van de Heer </w:t>
      </w:r>
      <w:r w:rsidR="006D4156" w:rsidRPr="005C532B">
        <w:rPr>
          <w:rFonts w:ascii="Century Gothic" w:hAnsi="Century Gothic"/>
          <w:b/>
          <w:color w:val="4472C4" w:themeColor="accent1"/>
          <w:sz w:val="21"/>
          <w:szCs w:val="21"/>
        </w:rPr>
        <w:t>het gezag van de bestuurders</w:t>
      </w:r>
      <w:r w:rsidR="006D4156" w:rsidRPr="005C532B">
        <w:rPr>
          <w:rFonts w:ascii="Century Gothic" w:hAnsi="Century Gothic"/>
          <w:color w:val="4472C4" w:themeColor="accent1"/>
          <w:sz w:val="21"/>
          <w:szCs w:val="21"/>
        </w:rPr>
        <w:t xml:space="preserve"> die door de mensen zijn aangesteld: van </w:t>
      </w:r>
      <w:r w:rsidR="005C532B">
        <w:rPr>
          <w:rFonts w:ascii="Century Gothic" w:hAnsi="Century Gothic"/>
          <w:color w:val="4472C4" w:themeColor="accent1"/>
          <w:sz w:val="21"/>
          <w:szCs w:val="21"/>
        </w:rPr>
        <w:t xml:space="preserve">de </w:t>
      </w:r>
      <w:r w:rsidR="006D4156" w:rsidRPr="005C532B">
        <w:rPr>
          <w:rFonts w:ascii="Century Gothic" w:hAnsi="Century Gothic"/>
          <w:color w:val="4472C4" w:themeColor="accent1"/>
          <w:sz w:val="21"/>
          <w:szCs w:val="21"/>
        </w:rPr>
        <w:t>keizer, de hoogste autoriteit, </w:t>
      </w:r>
      <w:r w:rsidR="006D4156" w:rsidRPr="005C532B">
        <w:rPr>
          <w:rFonts w:ascii="Century Gothic" w:hAnsi="Century Gothic"/>
          <w:color w:val="4472C4" w:themeColor="accent1"/>
          <w:sz w:val="21"/>
          <w:szCs w:val="21"/>
          <w:vertAlign w:val="superscript"/>
        </w:rPr>
        <w:t>14</w:t>
      </w:r>
      <w:r w:rsidR="006D4156" w:rsidRPr="005C532B">
        <w:rPr>
          <w:rFonts w:ascii="Century Gothic" w:hAnsi="Century Gothic"/>
          <w:color w:val="4472C4" w:themeColor="accent1"/>
          <w:sz w:val="21"/>
          <w:szCs w:val="21"/>
        </w:rPr>
        <w:t>en van de gouverneurs, die hij heeft afgevaardigd om misdadigers te straf</w:t>
      </w:r>
      <w:r w:rsidR="005C532B">
        <w:rPr>
          <w:rFonts w:ascii="Century Gothic" w:hAnsi="Century Gothic"/>
          <w:color w:val="4472C4" w:themeColor="accent1"/>
          <w:sz w:val="21"/>
          <w:szCs w:val="21"/>
        </w:rPr>
        <w:softHyphen/>
      </w:r>
      <w:r w:rsidR="006D4156" w:rsidRPr="005C532B">
        <w:rPr>
          <w:rFonts w:ascii="Century Gothic" w:hAnsi="Century Gothic"/>
          <w:color w:val="4472C4" w:themeColor="accent1"/>
          <w:sz w:val="21"/>
          <w:szCs w:val="21"/>
        </w:rPr>
        <w:t>fen en om te belonen wie het goede doen. </w:t>
      </w:r>
      <w:r w:rsidR="006D4156" w:rsidRPr="005C532B">
        <w:rPr>
          <w:rFonts w:ascii="Century Gothic" w:hAnsi="Century Gothic"/>
          <w:color w:val="4472C4" w:themeColor="accent1"/>
          <w:sz w:val="21"/>
          <w:szCs w:val="21"/>
          <w:vertAlign w:val="superscript"/>
        </w:rPr>
        <w:t>15</w:t>
      </w:r>
      <w:r w:rsidR="006D4156" w:rsidRPr="005C532B">
        <w:rPr>
          <w:rFonts w:ascii="Century Gothic" w:hAnsi="Century Gothic"/>
          <w:color w:val="4472C4" w:themeColor="accent1"/>
          <w:sz w:val="21"/>
          <w:szCs w:val="21"/>
        </w:rPr>
        <w:t>God wil namelijk dat u door het goede te doen onwe</w:t>
      </w:r>
      <w:r w:rsidR="005C532B">
        <w:rPr>
          <w:rFonts w:ascii="Century Gothic" w:hAnsi="Century Gothic"/>
          <w:color w:val="4472C4" w:themeColor="accent1"/>
          <w:sz w:val="21"/>
          <w:szCs w:val="21"/>
        </w:rPr>
        <w:softHyphen/>
      </w:r>
      <w:r w:rsidR="006D4156" w:rsidRPr="005C532B">
        <w:rPr>
          <w:rFonts w:ascii="Century Gothic" w:hAnsi="Century Gothic"/>
          <w:color w:val="4472C4" w:themeColor="accent1"/>
          <w:sz w:val="21"/>
          <w:szCs w:val="21"/>
        </w:rPr>
        <w:t>ten</w:t>
      </w:r>
      <w:r w:rsidR="005C532B">
        <w:rPr>
          <w:rFonts w:ascii="Century Gothic" w:hAnsi="Century Gothic"/>
          <w:color w:val="4472C4" w:themeColor="accent1"/>
          <w:sz w:val="21"/>
          <w:szCs w:val="21"/>
        </w:rPr>
        <w:softHyphen/>
      </w:r>
      <w:r w:rsidR="006D4156" w:rsidRPr="005C532B">
        <w:rPr>
          <w:rFonts w:ascii="Century Gothic" w:hAnsi="Century Gothic"/>
          <w:color w:val="4472C4" w:themeColor="accent1"/>
          <w:sz w:val="21"/>
          <w:szCs w:val="21"/>
        </w:rPr>
        <w:t>de dwazen de mond snoert. </w:t>
      </w:r>
      <w:r w:rsidR="006D4156" w:rsidRPr="005C532B">
        <w:rPr>
          <w:rFonts w:ascii="Century Gothic" w:hAnsi="Century Gothic"/>
          <w:color w:val="4472C4" w:themeColor="accent1"/>
          <w:sz w:val="21"/>
          <w:szCs w:val="21"/>
          <w:vertAlign w:val="superscript"/>
        </w:rPr>
        <w:t>16</w:t>
      </w:r>
      <w:r w:rsidR="006D4156" w:rsidRPr="005C532B">
        <w:rPr>
          <w:rFonts w:ascii="Century Gothic" w:hAnsi="Century Gothic"/>
          <w:color w:val="4472C4" w:themeColor="accent1"/>
          <w:sz w:val="21"/>
          <w:szCs w:val="21"/>
        </w:rPr>
        <w:t>Leef als vrije mensen, en verschuil u niet achter uw vrijheid om u te misdragen, maar handel als dienaren van God. </w:t>
      </w:r>
      <w:r w:rsidR="006D4156" w:rsidRPr="005C532B">
        <w:rPr>
          <w:rFonts w:ascii="Century Gothic" w:hAnsi="Century Gothic"/>
          <w:color w:val="4472C4" w:themeColor="accent1"/>
          <w:sz w:val="21"/>
          <w:szCs w:val="21"/>
          <w:vertAlign w:val="superscript"/>
        </w:rPr>
        <w:t>17</w:t>
      </w:r>
      <w:r w:rsidR="006D4156" w:rsidRPr="005C532B">
        <w:rPr>
          <w:rFonts w:ascii="Century Gothic" w:hAnsi="Century Gothic"/>
          <w:color w:val="4472C4" w:themeColor="accent1"/>
          <w:sz w:val="21"/>
          <w:szCs w:val="21"/>
        </w:rPr>
        <w:t>Houd iedereen in ere, heb uw broeders en zusters lief, heb ontzag voor God en eerbiedig de keizer.</w:t>
      </w:r>
      <w:r>
        <w:rPr>
          <w:rFonts w:ascii="Century Gothic" w:hAnsi="Century Gothic"/>
          <w:color w:val="4472C4" w:themeColor="accent1"/>
          <w:sz w:val="21"/>
          <w:szCs w:val="21"/>
        </w:rPr>
        <w:t>”</w:t>
      </w:r>
    </w:p>
    <w:p w14:paraId="33A59570" w14:textId="4F5621D9" w:rsidR="00FB5846" w:rsidRDefault="00FB5846" w:rsidP="005C532B">
      <w:pPr>
        <w:rPr>
          <w:rFonts w:ascii="Century Gothic" w:hAnsi="Century Gothic"/>
          <w:color w:val="000000" w:themeColor="text1"/>
          <w:sz w:val="22"/>
          <w:szCs w:val="22"/>
        </w:rPr>
      </w:pPr>
      <w:r>
        <w:rPr>
          <w:rFonts w:ascii="Century Gothic" w:hAnsi="Century Gothic"/>
          <w:color w:val="000000" w:themeColor="text1"/>
          <w:sz w:val="22"/>
          <w:szCs w:val="22"/>
          <w:u w:val="single"/>
        </w:rPr>
        <w:t>Erken</w:t>
      </w:r>
      <w:r>
        <w:rPr>
          <w:rFonts w:ascii="Century Gothic" w:hAnsi="Century Gothic"/>
          <w:color w:val="000000" w:themeColor="text1"/>
          <w:sz w:val="22"/>
          <w:szCs w:val="22"/>
        </w:rPr>
        <w:t xml:space="preserve">: </w:t>
      </w:r>
      <w:proofErr w:type="spellStart"/>
      <w:r>
        <w:rPr>
          <w:rFonts w:ascii="Century Gothic" w:hAnsi="Century Gothic"/>
          <w:color w:val="000000" w:themeColor="text1"/>
          <w:sz w:val="22"/>
          <w:szCs w:val="22"/>
        </w:rPr>
        <w:t>lett</w:t>
      </w:r>
      <w:proofErr w:type="spellEnd"/>
      <w:r>
        <w:rPr>
          <w:rFonts w:ascii="Century Gothic" w:hAnsi="Century Gothic"/>
          <w:color w:val="000000" w:themeColor="text1"/>
          <w:sz w:val="22"/>
          <w:szCs w:val="22"/>
        </w:rPr>
        <w:t>. = wees onderdanig, onderwerp u</w:t>
      </w:r>
    </w:p>
    <w:p w14:paraId="0B3ED699" w14:textId="248EE24B" w:rsidR="005C532B" w:rsidRPr="00FB5846" w:rsidRDefault="005C532B" w:rsidP="00F15688">
      <w:pPr>
        <w:spacing w:after="120"/>
        <w:rPr>
          <w:rFonts w:ascii="Century Gothic" w:hAnsi="Century Gothic"/>
          <w:color w:val="000000" w:themeColor="text1"/>
          <w:sz w:val="22"/>
          <w:szCs w:val="22"/>
        </w:rPr>
      </w:pPr>
      <w:r>
        <w:rPr>
          <w:rFonts w:ascii="Century Gothic" w:hAnsi="Century Gothic"/>
          <w:color w:val="000000" w:themeColor="text1"/>
          <w:sz w:val="22"/>
          <w:szCs w:val="22"/>
        </w:rPr>
        <w:t>Daar waar Paulus heel stellig schrijft dat het overheidsgezag door God is ingesteld (</w:t>
      </w:r>
      <w:proofErr w:type="spellStart"/>
      <w:r>
        <w:rPr>
          <w:rFonts w:ascii="Century Gothic" w:hAnsi="Century Gothic"/>
          <w:color w:val="000000" w:themeColor="text1"/>
          <w:sz w:val="22"/>
          <w:szCs w:val="22"/>
        </w:rPr>
        <w:t>Rom</w:t>
      </w:r>
      <w:proofErr w:type="spellEnd"/>
      <w:r>
        <w:rPr>
          <w:rFonts w:ascii="Century Gothic" w:hAnsi="Century Gothic"/>
          <w:color w:val="000000" w:themeColor="text1"/>
          <w:sz w:val="22"/>
          <w:szCs w:val="22"/>
        </w:rPr>
        <w:t xml:space="preserve"> 13:1-</w:t>
      </w:r>
      <w:proofErr w:type="gramStart"/>
      <w:r>
        <w:rPr>
          <w:rFonts w:ascii="Century Gothic" w:hAnsi="Century Gothic"/>
          <w:color w:val="000000" w:themeColor="text1"/>
          <w:sz w:val="22"/>
          <w:szCs w:val="22"/>
        </w:rPr>
        <w:t>6 /</w:t>
      </w:r>
      <w:proofErr w:type="gramEnd"/>
      <w:r>
        <w:rPr>
          <w:rFonts w:ascii="Century Gothic" w:hAnsi="Century Gothic"/>
          <w:color w:val="000000" w:themeColor="text1"/>
          <w:sz w:val="22"/>
          <w:szCs w:val="22"/>
        </w:rPr>
        <w:t xml:space="preserve"> dit houdt o.a. gehoorzaamheid in, eerbied hebben en ook belasting betalen…), stelt Petrus dat de be</w:t>
      </w:r>
      <w:r>
        <w:rPr>
          <w:rFonts w:ascii="Century Gothic" w:hAnsi="Century Gothic"/>
          <w:color w:val="000000" w:themeColor="text1"/>
          <w:sz w:val="22"/>
          <w:szCs w:val="22"/>
        </w:rPr>
        <w:softHyphen/>
        <w:t>stuurders ‘door mensen zijn aangesteld’, zowel de keizer als de gouverneurs.</w:t>
      </w:r>
    </w:p>
    <w:p w14:paraId="2F22C0CC" w14:textId="77777777" w:rsidR="00F15688" w:rsidRPr="002D7CF3" w:rsidRDefault="00F15688" w:rsidP="00F15688">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Pr>
          <w:rFonts w:ascii="Century Gothic" w:hAnsi="Century Gothic"/>
          <w:highlight w:val="yellow"/>
        </w:rPr>
        <w:sym w:font="Wingdings 2" w:char="F03A"/>
      </w:r>
      <w:r>
        <w:rPr>
          <w:rFonts w:ascii="Century Gothic" w:hAnsi="Century Gothic"/>
        </w:rPr>
        <w:t xml:space="preserve"> </w:t>
      </w:r>
      <w:r w:rsidRPr="002D7CF3">
        <w:rPr>
          <w:rFonts w:ascii="Century Gothic" w:hAnsi="Century Gothic"/>
          <w:b/>
          <w:color w:val="C00000"/>
          <w:sz w:val="21"/>
          <w:szCs w:val="21"/>
        </w:rPr>
        <w:t>Samen overleggen</w:t>
      </w:r>
    </w:p>
    <w:p w14:paraId="76DDFFB6" w14:textId="53050487" w:rsidR="00826A9D" w:rsidRPr="00826A9D" w:rsidRDefault="00F15688" w:rsidP="00FB5FBE">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rPr>
      </w:pPr>
      <w:r>
        <w:rPr>
          <w:rFonts w:ascii="Century Gothic" w:hAnsi="Century Gothic"/>
          <w:color w:val="C00000"/>
          <w:sz w:val="21"/>
          <w:szCs w:val="21"/>
        </w:rPr>
        <w:t>‘</w:t>
      </w:r>
      <w:r w:rsidRPr="00A945C4">
        <w:rPr>
          <w:rFonts w:ascii="Century Gothic" w:hAnsi="Century Gothic"/>
          <w:b/>
          <w:color w:val="C00000"/>
          <w:sz w:val="21"/>
          <w:szCs w:val="21"/>
        </w:rPr>
        <w:t>Door mensen aangesteld</w:t>
      </w:r>
      <w:r>
        <w:rPr>
          <w:rFonts w:ascii="Century Gothic" w:hAnsi="Century Gothic"/>
          <w:color w:val="C00000"/>
          <w:sz w:val="21"/>
          <w:szCs w:val="21"/>
        </w:rPr>
        <w:t>…’</w:t>
      </w:r>
      <w:r w:rsidR="00826A9D">
        <w:rPr>
          <w:rFonts w:ascii="Century Gothic" w:hAnsi="Century Gothic"/>
          <w:color w:val="C00000"/>
          <w:sz w:val="21"/>
          <w:szCs w:val="21"/>
        </w:rPr>
        <w:t xml:space="preserve"> </w:t>
      </w:r>
      <w:r w:rsidR="005C532B">
        <w:rPr>
          <w:rFonts w:ascii="Century Gothic" w:hAnsi="Century Gothic"/>
          <w:color w:val="C00000"/>
          <w:sz w:val="21"/>
          <w:szCs w:val="21"/>
        </w:rPr>
        <w:t>of toch</w:t>
      </w:r>
      <w:r w:rsidR="00826A9D">
        <w:rPr>
          <w:rFonts w:ascii="Century Gothic" w:hAnsi="Century Gothic"/>
          <w:color w:val="C00000"/>
          <w:sz w:val="21"/>
          <w:szCs w:val="21"/>
        </w:rPr>
        <w:t xml:space="preserve"> door God…</w:t>
      </w:r>
      <w:r w:rsidR="00A945C4">
        <w:rPr>
          <w:rFonts w:ascii="Century Gothic" w:hAnsi="Century Gothic"/>
          <w:color w:val="C00000"/>
          <w:sz w:val="21"/>
          <w:szCs w:val="21"/>
        </w:rPr>
        <w:t xml:space="preserve"> Hoe zie jij dit? Je zult maar in een land leven waar de mensenrechten op grove wijze met de voeten worden getreden…</w:t>
      </w:r>
    </w:p>
    <w:p w14:paraId="60CBD46D" w14:textId="44B926A6" w:rsidR="00826A9D" w:rsidRPr="00826A9D" w:rsidRDefault="00826A9D" w:rsidP="00FB5FBE">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rPr>
      </w:pPr>
      <w:r>
        <w:rPr>
          <w:rFonts w:ascii="Century Gothic" w:hAnsi="Century Gothic"/>
          <w:color w:val="C00000"/>
          <w:sz w:val="21"/>
          <w:szCs w:val="21"/>
        </w:rPr>
        <w:t>En wat als de autoriteiten hun taak (misdadigers straffen en belonen wie het goede doen) niet vervul</w:t>
      </w:r>
      <w:r w:rsidR="00A313C0">
        <w:rPr>
          <w:rFonts w:ascii="Century Gothic" w:hAnsi="Century Gothic"/>
          <w:color w:val="C00000"/>
          <w:sz w:val="21"/>
          <w:szCs w:val="21"/>
        </w:rPr>
        <w:softHyphen/>
      </w:r>
      <w:r>
        <w:rPr>
          <w:rFonts w:ascii="Century Gothic" w:hAnsi="Century Gothic"/>
          <w:color w:val="C00000"/>
          <w:sz w:val="21"/>
          <w:szCs w:val="21"/>
        </w:rPr>
        <w:t>len?</w:t>
      </w:r>
      <w:r w:rsidR="00A313C0">
        <w:rPr>
          <w:rFonts w:ascii="Century Gothic" w:hAnsi="Century Gothic"/>
          <w:color w:val="C00000"/>
          <w:sz w:val="21"/>
          <w:szCs w:val="21"/>
        </w:rPr>
        <w:t xml:space="preserve"> Hoe kan er ooit iets veranderen als iedereen zich gewoon ‘onderwerpt’</w:t>
      </w:r>
    </w:p>
    <w:p w14:paraId="66AD82CF" w14:textId="77777777" w:rsidR="00826A9D" w:rsidRPr="00826A9D" w:rsidRDefault="00826A9D" w:rsidP="00FB5FBE">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rPr>
      </w:pPr>
      <w:r>
        <w:rPr>
          <w:rFonts w:ascii="Century Gothic" w:hAnsi="Century Gothic"/>
          <w:color w:val="C00000"/>
          <w:sz w:val="21"/>
          <w:szCs w:val="21"/>
        </w:rPr>
        <w:t>Vandaag zien we dat sommige heersers door en door slecht en wreed zijn voor hun onderdanen. Moet je als christen dan je mond houden? Wat betekent het dan om ‘</w:t>
      </w:r>
      <w:r w:rsidRPr="00A945C4">
        <w:rPr>
          <w:rFonts w:ascii="Century Gothic" w:hAnsi="Century Gothic"/>
          <w:b/>
          <w:color w:val="C00000"/>
          <w:sz w:val="21"/>
          <w:szCs w:val="21"/>
        </w:rPr>
        <w:t>onze broeders hoeder’</w:t>
      </w:r>
      <w:r>
        <w:rPr>
          <w:rFonts w:ascii="Century Gothic" w:hAnsi="Century Gothic"/>
          <w:color w:val="C00000"/>
          <w:sz w:val="21"/>
          <w:szCs w:val="21"/>
        </w:rPr>
        <w:t xml:space="preserve"> te zijn?</w:t>
      </w:r>
    </w:p>
    <w:p w14:paraId="634B1A57" w14:textId="1E2A1100" w:rsidR="00F15688" w:rsidRPr="002734DD" w:rsidRDefault="000360E2" w:rsidP="00FB5FBE">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rPr>
      </w:pPr>
      <w:r>
        <w:rPr>
          <w:rFonts w:ascii="Century Gothic" w:hAnsi="Century Gothic"/>
          <w:highlight w:val="yellow"/>
        </w:rPr>
        <w:sym w:font="Wingdings 2" w:char="F03A"/>
      </w:r>
      <w:r>
        <w:rPr>
          <w:rFonts w:ascii="Century Gothic" w:hAnsi="Century Gothic"/>
        </w:rPr>
        <w:t xml:space="preserve"> </w:t>
      </w:r>
      <w:r w:rsidR="00826A9D">
        <w:rPr>
          <w:rFonts w:ascii="Century Gothic" w:hAnsi="Century Gothic"/>
          <w:color w:val="C00000"/>
          <w:sz w:val="21"/>
          <w:szCs w:val="21"/>
        </w:rPr>
        <w:t>Voor de Joodse Raad zei Petrus: ‘</w:t>
      </w:r>
      <w:r w:rsidR="00826A9D" w:rsidRPr="00A945C4">
        <w:rPr>
          <w:rFonts w:ascii="Century Gothic" w:hAnsi="Century Gothic"/>
          <w:b/>
          <w:color w:val="C00000"/>
          <w:sz w:val="21"/>
          <w:szCs w:val="21"/>
        </w:rPr>
        <w:t>we moeten God eerder gehoorzamen dan mensen</w:t>
      </w:r>
      <w:r w:rsidR="00826A9D">
        <w:rPr>
          <w:rFonts w:ascii="Century Gothic" w:hAnsi="Century Gothic"/>
          <w:color w:val="C00000"/>
          <w:sz w:val="21"/>
          <w:szCs w:val="21"/>
        </w:rPr>
        <w:t>…</w:t>
      </w:r>
      <w:proofErr w:type="gramStart"/>
      <w:r w:rsidR="00826A9D">
        <w:rPr>
          <w:rFonts w:ascii="Century Gothic" w:hAnsi="Century Gothic"/>
          <w:color w:val="C00000"/>
          <w:sz w:val="21"/>
          <w:szCs w:val="21"/>
        </w:rPr>
        <w:t>’</w:t>
      </w:r>
      <w:r w:rsidR="00FB5FBE">
        <w:rPr>
          <w:rFonts w:ascii="Century Gothic" w:hAnsi="Century Gothic"/>
          <w:color w:val="C00000"/>
          <w:sz w:val="21"/>
          <w:szCs w:val="21"/>
        </w:rPr>
        <w:t>(</w:t>
      </w:r>
      <w:proofErr w:type="gramEnd"/>
      <w:r w:rsidR="00FB5FBE">
        <w:rPr>
          <w:rFonts w:ascii="Century Gothic" w:hAnsi="Century Gothic"/>
          <w:color w:val="C00000"/>
          <w:sz w:val="21"/>
          <w:szCs w:val="21"/>
        </w:rPr>
        <w:t>Hand 5:29)</w:t>
      </w:r>
      <w:r w:rsidR="00826A9D">
        <w:rPr>
          <w:rFonts w:ascii="Century Gothic" w:hAnsi="Century Gothic"/>
          <w:color w:val="C00000"/>
          <w:sz w:val="21"/>
          <w:szCs w:val="21"/>
        </w:rPr>
        <w:t xml:space="preserve"> Daar zijn wij, adventisten, het volmondig mee eens als het bv. gaat om </w:t>
      </w:r>
      <w:r w:rsidR="00FB5FBE">
        <w:rPr>
          <w:rFonts w:ascii="Century Gothic" w:hAnsi="Century Gothic"/>
          <w:color w:val="C00000"/>
          <w:sz w:val="21"/>
          <w:szCs w:val="21"/>
        </w:rPr>
        <w:t>‘onze’</w:t>
      </w:r>
      <w:r w:rsidR="00826A9D">
        <w:rPr>
          <w:rFonts w:ascii="Century Gothic" w:hAnsi="Century Gothic"/>
          <w:color w:val="C00000"/>
          <w:sz w:val="21"/>
          <w:szCs w:val="21"/>
        </w:rPr>
        <w:t xml:space="preserve"> sabbat. Is sabbat dan belangrijker dan het welzijn van medemensen?</w:t>
      </w:r>
      <w:r w:rsidR="00F15688">
        <w:rPr>
          <w:rFonts w:ascii="Century Gothic" w:hAnsi="Century Gothic"/>
          <w:color w:val="C00000"/>
          <w:sz w:val="21"/>
          <w:szCs w:val="21"/>
        </w:rPr>
        <w:t xml:space="preserve"> </w:t>
      </w:r>
    </w:p>
    <w:p w14:paraId="4B74F4A4" w14:textId="7A15B64C" w:rsidR="002734DD" w:rsidRPr="00A945C4" w:rsidRDefault="002734DD" w:rsidP="005C532B">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rPr>
      </w:pPr>
      <w:r>
        <w:rPr>
          <w:rFonts w:ascii="Century Gothic" w:hAnsi="Century Gothic"/>
          <w:color w:val="C00000"/>
          <w:sz w:val="21"/>
          <w:szCs w:val="21"/>
        </w:rPr>
        <w:t>Wat betekent het als gelovige een ‘</w:t>
      </w:r>
      <w:r w:rsidRPr="002734DD">
        <w:rPr>
          <w:rFonts w:ascii="Century Gothic" w:hAnsi="Century Gothic"/>
          <w:b/>
          <w:color w:val="C00000"/>
          <w:sz w:val="21"/>
          <w:szCs w:val="21"/>
        </w:rPr>
        <w:t>goede burger te zijn’</w:t>
      </w:r>
      <w:r>
        <w:rPr>
          <w:rFonts w:ascii="Century Gothic" w:hAnsi="Century Gothic"/>
          <w:color w:val="C00000"/>
          <w:sz w:val="21"/>
          <w:szCs w:val="21"/>
        </w:rPr>
        <w:t xml:space="preserve">? Moeten wij (of: hoe kunnen wij) als christen concreet interesse tonen voor de gang van zaken in de wereld en maatschappij? </w:t>
      </w:r>
      <w:r w:rsidR="00FB5FBE">
        <w:rPr>
          <w:rFonts w:ascii="Century Gothic" w:hAnsi="Century Gothic"/>
          <w:color w:val="C00000"/>
          <w:sz w:val="21"/>
          <w:szCs w:val="21"/>
        </w:rPr>
        <w:t>Hebt u zelf al ervaren of meegemaakt dat een goede christelijke houding positieve veranderingen teweegbrengt in de maatschappij (in de stad, in het dorp, in de wijk)?</w:t>
      </w:r>
    </w:p>
    <w:p w14:paraId="5DBA043C" w14:textId="7DB6C9D6" w:rsidR="00826A9D" w:rsidRPr="00B3788D" w:rsidRDefault="00EF0C3E" w:rsidP="009C51ED">
      <w:pPr>
        <w:shd w:val="clear" w:color="auto" w:fill="D9D9D9" w:themeFill="background1" w:themeFillShade="D9"/>
        <w:spacing w:before="120"/>
        <w:rPr>
          <w:rFonts w:ascii="Century Gothic" w:hAnsi="Century Gothic"/>
          <w:b/>
          <w:color w:val="000000" w:themeColor="text1"/>
          <w:sz w:val="22"/>
          <w:szCs w:val="22"/>
        </w:rPr>
      </w:pPr>
      <w:r>
        <w:rPr>
          <w:rFonts w:ascii="Century Gothic" w:hAnsi="Century Gothic"/>
          <w:highlight w:val="yellow"/>
        </w:rPr>
        <w:lastRenderedPageBreak/>
        <w:sym w:font="Wingdings 2" w:char="F03A"/>
      </w:r>
      <w:r>
        <w:rPr>
          <w:rFonts w:ascii="Century Gothic" w:hAnsi="Century Gothic"/>
        </w:rPr>
        <w:t xml:space="preserve"> </w:t>
      </w:r>
      <w:r w:rsidR="00826A9D">
        <w:rPr>
          <w:rFonts w:ascii="Century Gothic" w:hAnsi="Century Gothic"/>
          <w:b/>
          <w:color w:val="000000" w:themeColor="text1"/>
          <w:sz w:val="22"/>
          <w:szCs w:val="22"/>
        </w:rPr>
        <w:t>Slaven en meesters</w:t>
      </w:r>
    </w:p>
    <w:p w14:paraId="54F1E7CF" w14:textId="77777777" w:rsidR="00F15688" w:rsidRPr="00A313C0" w:rsidRDefault="00F15688" w:rsidP="006D4156">
      <w:pPr>
        <w:rPr>
          <w:rFonts w:ascii="Century Gothic" w:hAnsi="Century Gothic"/>
          <w:b/>
          <w:color w:val="4472C4" w:themeColor="accent1"/>
          <w:sz w:val="6"/>
          <w:szCs w:val="6"/>
        </w:rPr>
      </w:pPr>
    </w:p>
    <w:p w14:paraId="7D07C71D" w14:textId="00FE4245" w:rsidR="006D4156" w:rsidRPr="002734DD" w:rsidRDefault="00FB5FBE" w:rsidP="006D4156">
      <w:pPr>
        <w:rPr>
          <w:rFonts w:ascii="Century Gothic" w:hAnsi="Century Gothic"/>
          <w:color w:val="000000" w:themeColor="text1"/>
          <w:sz w:val="21"/>
          <w:szCs w:val="21"/>
        </w:rPr>
      </w:pPr>
      <w:r>
        <w:rPr>
          <w:rFonts w:ascii="Century Gothic" w:hAnsi="Century Gothic"/>
          <w:b/>
          <w:color w:val="4472C4" w:themeColor="accent1"/>
          <w:sz w:val="21"/>
          <w:szCs w:val="21"/>
        </w:rPr>
        <w:t>“</w:t>
      </w:r>
      <w:r w:rsidR="006D4156" w:rsidRPr="002734DD">
        <w:rPr>
          <w:rFonts w:ascii="Century Gothic" w:hAnsi="Century Gothic"/>
          <w:b/>
          <w:color w:val="4472C4" w:themeColor="accent1"/>
          <w:sz w:val="21"/>
          <w:szCs w:val="21"/>
        </w:rPr>
        <w:t>Slaven</w:t>
      </w:r>
      <w:r w:rsidR="006D4156" w:rsidRPr="002734DD">
        <w:rPr>
          <w:rFonts w:ascii="Century Gothic" w:hAnsi="Century Gothic"/>
          <w:color w:val="4472C4" w:themeColor="accent1"/>
          <w:sz w:val="21"/>
          <w:szCs w:val="21"/>
        </w:rPr>
        <w:t>, erken het gezag van uw meesters en heb ontzag voor hen, niet alleen voor de goede en recht</w:t>
      </w:r>
      <w:r w:rsidR="002734DD">
        <w:rPr>
          <w:rFonts w:ascii="Century Gothic" w:hAnsi="Century Gothic"/>
          <w:color w:val="4472C4" w:themeColor="accent1"/>
          <w:sz w:val="21"/>
          <w:szCs w:val="21"/>
        </w:rPr>
        <w:softHyphen/>
      </w:r>
      <w:r w:rsidR="006D4156" w:rsidRPr="002734DD">
        <w:rPr>
          <w:rFonts w:ascii="Century Gothic" w:hAnsi="Century Gothic"/>
          <w:color w:val="4472C4" w:themeColor="accent1"/>
          <w:sz w:val="21"/>
          <w:szCs w:val="21"/>
        </w:rPr>
        <w:t>vaardige, maar ook voor de onrechtvaardige. </w:t>
      </w:r>
      <w:r w:rsidR="006D4156" w:rsidRPr="002734DD">
        <w:rPr>
          <w:rFonts w:ascii="Century Gothic" w:hAnsi="Century Gothic"/>
          <w:color w:val="4472C4" w:themeColor="accent1"/>
          <w:sz w:val="21"/>
          <w:szCs w:val="21"/>
          <w:vertAlign w:val="superscript"/>
        </w:rPr>
        <w:t>19</w:t>
      </w:r>
      <w:r w:rsidR="006D4156" w:rsidRPr="002734DD">
        <w:rPr>
          <w:rFonts w:ascii="Century Gothic" w:hAnsi="Century Gothic"/>
          <w:color w:val="4472C4" w:themeColor="accent1"/>
          <w:sz w:val="21"/>
          <w:szCs w:val="21"/>
        </w:rPr>
        <w:t>Het is een blijk van genade als iemand, doordat zijn aandacht op God gericht is, in staat is onverdiend leed te verdragen.</w:t>
      </w:r>
      <w:r>
        <w:rPr>
          <w:rFonts w:ascii="Century Gothic" w:hAnsi="Century Gothic"/>
          <w:color w:val="4472C4" w:themeColor="accent1"/>
          <w:sz w:val="21"/>
          <w:szCs w:val="21"/>
        </w:rPr>
        <w:t>”</w:t>
      </w:r>
      <w:r w:rsidR="006D4156" w:rsidRPr="002734DD">
        <w:rPr>
          <w:rFonts w:ascii="Century Gothic" w:hAnsi="Century Gothic"/>
          <w:color w:val="4472C4" w:themeColor="accent1"/>
          <w:sz w:val="21"/>
          <w:szCs w:val="21"/>
        </w:rPr>
        <w:t> </w:t>
      </w:r>
      <w:r w:rsidR="002734DD">
        <w:rPr>
          <w:rFonts w:ascii="Century Gothic" w:hAnsi="Century Gothic"/>
          <w:color w:val="4472C4" w:themeColor="accent1"/>
          <w:sz w:val="21"/>
          <w:szCs w:val="21"/>
        </w:rPr>
        <w:t xml:space="preserve"> </w:t>
      </w:r>
      <w:r w:rsidR="002734DD">
        <w:rPr>
          <w:rFonts w:ascii="Century Gothic" w:hAnsi="Century Gothic"/>
          <w:color w:val="000000" w:themeColor="text1"/>
          <w:sz w:val="21"/>
          <w:szCs w:val="21"/>
        </w:rPr>
        <w:t>(2: 18,19)</w:t>
      </w:r>
    </w:p>
    <w:p w14:paraId="2603BBEC" w14:textId="77777777" w:rsidR="006D4156" w:rsidRPr="00A313C0" w:rsidRDefault="006D4156" w:rsidP="00B47DBC">
      <w:pPr>
        <w:rPr>
          <w:rFonts w:ascii="Century Gothic" w:hAnsi="Century Gothic"/>
          <w:color w:val="4472C4" w:themeColor="accent1"/>
          <w:sz w:val="8"/>
          <w:szCs w:val="8"/>
        </w:rPr>
      </w:pPr>
    </w:p>
    <w:p w14:paraId="61474E9B" w14:textId="70473768" w:rsidR="00A313C0" w:rsidRPr="00FB5846" w:rsidRDefault="002B149E" w:rsidP="00C948AB">
      <w:pPr>
        <w:rPr>
          <w:rFonts w:ascii="Century Gothic" w:hAnsi="Century Gothic"/>
          <w:color w:val="000000" w:themeColor="text1"/>
          <w:sz w:val="22"/>
          <w:szCs w:val="22"/>
        </w:rPr>
      </w:pPr>
      <w:r>
        <w:rPr>
          <w:rFonts w:ascii="Century Gothic" w:hAnsi="Century Gothic"/>
          <w:color w:val="000000" w:themeColor="text1"/>
          <w:sz w:val="22"/>
          <w:szCs w:val="22"/>
          <w:u w:val="single"/>
        </w:rPr>
        <w:t>Slaaf</w:t>
      </w:r>
      <w:r>
        <w:rPr>
          <w:rFonts w:ascii="Century Gothic" w:hAnsi="Century Gothic"/>
          <w:color w:val="000000" w:themeColor="text1"/>
          <w:sz w:val="22"/>
          <w:szCs w:val="22"/>
        </w:rPr>
        <w:t>: het Griekse woord betekent huisslaaf</w:t>
      </w:r>
      <w:r w:rsidR="00C948AB">
        <w:rPr>
          <w:rFonts w:ascii="Century Gothic" w:hAnsi="Century Gothic"/>
          <w:color w:val="000000" w:themeColor="text1"/>
          <w:sz w:val="22"/>
          <w:szCs w:val="22"/>
        </w:rPr>
        <w:t xml:space="preserve">     </w:t>
      </w:r>
      <w:r w:rsidR="00A313C0">
        <w:rPr>
          <w:rFonts w:ascii="Century Gothic" w:hAnsi="Century Gothic"/>
          <w:color w:val="000000" w:themeColor="text1"/>
          <w:sz w:val="22"/>
          <w:szCs w:val="22"/>
          <w:u w:val="single"/>
        </w:rPr>
        <w:t>Erken het gezag</w:t>
      </w:r>
      <w:r w:rsidR="00A313C0">
        <w:rPr>
          <w:rFonts w:ascii="Century Gothic" w:hAnsi="Century Gothic"/>
          <w:color w:val="000000" w:themeColor="text1"/>
          <w:sz w:val="22"/>
          <w:szCs w:val="22"/>
        </w:rPr>
        <w:t xml:space="preserve">: </w:t>
      </w:r>
      <w:proofErr w:type="spellStart"/>
      <w:r w:rsidR="00A313C0">
        <w:rPr>
          <w:rFonts w:ascii="Century Gothic" w:hAnsi="Century Gothic"/>
          <w:color w:val="000000" w:themeColor="text1"/>
          <w:sz w:val="22"/>
          <w:szCs w:val="22"/>
        </w:rPr>
        <w:t>lett</w:t>
      </w:r>
      <w:proofErr w:type="spellEnd"/>
      <w:r w:rsidR="00A313C0">
        <w:rPr>
          <w:rFonts w:ascii="Century Gothic" w:hAnsi="Century Gothic"/>
          <w:color w:val="000000" w:themeColor="text1"/>
          <w:sz w:val="22"/>
          <w:szCs w:val="22"/>
        </w:rPr>
        <w:t>. = wees onderdanig, onderwerp u</w:t>
      </w:r>
    </w:p>
    <w:p w14:paraId="0FCA5C65" w14:textId="15C558BC" w:rsidR="00A313C0" w:rsidRDefault="002734DD" w:rsidP="00C948AB">
      <w:pPr>
        <w:spacing w:before="80"/>
        <w:rPr>
          <w:rFonts w:ascii="Century Gothic" w:hAnsi="Century Gothic"/>
          <w:color w:val="000000" w:themeColor="text1"/>
          <w:spacing w:val="-2"/>
          <w:sz w:val="22"/>
          <w:szCs w:val="22"/>
        </w:rPr>
      </w:pPr>
      <w:r w:rsidRPr="00FB5FBE">
        <w:rPr>
          <w:rFonts w:ascii="Century Gothic" w:hAnsi="Century Gothic"/>
          <w:b/>
          <w:color w:val="000000" w:themeColor="text1"/>
          <w:spacing w:val="-2"/>
          <w:sz w:val="22"/>
          <w:szCs w:val="22"/>
        </w:rPr>
        <w:t>In de Romeinse samenleving</w:t>
      </w:r>
      <w:r w:rsidRPr="002734DD">
        <w:rPr>
          <w:rFonts w:ascii="Century Gothic" w:hAnsi="Century Gothic"/>
          <w:color w:val="000000" w:themeColor="text1"/>
          <w:spacing w:val="-2"/>
          <w:sz w:val="22"/>
          <w:szCs w:val="22"/>
        </w:rPr>
        <w:t xml:space="preserve"> was het hebben van slaven de normaalste zaak. Ze werden beschouwd </w:t>
      </w:r>
      <w:r w:rsidRPr="002734DD">
        <w:rPr>
          <w:rFonts w:ascii="Century Gothic" w:hAnsi="Century Gothic"/>
          <w:color w:val="000000" w:themeColor="text1"/>
          <w:spacing w:val="-6"/>
          <w:sz w:val="22"/>
          <w:szCs w:val="22"/>
        </w:rPr>
        <w:t xml:space="preserve">als bezit van de meester. Slaven konden </w:t>
      </w:r>
      <w:r w:rsidR="00FB5FBE" w:rsidRPr="002734DD">
        <w:rPr>
          <w:rFonts w:ascii="Century Gothic" w:hAnsi="Century Gothic"/>
          <w:color w:val="000000" w:themeColor="text1"/>
          <w:spacing w:val="-6"/>
          <w:sz w:val="22"/>
          <w:szCs w:val="22"/>
        </w:rPr>
        <w:t xml:space="preserve">uiteenlopende taken </w:t>
      </w:r>
      <w:r w:rsidRPr="002734DD">
        <w:rPr>
          <w:rFonts w:ascii="Century Gothic" w:hAnsi="Century Gothic"/>
          <w:color w:val="000000" w:themeColor="text1"/>
          <w:spacing w:val="-6"/>
          <w:sz w:val="22"/>
          <w:szCs w:val="22"/>
        </w:rPr>
        <w:t xml:space="preserve">toegewezen </w:t>
      </w:r>
      <w:r w:rsidR="00FB5FBE">
        <w:rPr>
          <w:rFonts w:ascii="Century Gothic" w:hAnsi="Century Gothic"/>
          <w:color w:val="000000" w:themeColor="text1"/>
          <w:spacing w:val="-6"/>
          <w:sz w:val="22"/>
          <w:szCs w:val="22"/>
        </w:rPr>
        <w:t>krijgen</w:t>
      </w:r>
      <w:r w:rsidRPr="002734DD">
        <w:rPr>
          <w:rFonts w:ascii="Century Gothic" w:hAnsi="Century Gothic"/>
          <w:color w:val="000000" w:themeColor="text1"/>
          <w:spacing w:val="-6"/>
          <w:sz w:val="22"/>
          <w:szCs w:val="22"/>
        </w:rPr>
        <w:t>. De meester(es)</w:t>
      </w:r>
      <w:r>
        <w:rPr>
          <w:rFonts w:ascii="Century Gothic" w:hAnsi="Century Gothic"/>
          <w:color w:val="000000" w:themeColor="text1"/>
          <w:spacing w:val="-2"/>
          <w:sz w:val="22"/>
          <w:szCs w:val="22"/>
        </w:rPr>
        <w:t xml:space="preserve"> had volledig beschikkingsrecht, en er was absolute gehoorzaamheid vereist. Slaven met een goede </w:t>
      </w:r>
      <w:r w:rsidRPr="002734DD">
        <w:rPr>
          <w:rFonts w:ascii="Century Gothic" w:hAnsi="Century Gothic"/>
          <w:color w:val="000000" w:themeColor="text1"/>
          <w:spacing w:val="-6"/>
          <w:sz w:val="22"/>
          <w:szCs w:val="22"/>
        </w:rPr>
        <w:t>mees</w:t>
      </w:r>
      <w:r w:rsidR="00FB5FBE">
        <w:rPr>
          <w:rFonts w:ascii="Century Gothic" w:hAnsi="Century Gothic"/>
          <w:color w:val="000000" w:themeColor="text1"/>
          <w:spacing w:val="-6"/>
          <w:sz w:val="22"/>
          <w:szCs w:val="22"/>
        </w:rPr>
        <w:softHyphen/>
      </w:r>
      <w:r w:rsidRPr="002734DD">
        <w:rPr>
          <w:rFonts w:ascii="Century Gothic" w:hAnsi="Century Gothic"/>
          <w:color w:val="000000" w:themeColor="text1"/>
          <w:spacing w:val="-6"/>
          <w:sz w:val="22"/>
          <w:szCs w:val="22"/>
        </w:rPr>
        <w:t>ter hadden geluk. Anderen konden onderworpen worden aan allerlei straffen en mishandelingen.</w:t>
      </w:r>
    </w:p>
    <w:p w14:paraId="0A6078E0" w14:textId="063BDFE4" w:rsidR="0050531B" w:rsidRDefault="00905B20" w:rsidP="00B47DBC">
      <w:pPr>
        <w:rPr>
          <w:rFonts w:ascii="Century Gothic" w:hAnsi="Century Gothic"/>
          <w:color w:val="000000" w:themeColor="text1"/>
          <w:spacing w:val="-2"/>
          <w:sz w:val="22"/>
          <w:szCs w:val="22"/>
        </w:rPr>
      </w:pPr>
      <w:r w:rsidRPr="00FB5FBE">
        <w:rPr>
          <w:rFonts w:ascii="Century Gothic" w:hAnsi="Century Gothic"/>
          <w:b/>
          <w:color w:val="000000" w:themeColor="text1"/>
          <w:spacing w:val="-2"/>
          <w:sz w:val="22"/>
          <w:szCs w:val="22"/>
        </w:rPr>
        <w:t>Ook het oude Israël</w:t>
      </w:r>
      <w:r>
        <w:rPr>
          <w:rFonts w:ascii="Century Gothic" w:hAnsi="Century Gothic"/>
          <w:color w:val="000000" w:themeColor="text1"/>
          <w:spacing w:val="-2"/>
          <w:sz w:val="22"/>
          <w:szCs w:val="22"/>
        </w:rPr>
        <w:t xml:space="preserve"> kende slavernij. In Exodus 21 kun je allerlei bepalingen lezen</w:t>
      </w:r>
      <w:r w:rsidR="00BB37B0" w:rsidRPr="00BB37B0">
        <w:rPr>
          <w:rFonts w:ascii="Century Gothic" w:hAnsi="Century Gothic"/>
          <w:color w:val="000000" w:themeColor="text1"/>
          <w:spacing w:val="-2"/>
          <w:sz w:val="22"/>
          <w:szCs w:val="22"/>
        </w:rPr>
        <w:t xml:space="preserve"> </w:t>
      </w:r>
      <w:r w:rsidR="00BB37B0">
        <w:rPr>
          <w:rFonts w:ascii="Century Gothic" w:hAnsi="Century Gothic"/>
          <w:color w:val="000000" w:themeColor="text1"/>
          <w:spacing w:val="-2"/>
          <w:sz w:val="22"/>
          <w:szCs w:val="22"/>
        </w:rPr>
        <w:t>hieromtrent</w:t>
      </w:r>
      <w:r>
        <w:rPr>
          <w:rFonts w:ascii="Century Gothic" w:hAnsi="Century Gothic"/>
          <w:color w:val="000000" w:themeColor="text1"/>
          <w:spacing w:val="-2"/>
          <w:sz w:val="22"/>
          <w:szCs w:val="22"/>
        </w:rPr>
        <w:t xml:space="preserve">. Heel wat bepalingen waren bestemd om mensen die in armoede waren vervallen een zekere bescherming te geven. Toch zitten er heel wat elementen bij die schokkend zijn voor ons vandaag. </w:t>
      </w:r>
      <w:r w:rsidR="0050531B">
        <w:rPr>
          <w:rFonts w:ascii="Century Gothic" w:hAnsi="Century Gothic"/>
          <w:color w:val="000000" w:themeColor="text1"/>
          <w:spacing w:val="-2"/>
          <w:sz w:val="22"/>
          <w:szCs w:val="22"/>
        </w:rPr>
        <w:t>(Zie ook Deut. 24:7 en Lev 25:44-</w:t>
      </w:r>
      <w:proofErr w:type="gramStart"/>
      <w:r w:rsidR="0050531B">
        <w:rPr>
          <w:rFonts w:ascii="Century Gothic" w:hAnsi="Century Gothic"/>
          <w:color w:val="000000" w:themeColor="text1"/>
          <w:spacing w:val="-2"/>
          <w:sz w:val="22"/>
          <w:szCs w:val="22"/>
        </w:rPr>
        <w:t>46  =</w:t>
      </w:r>
      <w:proofErr w:type="gramEnd"/>
      <w:r w:rsidR="0050531B">
        <w:rPr>
          <w:rFonts w:ascii="Century Gothic" w:hAnsi="Century Gothic"/>
          <w:color w:val="000000" w:themeColor="text1"/>
          <w:spacing w:val="-2"/>
          <w:sz w:val="22"/>
          <w:szCs w:val="22"/>
        </w:rPr>
        <w:t>&gt; een Israëliet mocht geen Joodse slaaf kopen, wel slaven uit omringende volken).</w:t>
      </w:r>
    </w:p>
    <w:p w14:paraId="53FF15ED" w14:textId="686239E4" w:rsidR="002734DD" w:rsidRDefault="0050531B" w:rsidP="00B47DBC">
      <w:pPr>
        <w:rPr>
          <w:rFonts w:ascii="Century Gothic" w:hAnsi="Century Gothic"/>
          <w:color w:val="000000" w:themeColor="text1"/>
          <w:spacing w:val="-2"/>
          <w:sz w:val="22"/>
          <w:szCs w:val="22"/>
        </w:rPr>
      </w:pPr>
      <w:r w:rsidRPr="00FB5FBE">
        <w:rPr>
          <w:b/>
          <w:noProof/>
        </w:rPr>
        <mc:AlternateContent>
          <mc:Choice Requires="wps">
            <w:drawing>
              <wp:anchor distT="0" distB="0" distL="114300" distR="114300" simplePos="0" relativeHeight="251659264" behindDoc="0" locked="0" layoutInCell="1" allowOverlap="1" wp14:anchorId="44749858" wp14:editId="116B92FD">
                <wp:simplePos x="0" y="0"/>
                <wp:positionH relativeFrom="column">
                  <wp:posOffset>2927350</wp:posOffset>
                </wp:positionH>
                <wp:positionV relativeFrom="paragraph">
                  <wp:posOffset>396533</wp:posOffset>
                </wp:positionV>
                <wp:extent cx="3904615" cy="1847215"/>
                <wp:effectExtent l="0" t="0" r="0" b="12065"/>
                <wp:wrapSquare wrapText="bothSides"/>
                <wp:docPr id="1" name="Tekstvak 1"/>
                <wp:cNvGraphicFramePr/>
                <a:graphic xmlns:a="http://schemas.openxmlformats.org/drawingml/2006/main">
                  <a:graphicData uri="http://schemas.microsoft.com/office/word/2010/wordprocessingShape">
                    <wps:wsp>
                      <wps:cNvSpPr txBox="1"/>
                      <wps:spPr>
                        <a:xfrm>
                          <a:off x="0" y="0"/>
                          <a:ext cx="3904615" cy="1847215"/>
                        </a:xfrm>
                        <a:prstGeom prst="rect">
                          <a:avLst/>
                        </a:prstGeom>
                        <a:noFill/>
                        <a:ln>
                          <a:noFill/>
                        </a:ln>
                        <a:effectLst/>
                      </wps:spPr>
                      <wps:txbx>
                        <w:txbxContent>
                          <w:p w14:paraId="2FF42F0C" w14:textId="1CB9D7AC" w:rsidR="0050531B" w:rsidRPr="0054684A" w:rsidRDefault="00BB37B0" w:rsidP="0050531B">
                            <w:pPr>
                              <w:pBdr>
                                <w:top w:val="single" w:sz="4" w:space="1" w:color="auto"/>
                                <w:left w:val="single" w:sz="4" w:space="4" w:color="auto"/>
                                <w:bottom w:val="single" w:sz="4" w:space="1" w:color="auto"/>
                                <w:right w:val="single" w:sz="4" w:space="4" w:color="auto"/>
                              </w:pBdr>
                              <w:rPr>
                                <w:rFonts w:ascii="Century Gothic" w:hAnsi="Century Gothic"/>
                                <w:color w:val="538135" w:themeColor="accent6" w:themeShade="BF"/>
                                <w:sz w:val="20"/>
                                <w:szCs w:val="20"/>
                              </w:rPr>
                            </w:pPr>
                            <w:r>
                              <w:rPr>
                                <w:rFonts w:ascii="Century Gothic" w:hAnsi="Century Gothic"/>
                                <w:highlight w:val="yellow"/>
                              </w:rPr>
                              <w:sym w:font="Wingdings 2" w:char="F03A"/>
                            </w:r>
                            <w:r>
                              <w:rPr>
                                <w:rFonts w:ascii="Century Gothic" w:hAnsi="Century Gothic"/>
                              </w:rPr>
                              <w:t xml:space="preserve"> </w:t>
                            </w:r>
                            <w:r w:rsidR="0050531B" w:rsidRPr="00F86AD3">
                              <w:rPr>
                                <w:rFonts w:ascii="Century Gothic" w:hAnsi="Century Gothic"/>
                                <w:color w:val="538135" w:themeColor="accent6" w:themeShade="BF"/>
                                <w:sz w:val="20"/>
                                <w:szCs w:val="20"/>
                              </w:rPr>
                              <w:t>Ellen White verteld</w:t>
                            </w:r>
                            <w:r w:rsidR="00920D4B">
                              <w:rPr>
                                <w:rFonts w:ascii="Century Gothic" w:hAnsi="Century Gothic"/>
                                <w:color w:val="538135" w:themeColor="accent6" w:themeShade="BF"/>
                                <w:sz w:val="20"/>
                                <w:szCs w:val="20"/>
                              </w:rPr>
                              <w:t>e</w:t>
                            </w:r>
                            <w:r w:rsidR="0050531B" w:rsidRPr="00F86AD3">
                              <w:rPr>
                                <w:rFonts w:ascii="Century Gothic" w:hAnsi="Century Gothic"/>
                                <w:color w:val="538135" w:themeColor="accent6" w:themeShade="BF"/>
                                <w:sz w:val="20"/>
                                <w:szCs w:val="20"/>
                              </w:rPr>
                              <w:t xml:space="preserve"> de mensen dat ze niet openlijk en over</w:t>
                            </w:r>
                            <w:r w:rsidR="00FB5FBE">
                              <w:rPr>
                                <w:rFonts w:ascii="Century Gothic" w:hAnsi="Century Gothic"/>
                                <w:color w:val="538135" w:themeColor="accent6" w:themeShade="BF"/>
                                <w:sz w:val="20"/>
                                <w:szCs w:val="20"/>
                              </w:rPr>
                              <w:softHyphen/>
                            </w:r>
                            <w:r w:rsidR="0050531B" w:rsidRPr="00F86AD3">
                              <w:rPr>
                                <w:rFonts w:ascii="Century Gothic" w:hAnsi="Century Gothic"/>
                                <w:color w:val="538135" w:themeColor="accent6" w:themeShade="BF"/>
                                <w:sz w:val="20"/>
                                <w:szCs w:val="20"/>
                              </w:rPr>
                              <w:t xml:space="preserve">duidelijk ongehoorzaam moesten zijn aan de plaatselijke </w:t>
                            </w:r>
                            <w:proofErr w:type="spellStart"/>
                            <w:r w:rsidR="0050531B" w:rsidRPr="00F86AD3">
                              <w:rPr>
                                <w:rFonts w:ascii="Century Gothic" w:hAnsi="Century Gothic"/>
                                <w:color w:val="538135" w:themeColor="accent6" w:themeShade="BF"/>
                                <w:sz w:val="20"/>
                                <w:szCs w:val="20"/>
                              </w:rPr>
                              <w:t>zondagswetten</w:t>
                            </w:r>
                            <w:proofErr w:type="spellEnd"/>
                            <w:r w:rsidR="0050531B" w:rsidRPr="00F86AD3">
                              <w:rPr>
                                <w:rFonts w:ascii="Century Gothic" w:hAnsi="Century Gothic"/>
                                <w:color w:val="538135" w:themeColor="accent6" w:themeShade="BF"/>
                                <w:sz w:val="20"/>
                                <w:szCs w:val="20"/>
                              </w:rPr>
                              <w:t>. De sabbat moest wel geheiligd worden, zoals God dat gebiedt, maar ze moesten niet opzettelijk de wetten van de zondag overtreden. Toch zegt ze dat adven</w:t>
                            </w:r>
                            <w:r w:rsidR="00FB5FBE">
                              <w:rPr>
                                <w:rFonts w:ascii="Century Gothic" w:hAnsi="Century Gothic"/>
                                <w:color w:val="538135" w:themeColor="accent6" w:themeShade="BF"/>
                                <w:sz w:val="20"/>
                                <w:szCs w:val="20"/>
                              </w:rPr>
                              <w:softHyphen/>
                            </w:r>
                            <w:r w:rsidR="0050531B" w:rsidRPr="00F86AD3">
                              <w:rPr>
                                <w:rFonts w:ascii="Century Gothic" w:hAnsi="Century Gothic"/>
                                <w:color w:val="538135" w:themeColor="accent6" w:themeShade="BF"/>
                                <w:sz w:val="20"/>
                                <w:szCs w:val="20"/>
                              </w:rPr>
                              <w:t xml:space="preserve">tisten op één punt de wet niet moeten gehoorzamen. Als een slaaf aan zijn meester was ontsnapt, dan eiste de wet dat de slaaf teruggebracht moest worden naar zijn meester. </w:t>
                            </w:r>
                            <w:r w:rsidR="0050531B" w:rsidRPr="00FB5FBE">
                              <w:rPr>
                                <w:rFonts w:ascii="Century Gothic" w:hAnsi="Century Gothic"/>
                                <w:color w:val="538135" w:themeColor="accent6" w:themeShade="BF"/>
                                <w:spacing w:val="-4"/>
                                <w:sz w:val="20"/>
                                <w:szCs w:val="20"/>
                              </w:rPr>
                              <w:t>Ellen White ging tegen deze wet in en ze vertelde de adven</w:t>
                            </w:r>
                            <w:r w:rsidR="00FB5FBE" w:rsidRPr="00FB5FBE">
                              <w:rPr>
                                <w:rFonts w:ascii="Century Gothic" w:hAnsi="Century Gothic"/>
                                <w:color w:val="538135" w:themeColor="accent6" w:themeShade="BF"/>
                                <w:spacing w:val="-4"/>
                                <w:sz w:val="20"/>
                                <w:szCs w:val="20"/>
                              </w:rPr>
                              <w:softHyphen/>
                            </w:r>
                            <w:r w:rsidR="0050531B" w:rsidRPr="00FB5FBE">
                              <w:rPr>
                                <w:rFonts w:ascii="Century Gothic" w:hAnsi="Century Gothic"/>
                                <w:color w:val="538135" w:themeColor="accent6" w:themeShade="BF"/>
                                <w:spacing w:val="-4"/>
                                <w:sz w:val="20"/>
                                <w:szCs w:val="20"/>
                              </w:rPr>
                              <w:t>tisten</w:t>
                            </w:r>
                            <w:r w:rsidR="0050531B" w:rsidRPr="00F86AD3">
                              <w:rPr>
                                <w:rFonts w:ascii="Century Gothic" w:hAnsi="Century Gothic"/>
                                <w:color w:val="538135" w:themeColor="accent6" w:themeShade="BF"/>
                                <w:sz w:val="20"/>
                                <w:szCs w:val="20"/>
                              </w:rPr>
                              <w:t xml:space="preserve"> deze niet te gehoorzamen, wat de consequenties ook waren. (</w:t>
                            </w:r>
                            <w:proofErr w:type="gramStart"/>
                            <w:r w:rsidR="0050531B" w:rsidRPr="00F86AD3">
                              <w:rPr>
                                <w:rFonts w:ascii="Century Gothic" w:hAnsi="Century Gothic"/>
                                <w:color w:val="538135" w:themeColor="accent6" w:themeShade="BF"/>
                                <w:sz w:val="20"/>
                                <w:szCs w:val="20"/>
                              </w:rPr>
                              <w:t>dialoog</w:t>
                            </w:r>
                            <w:proofErr w:type="gramEnd"/>
                            <w:r w:rsidR="0050531B" w:rsidRPr="00F86AD3">
                              <w:rPr>
                                <w:rFonts w:ascii="Century Gothic" w:hAnsi="Century Gothic"/>
                                <w:color w:val="538135" w:themeColor="accent6" w:themeShade="BF"/>
                                <w:sz w:val="20"/>
                                <w:szCs w:val="20"/>
                              </w:rPr>
                              <w:t xml:space="preserve"> p. 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4749858" id="_x0000_t202" coordsize="21600,21600" o:spt="202" path="m0,0l0,21600,21600,21600,21600,0xe">
                <v:stroke joinstyle="miter"/>
                <v:path gradientshapeok="t" o:connecttype="rect"/>
              </v:shapetype>
              <v:shape id="Tekstvak 1" o:spid="_x0000_s1026" type="#_x0000_t202" style="position:absolute;margin-left:230.5pt;margin-top:31.2pt;width:307.45pt;height:145.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" filled="f" stroked="f">
                <v:textbox style="mso-fit-shape-to-text:t">
                  <w:txbxContent>
                    <w:p w14:paraId="2FF42F0C" w14:textId="1CB9D7AC" w:rsidR="0050531B" w:rsidRPr="0054684A" w:rsidRDefault="00BB37B0" w:rsidP="0050531B">
                      <w:pPr>
                        <w:pBdr>
                          <w:top w:val="single" w:sz="4" w:space="1" w:color="auto"/>
                          <w:left w:val="single" w:sz="4" w:space="4" w:color="auto"/>
                          <w:bottom w:val="single" w:sz="4" w:space="1" w:color="auto"/>
                          <w:right w:val="single" w:sz="4" w:space="4" w:color="auto"/>
                        </w:pBdr>
                        <w:rPr>
                          <w:rFonts w:ascii="Century Gothic" w:hAnsi="Century Gothic"/>
                          <w:color w:val="538135" w:themeColor="accent6" w:themeShade="BF"/>
                          <w:sz w:val="20"/>
                          <w:szCs w:val="20"/>
                        </w:rPr>
                      </w:pPr>
                      <w:r>
                        <w:rPr>
                          <w:rFonts w:ascii="Century Gothic" w:hAnsi="Century Gothic"/>
                          <w:highlight w:val="yellow"/>
                        </w:rPr>
                        <w:sym w:font="Wingdings 2" w:char="F03A"/>
                      </w:r>
                      <w:r>
                        <w:rPr>
                          <w:rFonts w:ascii="Century Gothic" w:hAnsi="Century Gothic"/>
                        </w:rPr>
                        <w:t xml:space="preserve"> </w:t>
                      </w:r>
                      <w:r w:rsidR="0050531B" w:rsidRPr="00F86AD3">
                        <w:rPr>
                          <w:rFonts w:ascii="Century Gothic" w:hAnsi="Century Gothic"/>
                          <w:color w:val="538135" w:themeColor="accent6" w:themeShade="BF"/>
                          <w:sz w:val="20"/>
                          <w:szCs w:val="20"/>
                        </w:rPr>
                        <w:t>Ellen White verteld</w:t>
                      </w:r>
                      <w:r w:rsidR="00920D4B">
                        <w:rPr>
                          <w:rFonts w:ascii="Century Gothic" w:hAnsi="Century Gothic"/>
                          <w:color w:val="538135" w:themeColor="accent6" w:themeShade="BF"/>
                          <w:sz w:val="20"/>
                          <w:szCs w:val="20"/>
                        </w:rPr>
                        <w:t>e</w:t>
                      </w:r>
                      <w:r w:rsidR="0050531B" w:rsidRPr="00F86AD3">
                        <w:rPr>
                          <w:rFonts w:ascii="Century Gothic" w:hAnsi="Century Gothic"/>
                          <w:color w:val="538135" w:themeColor="accent6" w:themeShade="BF"/>
                          <w:sz w:val="20"/>
                          <w:szCs w:val="20"/>
                        </w:rPr>
                        <w:t xml:space="preserve"> de mensen dat ze niet openlijk en over</w:t>
                      </w:r>
                      <w:r w:rsidR="00FB5FBE">
                        <w:rPr>
                          <w:rFonts w:ascii="Century Gothic" w:hAnsi="Century Gothic"/>
                          <w:color w:val="538135" w:themeColor="accent6" w:themeShade="BF"/>
                          <w:sz w:val="20"/>
                          <w:szCs w:val="20"/>
                        </w:rPr>
                        <w:softHyphen/>
                      </w:r>
                      <w:r w:rsidR="0050531B" w:rsidRPr="00F86AD3">
                        <w:rPr>
                          <w:rFonts w:ascii="Century Gothic" w:hAnsi="Century Gothic"/>
                          <w:color w:val="538135" w:themeColor="accent6" w:themeShade="BF"/>
                          <w:sz w:val="20"/>
                          <w:szCs w:val="20"/>
                        </w:rPr>
                        <w:t xml:space="preserve">duidelijk ongehoorzaam moesten zijn aan de plaatselijke </w:t>
                      </w:r>
                      <w:proofErr w:type="spellStart"/>
                      <w:r w:rsidR="0050531B" w:rsidRPr="00F86AD3">
                        <w:rPr>
                          <w:rFonts w:ascii="Century Gothic" w:hAnsi="Century Gothic"/>
                          <w:color w:val="538135" w:themeColor="accent6" w:themeShade="BF"/>
                          <w:sz w:val="20"/>
                          <w:szCs w:val="20"/>
                        </w:rPr>
                        <w:t>zondagswetten</w:t>
                      </w:r>
                      <w:proofErr w:type="spellEnd"/>
                      <w:r w:rsidR="0050531B" w:rsidRPr="00F86AD3">
                        <w:rPr>
                          <w:rFonts w:ascii="Century Gothic" w:hAnsi="Century Gothic"/>
                          <w:color w:val="538135" w:themeColor="accent6" w:themeShade="BF"/>
                          <w:sz w:val="20"/>
                          <w:szCs w:val="20"/>
                        </w:rPr>
                        <w:t>. De sabbat moest wel geheiligd worden, zoals God dat gebiedt, maar ze moesten niet opzettelijk de wetten van de zondag overtreden. Toch zegt ze dat adven</w:t>
                      </w:r>
                      <w:r w:rsidR="00FB5FBE">
                        <w:rPr>
                          <w:rFonts w:ascii="Century Gothic" w:hAnsi="Century Gothic"/>
                          <w:color w:val="538135" w:themeColor="accent6" w:themeShade="BF"/>
                          <w:sz w:val="20"/>
                          <w:szCs w:val="20"/>
                        </w:rPr>
                        <w:softHyphen/>
                      </w:r>
                      <w:r w:rsidR="0050531B" w:rsidRPr="00F86AD3">
                        <w:rPr>
                          <w:rFonts w:ascii="Century Gothic" w:hAnsi="Century Gothic"/>
                          <w:color w:val="538135" w:themeColor="accent6" w:themeShade="BF"/>
                          <w:sz w:val="20"/>
                          <w:szCs w:val="20"/>
                        </w:rPr>
                        <w:t xml:space="preserve">tisten op één punt de wet niet moeten gehoorzamen. Als een slaaf aan zijn meester was ontsnapt, dan eiste de wet dat de slaaf teruggebracht moest worden naar zijn meester. </w:t>
                      </w:r>
                      <w:r w:rsidR="0050531B" w:rsidRPr="00FB5FBE">
                        <w:rPr>
                          <w:rFonts w:ascii="Century Gothic" w:hAnsi="Century Gothic"/>
                          <w:color w:val="538135" w:themeColor="accent6" w:themeShade="BF"/>
                          <w:spacing w:val="-4"/>
                          <w:sz w:val="20"/>
                          <w:szCs w:val="20"/>
                        </w:rPr>
                        <w:t>Ellen White ging tegen deze wet in en ze vertelde de adven</w:t>
                      </w:r>
                      <w:r w:rsidR="00FB5FBE" w:rsidRPr="00FB5FBE">
                        <w:rPr>
                          <w:rFonts w:ascii="Century Gothic" w:hAnsi="Century Gothic"/>
                          <w:color w:val="538135" w:themeColor="accent6" w:themeShade="BF"/>
                          <w:spacing w:val="-4"/>
                          <w:sz w:val="20"/>
                          <w:szCs w:val="20"/>
                        </w:rPr>
                        <w:softHyphen/>
                      </w:r>
                      <w:r w:rsidR="0050531B" w:rsidRPr="00FB5FBE">
                        <w:rPr>
                          <w:rFonts w:ascii="Century Gothic" w:hAnsi="Century Gothic"/>
                          <w:color w:val="538135" w:themeColor="accent6" w:themeShade="BF"/>
                          <w:spacing w:val="-4"/>
                          <w:sz w:val="20"/>
                          <w:szCs w:val="20"/>
                        </w:rPr>
                        <w:t>tisten</w:t>
                      </w:r>
                      <w:r w:rsidR="0050531B" w:rsidRPr="00F86AD3">
                        <w:rPr>
                          <w:rFonts w:ascii="Century Gothic" w:hAnsi="Century Gothic"/>
                          <w:color w:val="538135" w:themeColor="accent6" w:themeShade="BF"/>
                          <w:sz w:val="20"/>
                          <w:szCs w:val="20"/>
                        </w:rPr>
                        <w:t xml:space="preserve"> deze niet te gehoorzamen, wat de consequenties ook waren. (</w:t>
                      </w:r>
                      <w:proofErr w:type="gramStart"/>
                      <w:r w:rsidR="0050531B" w:rsidRPr="00F86AD3">
                        <w:rPr>
                          <w:rFonts w:ascii="Century Gothic" w:hAnsi="Century Gothic"/>
                          <w:color w:val="538135" w:themeColor="accent6" w:themeShade="BF"/>
                          <w:sz w:val="20"/>
                          <w:szCs w:val="20"/>
                        </w:rPr>
                        <w:t>dialoog</w:t>
                      </w:r>
                      <w:proofErr w:type="gramEnd"/>
                      <w:r w:rsidR="0050531B" w:rsidRPr="00F86AD3">
                        <w:rPr>
                          <w:rFonts w:ascii="Century Gothic" w:hAnsi="Century Gothic"/>
                          <w:color w:val="538135" w:themeColor="accent6" w:themeShade="BF"/>
                          <w:sz w:val="20"/>
                          <w:szCs w:val="20"/>
                        </w:rPr>
                        <w:t xml:space="preserve"> p. 47)</w:t>
                      </w:r>
                    </w:p>
                  </w:txbxContent>
                </v:textbox>
                <w10:wrap type="square"/>
              </v:shape>
            </w:pict>
          </mc:Fallback>
        </mc:AlternateContent>
      </w:r>
      <w:r w:rsidR="00905B20" w:rsidRPr="00FB5FBE">
        <w:rPr>
          <w:rFonts w:ascii="Century Gothic" w:hAnsi="Century Gothic"/>
          <w:b/>
          <w:color w:val="000000" w:themeColor="text1"/>
          <w:spacing w:val="-2"/>
          <w:sz w:val="22"/>
          <w:szCs w:val="22"/>
        </w:rPr>
        <w:t>Ook in het vroege christendom</w:t>
      </w:r>
      <w:r w:rsidR="00905B20">
        <w:rPr>
          <w:rFonts w:ascii="Century Gothic" w:hAnsi="Century Gothic"/>
          <w:color w:val="000000" w:themeColor="text1"/>
          <w:spacing w:val="-2"/>
          <w:sz w:val="22"/>
          <w:szCs w:val="22"/>
        </w:rPr>
        <w:t xml:space="preserve"> waren er nog slaven. Denk maar </w:t>
      </w:r>
      <w:r w:rsidR="002807C2">
        <w:rPr>
          <w:rFonts w:ascii="Century Gothic" w:hAnsi="Century Gothic"/>
          <w:color w:val="000000" w:themeColor="text1"/>
          <w:spacing w:val="-2"/>
          <w:sz w:val="22"/>
          <w:szCs w:val="22"/>
        </w:rPr>
        <w:t xml:space="preserve">aan </w:t>
      </w:r>
      <w:proofErr w:type="spellStart"/>
      <w:r w:rsidR="002807C2">
        <w:rPr>
          <w:rFonts w:ascii="Century Gothic" w:hAnsi="Century Gothic"/>
          <w:color w:val="000000" w:themeColor="text1"/>
          <w:spacing w:val="-2"/>
          <w:sz w:val="22"/>
          <w:szCs w:val="22"/>
        </w:rPr>
        <w:t>Onesimus</w:t>
      </w:r>
      <w:proofErr w:type="spellEnd"/>
      <w:r w:rsidR="002807C2">
        <w:rPr>
          <w:rFonts w:ascii="Century Gothic" w:hAnsi="Century Gothic"/>
          <w:color w:val="000000" w:themeColor="text1"/>
          <w:spacing w:val="-2"/>
          <w:sz w:val="22"/>
          <w:szCs w:val="22"/>
        </w:rPr>
        <w:t>, de slaaf die was weg</w:t>
      </w:r>
      <w:r w:rsidR="00BB37B0">
        <w:rPr>
          <w:rFonts w:ascii="Century Gothic" w:hAnsi="Century Gothic"/>
          <w:color w:val="000000" w:themeColor="text1"/>
          <w:spacing w:val="-2"/>
          <w:sz w:val="22"/>
          <w:szCs w:val="22"/>
        </w:rPr>
        <w:softHyphen/>
      </w:r>
      <w:r w:rsidR="002807C2">
        <w:rPr>
          <w:rFonts w:ascii="Century Gothic" w:hAnsi="Century Gothic"/>
          <w:color w:val="000000" w:themeColor="text1"/>
          <w:spacing w:val="-2"/>
          <w:sz w:val="22"/>
          <w:szCs w:val="22"/>
        </w:rPr>
        <w:t>ge</w:t>
      </w:r>
      <w:r w:rsidR="00BB37B0">
        <w:rPr>
          <w:rFonts w:ascii="Century Gothic" w:hAnsi="Century Gothic"/>
          <w:color w:val="000000" w:themeColor="text1"/>
          <w:spacing w:val="-2"/>
          <w:sz w:val="22"/>
          <w:szCs w:val="22"/>
        </w:rPr>
        <w:softHyphen/>
      </w:r>
      <w:r w:rsidR="002807C2">
        <w:rPr>
          <w:rFonts w:ascii="Century Gothic" w:hAnsi="Century Gothic"/>
          <w:color w:val="000000" w:themeColor="text1"/>
          <w:spacing w:val="-2"/>
          <w:sz w:val="22"/>
          <w:szCs w:val="22"/>
        </w:rPr>
        <w:t>lopen van zijn meester Filemon, en die door Paulus wordt teruggestuurd (wel met de min of meer versluierde maar toch niet mis</w:t>
      </w:r>
      <w:r>
        <w:rPr>
          <w:rFonts w:ascii="Century Gothic" w:hAnsi="Century Gothic"/>
          <w:color w:val="000000" w:themeColor="text1"/>
          <w:spacing w:val="-2"/>
          <w:sz w:val="22"/>
          <w:szCs w:val="22"/>
        </w:rPr>
        <w:t xml:space="preserve"> te </w:t>
      </w:r>
      <w:r w:rsidR="002807C2">
        <w:rPr>
          <w:rFonts w:ascii="Century Gothic" w:hAnsi="Century Gothic"/>
          <w:color w:val="000000" w:themeColor="text1"/>
          <w:spacing w:val="-2"/>
          <w:sz w:val="22"/>
          <w:szCs w:val="22"/>
        </w:rPr>
        <w:t xml:space="preserve">verstane aanbeveling om als broeders in </w:t>
      </w:r>
      <w:r w:rsidR="002807C2" w:rsidRPr="0050531B">
        <w:rPr>
          <w:rFonts w:ascii="Century Gothic" w:hAnsi="Century Gothic"/>
          <w:color w:val="000000" w:themeColor="text1"/>
          <w:spacing w:val="-6"/>
          <w:sz w:val="22"/>
          <w:szCs w:val="22"/>
        </w:rPr>
        <w:t>het geloof anders met elkaar om te gaan!).</w:t>
      </w:r>
      <w:r w:rsidR="00905B20">
        <w:rPr>
          <w:rFonts w:ascii="Century Gothic" w:hAnsi="Century Gothic"/>
          <w:color w:val="000000" w:themeColor="text1"/>
          <w:spacing w:val="-2"/>
          <w:sz w:val="22"/>
          <w:szCs w:val="22"/>
        </w:rPr>
        <w:t xml:space="preserve"> </w:t>
      </w:r>
    </w:p>
    <w:p w14:paraId="2C325239" w14:textId="4C25C55D" w:rsidR="00152D50" w:rsidRPr="0050531B" w:rsidRDefault="00152D50" w:rsidP="002807C2">
      <w:pPr>
        <w:rPr>
          <w:rFonts w:ascii="Century Gothic" w:hAnsi="Century Gothic"/>
          <w:color w:val="538135" w:themeColor="accent6" w:themeShade="BF"/>
          <w:sz w:val="10"/>
          <w:szCs w:val="10"/>
        </w:rPr>
      </w:pPr>
    </w:p>
    <w:p w14:paraId="21890D21" w14:textId="4EE9DA78" w:rsidR="00152D50" w:rsidRPr="00152D50" w:rsidRDefault="00152D50" w:rsidP="002807C2">
      <w:pPr>
        <w:rPr>
          <w:rFonts w:ascii="Century Gothic" w:hAnsi="Century Gothic"/>
          <w:color w:val="000000" w:themeColor="text1"/>
          <w:sz w:val="20"/>
          <w:szCs w:val="20"/>
        </w:rPr>
      </w:pPr>
      <w:r w:rsidRPr="00152D50">
        <w:rPr>
          <w:rFonts w:ascii="Century Gothic" w:hAnsi="Century Gothic"/>
          <w:color w:val="000000" w:themeColor="text1"/>
          <w:sz w:val="22"/>
          <w:szCs w:val="22"/>
        </w:rPr>
        <w:t>In de Bijbel wordt God heel vaak voor</w:t>
      </w:r>
      <w:r w:rsidR="00FB5FBE">
        <w:rPr>
          <w:rFonts w:ascii="Century Gothic" w:hAnsi="Century Gothic"/>
          <w:color w:val="000000" w:themeColor="text1"/>
          <w:sz w:val="22"/>
          <w:szCs w:val="22"/>
        </w:rPr>
        <w:softHyphen/>
      </w:r>
      <w:r w:rsidRPr="00152D50">
        <w:rPr>
          <w:rFonts w:ascii="Century Gothic" w:hAnsi="Century Gothic"/>
          <w:color w:val="000000" w:themeColor="text1"/>
          <w:sz w:val="22"/>
          <w:szCs w:val="22"/>
        </w:rPr>
        <w:t>gesteld als de Bevrijder. Denk maar aan het Exodus verhaal en de inleiding op de Tien Woorden. Of aan Jesaja 65:21,22 waar het messiaanse rijk (Gods ideaal</w:t>
      </w:r>
      <w:r w:rsidRPr="00152D50">
        <w:rPr>
          <w:rFonts w:ascii="Century Gothic" w:hAnsi="Century Gothic"/>
          <w:color w:val="000000" w:themeColor="text1"/>
          <w:sz w:val="22"/>
          <w:szCs w:val="22"/>
        </w:rPr>
        <w:softHyphen/>
        <w:t>beeld) beschreven wordt in het teken van vrijheid voor iedereen.</w:t>
      </w:r>
    </w:p>
    <w:p w14:paraId="7D49469E" w14:textId="77777777" w:rsidR="00F86AD3" w:rsidRPr="009A3BAC" w:rsidRDefault="00F86AD3" w:rsidP="002807C2">
      <w:pPr>
        <w:rPr>
          <w:rFonts w:ascii="Century Gothic" w:hAnsi="Century Gothic"/>
          <w:color w:val="000000" w:themeColor="text1"/>
          <w:sz w:val="22"/>
          <w:szCs w:val="22"/>
        </w:rPr>
      </w:pPr>
    </w:p>
    <w:p w14:paraId="56507645" w14:textId="77777777" w:rsidR="00F86AD3" w:rsidRPr="002D7CF3" w:rsidRDefault="00F86AD3" w:rsidP="00F86AD3">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Pr>
          <w:rFonts w:ascii="Century Gothic" w:hAnsi="Century Gothic"/>
          <w:highlight w:val="yellow"/>
        </w:rPr>
        <w:sym w:font="Wingdings 2" w:char="F03A"/>
      </w:r>
      <w:r>
        <w:rPr>
          <w:rFonts w:ascii="Century Gothic" w:hAnsi="Century Gothic"/>
        </w:rPr>
        <w:t xml:space="preserve"> </w:t>
      </w:r>
      <w:r w:rsidRPr="002D7CF3">
        <w:rPr>
          <w:rFonts w:ascii="Century Gothic" w:hAnsi="Century Gothic"/>
          <w:b/>
          <w:color w:val="C00000"/>
          <w:sz w:val="21"/>
          <w:szCs w:val="21"/>
        </w:rPr>
        <w:t>Samen overleggen</w:t>
      </w:r>
    </w:p>
    <w:p w14:paraId="67D621A3" w14:textId="080E1D06" w:rsidR="00F86AD3" w:rsidRPr="00F86AD3" w:rsidRDefault="00F86AD3"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rPr>
      </w:pPr>
      <w:r>
        <w:rPr>
          <w:rFonts w:ascii="Century Gothic" w:hAnsi="Century Gothic"/>
          <w:color w:val="C00000"/>
          <w:sz w:val="21"/>
          <w:szCs w:val="21"/>
        </w:rPr>
        <w:t xml:space="preserve">Ga eens door </w:t>
      </w:r>
      <w:r w:rsidRPr="0050531B">
        <w:rPr>
          <w:rFonts w:ascii="Century Gothic" w:hAnsi="Century Gothic"/>
          <w:b/>
          <w:color w:val="C00000"/>
          <w:sz w:val="21"/>
          <w:szCs w:val="21"/>
        </w:rPr>
        <w:t>Exodus 21</w:t>
      </w:r>
      <w:r>
        <w:rPr>
          <w:rFonts w:ascii="Century Gothic" w:hAnsi="Century Gothic"/>
          <w:color w:val="C00000"/>
          <w:sz w:val="21"/>
          <w:szCs w:val="21"/>
        </w:rPr>
        <w:t xml:space="preserve">… Wat spreekt je aan, wat stoot je tegen de borst? Is het mogelijk om een en ander door te trekken naar menselijke relaties vandaag (ook relatie </w:t>
      </w:r>
      <w:proofErr w:type="gramStart"/>
      <w:r>
        <w:rPr>
          <w:rFonts w:ascii="Century Gothic" w:hAnsi="Century Gothic"/>
          <w:color w:val="C00000"/>
          <w:sz w:val="21"/>
          <w:szCs w:val="21"/>
        </w:rPr>
        <w:t>werkgever /</w:t>
      </w:r>
      <w:proofErr w:type="gramEnd"/>
      <w:r>
        <w:rPr>
          <w:rFonts w:ascii="Century Gothic" w:hAnsi="Century Gothic"/>
          <w:color w:val="C00000"/>
          <w:sz w:val="21"/>
          <w:szCs w:val="21"/>
        </w:rPr>
        <w:t xml:space="preserve"> werknemer)?</w:t>
      </w:r>
      <w:r w:rsidR="00C948AB">
        <w:rPr>
          <w:rFonts w:ascii="Century Gothic" w:hAnsi="Century Gothic"/>
          <w:color w:val="C00000"/>
          <w:sz w:val="21"/>
          <w:szCs w:val="21"/>
        </w:rPr>
        <w:t xml:space="preserve"> Had Petrus ook niet enkele aanbevelingen moeten geven voor de meesters? </w:t>
      </w:r>
    </w:p>
    <w:p w14:paraId="6C991F1A" w14:textId="5B83D37B" w:rsidR="00F86AD3" w:rsidRDefault="00152D50"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rPr>
      </w:pPr>
      <w:r>
        <w:rPr>
          <w:rFonts w:ascii="Century Gothic" w:hAnsi="Century Gothic"/>
          <w:color w:val="C00000"/>
          <w:sz w:val="22"/>
          <w:szCs w:val="22"/>
        </w:rPr>
        <w:t xml:space="preserve">Hoe komt het dat het zo lang heeft geduurd voor zelfs christenen begrepen dat slavernij niet kan (denk maar </w:t>
      </w:r>
      <w:r w:rsidR="00BB37B0">
        <w:rPr>
          <w:rFonts w:ascii="Century Gothic" w:hAnsi="Century Gothic"/>
          <w:color w:val="C00000"/>
          <w:sz w:val="22"/>
          <w:szCs w:val="22"/>
        </w:rPr>
        <w:t xml:space="preserve">aan </w:t>
      </w:r>
      <w:r w:rsidR="0050531B">
        <w:rPr>
          <w:rFonts w:ascii="Century Gothic" w:hAnsi="Century Gothic"/>
          <w:color w:val="C00000"/>
          <w:sz w:val="22"/>
          <w:szCs w:val="22"/>
        </w:rPr>
        <w:t xml:space="preserve">de Kongopolitiek van onze Leopold II en </w:t>
      </w:r>
      <w:r>
        <w:rPr>
          <w:rFonts w:ascii="Century Gothic" w:hAnsi="Century Gothic"/>
          <w:color w:val="C00000"/>
          <w:sz w:val="22"/>
          <w:szCs w:val="22"/>
        </w:rPr>
        <w:t>aan Amerika</w:t>
      </w:r>
      <w:r w:rsidR="0050531B">
        <w:rPr>
          <w:rFonts w:ascii="Century Gothic" w:hAnsi="Century Gothic"/>
          <w:color w:val="C00000"/>
          <w:sz w:val="22"/>
          <w:szCs w:val="22"/>
        </w:rPr>
        <w:t xml:space="preserve"> in de 19</w:t>
      </w:r>
      <w:r w:rsidR="0050531B" w:rsidRPr="0050531B">
        <w:rPr>
          <w:rFonts w:ascii="Century Gothic" w:hAnsi="Century Gothic"/>
          <w:color w:val="C00000"/>
          <w:sz w:val="22"/>
          <w:szCs w:val="22"/>
          <w:vertAlign w:val="superscript"/>
        </w:rPr>
        <w:t>de</w:t>
      </w:r>
      <w:r w:rsidR="0050531B">
        <w:rPr>
          <w:rFonts w:ascii="Century Gothic" w:hAnsi="Century Gothic"/>
          <w:color w:val="C00000"/>
          <w:sz w:val="22"/>
          <w:szCs w:val="22"/>
        </w:rPr>
        <w:t xml:space="preserve"> eeuw…)? Vaak beriep men zich hierbij dan nog op de Bijbel… Hoe reageert u hierop?</w:t>
      </w:r>
    </w:p>
    <w:p w14:paraId="7CE9FA1C" w14:textId="4FB34E1D" w:rsidR="0050531B" w:rsidRDefault="0050531B"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rPr>
      </w:pPr>
      <w:r>
        <w:rPr>
          <w:rFonts w:ascii="Century Gothic" w:hAnsi="Century Gothic"/>
          <w:color w:val="C00000"/>
          <w:sz w:val="22"/>
          <w:szCs w:val="22"/>
        </w:rPr>
        <w:t xml:space="preserve">Bespreek samen de houding van </w:t>
      </w:r>
      <w:r w:rsidRPr="0050531B">
        <w:rPr>
          <w:rFonts w:ascii="Century Gothic" w:hAnsi="Century Gothic"/>
          <w:b/>
          <w:color w:val="C00000"/>
          <w:sz w:val="22"/>
          <w:szCs w:val="22"/>
        </w:rPr>
        <w:t>Ellen White</w:t>
      </w:r>
      <w:r>
        <w:rPr>
          <w:rFonts w:ascii="Century Gothic" w:hAnsi="Century Gothic"/>
          <w:color w:val="C00000"/>
          <w:sz w:val="22"/>
          <w:szCs w:val="22"/>
        </w:rPr>
        <w:t xml:space="preserve"> m.b.t. slavernij en de houding tot de overheid.</w:t>
      </w:r>
    </w:p>
    <w:p w14:paraId="44B5BBD6" w14:textId="036F2A2D" w:rsidR="0050531B" w:rsidRPr="00F86AD3" w:rsidRDefault="0050531B"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rPr>
      </w:pPr>
      <w:r>
        <w:rPr>
          <w:rFonts w:ascii="Century Gothic" w:hAnsi="Century Gothic"/>
          <w:color w:val="C00000"/>
          <w:sz w:val="22"/>
          <w:szCs w:val="22"/>
        </w:rPr>
        <w:t xml:space="preserve">In onze samenleving komt slavernij in principe niet meer voor… Hoe zit dat in de werkelijkheid? En wat met allerlei vormen van </w:t>
      </w:r>
      <w:r w:rsidRPr="0050531B">
        <w:rPr>
          <w:rFonts w:ascii="Century Gothic" w:hAnsi="Century Gothic"/>
          <w:b/>
          <w:color w:val="C00000"/>
          <w:sz w:val="22"/>
          <w:szCs w:val="22"/>
        </w:rPr>
        <w:t>uitbuiting</w:t>
      </w:r>
      <w:r>
        <w:rPr>
          <w:rFonts w:ascii="Century Gothic" w:hAnsi="Century Gothic"/>
          <w:color w:val="C00000"/>
          <w:sz w:val="22"/>
          <w:szCs w:val="22"/>
        </w:rPr>
        <w:t>?</w:t>
      </w:r>
      <w:r w:rsidR="00690846">
        <w:rPr>
          <w:rFonts w:ascii="Century Gothic" w:hAnsi="Century Gothic"/>
          <w:color w:val="C00000"/>
          <w:sz w:val="22"/>
          <w:szCs w:val="22"/>
        </w:rPr>
        <w:t xml:space="preserve"> Moeten wij als christen dit aanvaarden en zwijgen?</w:t>
      </w:r>
    </w:p>
    <w:p w14:paraId="1CD54BA0" w14:textId="77777777" w:rsidR="00F86AD3" w:rsidRDefault="00F86AD3" w:rsidP="00A424C7">
      <w:pPr>
        <w:rPr>
          <w:rFonts w:ascii="Century Gothic" w:hAnsi="Century Gothic"/>
          <w:color w:val="4472C4" w:themeColor="accent1"/>
          <w:sz w:val="22"/>
          <w:szCs w:val="22"/>
        </w:rPr>
      </w:pPr>
    </w:p>
    <w:p w14:paraId="27E200B6" w14:textId="37200490" w:rsidR="00F86AD3" w:rsidRPr="00B3788D" w:rsidRDefault="007523D6" w:rsidP="00F86AD3">
      <w:pPr>
        <w:shd w:val="clear" w:color="auto" w:fill="D9D9D9" w:themeFill="background1" w:themeFillShade="D9"/>
        <w:rPr>
          <w:rFonts w:ascii="Century Gothic" w:hAnsi="Century Gothic"/>
          <w:b/>
          <w:color w:val="000000" w:themeColor="text1"/>
          <w:sz w:val="22"/>
          <w:szCs w:val="22"/>
        </w:rPr>
      </w:pPr>
      <w:r>
        <w:rPr>
          <w:rFonts w:ascii="Century Gothic" w:hAnsi="Century Gothic"/>
          <w:highlight w:val="yellow"/>
        </w:rPr>
        <w:sym w:font="Wingdings 2" w:char="F03A"/>
      </w:r>
      <w:r>
        <w:rPr>
          <w:rFonts w:ascii="Century Gothic" w:hAnsi="Century Gothic"/>
        </w:rPr>
        <w:t xml:space="preserve"> </w:t>
      </w:r>
      <w:r w:rsidR="00F86AD3">
        <w:rPr>
          <w:rFonts w:ascii="Century Gothic" w:hAnsi="Century Gothic"/>
          <w:b/>
          <w:color w:val="000000" w:themeColor="text1"/>
          <w:sz w:val="22"/>
          <w:szCs w:val="22"/>
        </w:rPr>
        <w:t>Vrouwen en mannen</w:t>
      </w:r>
    </w:p>
    <w:p w14:paraId="6B7EAD50" w14:textId="77777777" w:rsidR="00F86AD3" w:rsidRPr="0050531B" w:rsidRDefault="00F86AD3" w:rsidP="00A424C7">
      <w:pPr>
        <w:rPr>
          <w:rFonts w:ascii="Century Gothic" w:hAnsi="Century Gothic"/>
          <w:color w:val="4472C4" w:themeColor="accent1"/>
          <w:sz w:val="8"/>
          <w:szCs w:val="8"/>
        </w:rPr>
      </w:pPr>
    </w:p>
    <w:p w14:paraId="05BDE4F8" w14:textId="217AA699" w:rsidR="006D4156" w:rsidRPr="00DA168B" w:rsidRDefault="006D4156" w:rsidP="006D4156">
      <w:pPr>
        <w:rPr>
          <w:rFonts w:ascii="Century Gothic" w:hAnsi="Century Gothic"/>
          <w:color w:val="000000" w:themeColor="text1"/>
          <w:sz w:val="21"/>
          <w:szCs w:val="21"/>
        </w:rPr>
      </w:pPr>
      <w:r w:rsidRPr="002734DD">
        <w:rPr>
          <w:rFonts w:ascii="Century Gothic" w:hAnsi="Century Gothic"/>
          <w:color w:val="4472C4" w:themeColor="accent1"/>
          <w:sz w:val="21"/>
          <w:szCs w:val="21"/>
        </w:rPr>
        <w:t xml:space="preserve">Voor u, </w:t>
      </w:r>
      <w:r w:rsidRPr="002734DD">
        <w:rPr>
          <w:rFonts w:ascii="Century Gothic" w:hAnsi="Century Gothic"/>
          <w:b/>
          <w:color w:val="4472C4" w:themeColor="accent1"/>
          <w:sz w:val="21"/>
          <w:szCs w:val="21"/>
        </w:rPr>
        <w:t>vrouwen</w:t>
      </w:r>
      <w:r w:rsidRPr="002734DD">
        <w:rPr>
          <w:rFonts w:ascii="Century Gothic" w:hAnsi="Century Gothic"/>
          <w:color w:val="4472C4" w:themeColor="accent1"/>
          <w:sz w:val="21"/>
          <w:szCs w:val="21"/>
        </w:rPr>
        <w:t>, geldt hetzelfde: erken het gezag van uw man. Dan zullen mannen die weigeren Gods boodschap te aanvaarden daarvoor gewonnen worden door het gedrag van hun vrouw, zonder dat zij iets hoeft te zeggen, </w:t>
      </w:r>
      <w:r w:rsidRPr="002734DD">
        <w:rPr>
          <w:rFonts w:ascii="Century Gothic" w:hAnsi="Century Gothic"/>
          <w:color w:val="4472C4" w:themeColor="accent1"/>
          <w:sz w:val="21"/>
          <w:szCs w:val="21"/>
          <w:vertAlign w:val="superscript"/>
        </w:rPr>
        <w:t>2</w:t>
      </w:r>
      <w:r w:rsidRPr="002734DD">
        <w:rPr>
          <w:rFonts w:ascii="Century Gothic" w:hAnsi="Century Gothic"/>
          <w:color w:val="4472C4" w:themeColor="accent1"/>
          <w:sz w:val="21"/>
          <w:szCs w:val="21"/>
        </w:rPr>
        <w:t>omdat ze zien hoe zuiver u leeft uit ontzag voor God. </w:t>
      </w:r>
      <w:r w:rsidRPr="002734DD">
        <w:rPr>
          <w:rFonts w:ascii="Century Gothic" w:hAnsi="Century Gothic"/>
          <w:color w:val="4472C4" w:themeColor="accent1"/>
          <w:sz w:val="21"/>
          <w:szCs w:val="21"/>
          <w:vertAlign w:val="superscript"/>
        </w:rPr>
        <w:t>3</w:t>
      </w:r>
      <w:r w:rsidRPr="002734DD">
        <w:rPr>
          <w:rFonts w:ascii="Century Gothic" w:hAnsi="Century Gothic"/>
          <w:color w:val="4472C4" w:themeColor="accent1"/>
          <w:sz w:val="21"/>
          <w:szCs w:val="21"/>
        </w:rPr>
        <w:t>Uw schoonheid moet niet gelegen zijn in uiterlijkheden, zoals kunstig gevlochten haar, gouden sieraden of elegante kleding, </w:t>
      </w:r>
      <w:r w:rsidRPr="002734DD">
        <w:rPr>
          <w:rFonts w:ascii="Century Gothic" w:hAnsi="Century Gothic"/>
          <w:color w:val="4472C4" w:themeColor="accent1"/>
          <w:sz w:val="21"/>
          <w:szCs w:val="21"/>
          <w:vertAlign w:val="superscript"/>
        </w:rPr>
        <w:t>4</w:t>
      </w:r>
      <w:r w:rsidRPr="002734DD">
        <w:rPr>
          <w:rFonts w:ascii="Century Gothic" w:hAnsi="Century Gothic"/>
          <w:color w:val="4472C4" w:themeColor="accent1"/>
          <w:sz w:val="21"/>
          <w:szCs w:val="21"/>
        </w:rPr>
        <w:t>maar in wat verborgen ligt in uw hart, in een zacht en stil gemoed. Dat is een onvergankelijk sieraad dat God kostbaar acht. </w:t>
      </w:r>
      <w:r w:rsidRPr="002734DD">
        <w:rPr>
          <w:rFonts w:ascii="Century Gothic" w:hAnsi="Century Gothic"/>
          <w:color w:val="4472C4" w:themeColor="accent1"/>
          <w:sz w:val="21"/>
          <w:szCs w:val="21"/>
          <w:vertAlign w:val="superscript"/>
        </w:rPr>
        <w:t>5</w:t>
      </w:r>
      <w:r w:rsidRPr="002734DD">
        <w:rPr>
          <w:rFonts w:ascii="Century Gothic" w:hAnsi="Century Gothic"/>
          <w:color w:val="4472C4" w:themeColor="accent1"/>
          <w:sz w:val="21"/>
          <w:szCs w:val="21"/>
        </w:rPr>
        <w:t>Daarmee tooiden zich vroeger ook de heilige vrouwen die hun hoop op God vestigden en het gezag van hun man erkenden, </w:t>
      </w:r>
      <w:r w:rsidRPr="002734DD">
        <w:rPr>
          <w:rFonts w:ascii="Century Gothic" w:hAnsi="Century Gothic"/>
          <w:color w:val="4472C4" w:themeColor="accent1"/>
          <w:sz w:val="21"/>
          <w:szCs w:val="21"/>
          <w:vertAlign w:val="superscript"/>
        </w:rPr>
        <w:t>6</w:t>
      </w:r>
      <w:r w:rsidRPr="002734DD">
        <w:rPr>
          <w:rFonts w:ascii="Century Gothic" w:hAnsi="Century Gothic"/>
          <w:color w:val="4472C4" w:themeColor="accent1"/>
          <w:sz w:val="21"/>
          <w:szCs w:val="21"/>
        </w:rPr>
        <w:t>zoals S</w:t>
      </w:r>
      <w:r w:rsidRPr="002734DD">
        <w:rPr>
          <w:rFonts w:ascii="Century Gothic" w:hAnsi="Century Gothic"/>
          <w:color w:val="4472C4" w:themeColor="accent1"/>
          <w:sz w:val="21"/>
          <w:szCs w:val="21"/>
          <w:u w:val="single"/>
        </w:rPr>
        <w:t>a</w:t>
      </w:r>
      <w:r w:rsidRPr="002734DD">
        <w:rPr>
          <w:rFonts w:ascii="Century Gothic" w:hAnsi="Century Gothic"/>
          <w:color w:val="4472C4" w:themeColor="accent1"/>
          <w:sz w:val="21"/>
          <w:szCs w:val="21"/>
        </w:rPr>
        <w:t>ra; zij gehoorzaamde </w:t>
      </w:r>
      <w:r w:rsidRPr="002734DD">
        <w:rPr>
          <w:rFonts w:ascii="Century Gothic" w:hAnsi="Century Gothic"/>
          <w:color w:val="4472C4" w:themeColor="accent1"/>
          <w:sz w:val="21"/>
          <w:szCs w:val="21"/>
          <w:u w:val="single"/>
        </w:rPr>
        <w:t>A</w:t>
      </w:r>
      <w:r w:rsidRPr="002734DD">
        <w:rPr>
          <w:rFonts w:ascii="Century Gothic" w:hAnsi="Century Gothic"/>
          <w:color w:val="4472C4" w:themeColor="accent1"/>
          <w:sz w:val="21"/>
          <w:szCs w:val="21"/>
        </w:rPr>
        <w:t>braham en noemde hem ‘heer’. U bent haar dochters wanneer u het goede doet en u zich geen angst laat aanjagen.</w:t>
      </w:r>
      <w:r w:rsidR="00DA168B">
        <w:rPr>
          <w:rFonts w:ascii="Century Gothic" w:hAnsi="Century Gothic"/>
          <w:color w:val="4472C4" w:themeColor="accent1"/>
          <w:sz w:val="21"/>
          <w:szCs w:val="21"/>
        </w:rPr>
        <w:t xml:space="preserve"> </w:t>
      </w:r>
      <w:r w:rsidR="00DA168B">
        <w:rPr>
          <w:rFonts w:ascii="Century Gothic" w:hAnsi="Century Gothic"/>
          <w:color w:val="000000" w:themeColor="text1"/>
          <w:sz w:val="21"/>
          <w:szCs w:val="21"/>
        </w:rPr>
        <w:t>(3:1-6)</w:t>
      </w:r>
    </w:p>
    <w:p w14:paraId="784D0261" w14:textId="77777777" w:rsidR="006D4156" w:rsidRPr="002734DD" w:rsidRDefault="006D4156" w:rsidP="00B47DBC">
      <w:pPr>
        <w:rPr>
          <w:rFonts w:ascii="Century Gothic" w:hAnsi="Century Gothic"/>
          <w:color w:val="4472C4" w:themeColor="accent1"/>
          <w:sz w:val="10"/>
          <w:szCs w:val="10"/>
        </w:rPr>
      </w:pPr>
    </w:p>
    <w:p w14:paraId="7833FED8" w14:textId="758F2CC4" w:rsidR="006D4156" w:rsidRPr="00DA168B" w:rsidRDefault="006D4156" w:rsidP="006D4156">
      <w:pPr>
        <w:rPr>
          <w:rFonts w:ascii="Century Gothic" w:hAnsi="Century Gothic"/>
          <w:color w:val="000000" w:themeColor="text1"/>
          <w:sz w:val="21"/>
          <w:szCs w:val="21"/>
        </w:rPr>
      </w:pPr>
      <w:r w:rsidRPr="00DA168B">
        <w:rPr>
          <w:rFonts w:ascii="Century Gothic" w:hAnsi="Century Gothic"/>
          <w:color w:val="4472C4" w:themeColor="accent1"/>
          <w:spacing w:val="-4"/>
          <w:sz w:val="21"/>
          <w:szCs w:val="21"/>
        </w:rPr>
        <w:t xml:space="preserve">U, </w:t>
      </w:r>
      <w:r w:rsidRPr="00DA168B">
        <w:rPr>
          <w:rFonts w:ascii="Century Gothic" w:hAnsi="Century Gothic"/>
          <w:b/>
          <w:color w:val="4472C4" w:themeColor="accent1"/>
          <w:spacing w:val="-4"/>
          <w:sz w:val="21"/>
          <w:szCs w:val="21"/>
        </w:rPr>
        <w:t>mannen</w:t>
      </w:r>
      <w:r w:rsidRPr="00DA168B">
        <w:rPr>
          <w:rFonts w:ascii="Century Gothic" w:hAnsi="Century Gothic"/>
          <w:color w:val="4472C4" w:themeColor="accent1"/>
          <w:spacing w:val="-4"/>
          <w:sz w:val="21"/>
          <w:szCs w:val="21"/>
        </w:rPr>
        <w:t>, moet verstandig omgaan met uw vrouw, die brozer is dan u. Behandel haar met respect, want</w:t>
      </w:r>
      <w:r w:rsidRPr="002734DD">
        <w:rPr>
          <w:rFonts w:ascii="Century Gothic" w:hAnsi="Century Gothic"/>
          <w:color w:val="4472C4" w:themeColor="accent1"/>
          <w:sz w:val="21"/>
          <w:szCs w:val="21"/>
        </w:rPr>
        <w:t xml:space="preserve"> zij deelt samen met u in </w:t>
      </w:r>
      <w:r w:rsidRPr="002734DD">
        <w:rPr>
          <w:rFonts w:ascii="Century Gothic" w:hAnsi="Century Gothic"/>
          <w:color w:val="4472C4" w:themeColor="accent1"/>
          <w:sz w:val="21"/>
          <w:szCs w:val="21"/>
          <w:u w:val="single"/>
        </w:rPr>
        <w:t>de genade van het nieuwe leven</w:t>
      </w:r>
      <w:r w:rsidRPr="002734DD">
        <w:rPr>
          <w:rFonts w:ascii="Century Gothic" w:hAnsi="Century Gothic"/>
          <w:color w:val="4472C4" w:themeColor="accent1"/>
          <w:sz w:val="21"/>
          <w:szCs w:val="21"/>
        </w:rPr>
        <w:t>. Dan staat niets uw gebeden in de weg.</w:t>
      </w:r>
      <w:r w:rsidR="00DA168B">
        <w:rPr>
          <w:rFonts w:ascii="Century Gothic" w:hAnsi="Century Gothic"/>
          <w:color w:val="4472C4" w:themeColor="accent1"/>
          <w:sz w:val="21"/>
          <w:szCs w:val="21"/>
        </w:rPr>
        <w:t xml:space="preserve"> </w:t>
      </w:r>
      <w:r w:rsidR="00DA168B">
        <w:rPr>
          <w:rFonts w:ascii="Century Gothic" w:hAnsi="Century Gothic"/>
          <w:color w:val="000000" w:themeColor="text1"/>
          <w:sz w:val="21"/>
          <w:szCs w:val="21"/>
        </w:rPr>
        <w:t>(3:7)</w:t>
      </w:r>
    </w:p>
    <w:p w14:paraId="3393B30A" w14:textId="77777777" w:rsidR="006D4156" w:rsidRPr="00DA168B" w:rsidRDefault="006D4156" w:rsidP="00B47DBC">
      <w:pPr>
        <w:rPr>
          <w:rFonts w:ascii="Century Gothic" w:hAnsi="Century Gothic"/>
          <w:color w:val="4472C4" w:themeColor="accent1"/>
          <w:sz w:val="10"/>
          <w:szCs w:val="10"/>
        </w:rPr>
      </w:pPr>
    </w:p>
    <w:p w14:paraId="5AB1B9E4" w14:textId="101C45D9" w:rsidR="00690846" w:rsidRDefault="00690846" w:rsidP="00B47DBC">
      <w:pPr>
        <w:rPr>
          <w:rFonts w:ascii="Century Gothic" w:hAnsi="Century Gothic"/>
          <w:color w:val="000000" w:themeColor="text1"/>
          <w:sz w:val="22"/>
          <w:szCs w:val="22"/>
        </w:rPr>
      </w:pPr>
      <w:r>
        <w:rPr>
          <w:rFonts w:ascii="Century Gothic" w:hAnsi="Century Gothic"/>
          <w:color w:val="000000" w:themeColor="text1"/>
          <w:sz w:val="22"/>
          <w:szCs w:val="22"/>
        </w:rPr>
        <w:t>Dit thema is vandaag nog, ook in onze middens, heel actueel.</w:t>
      </w:r>
      <w:r w:rsidR="00DA168B">
        <w:rPr>
          <w:rFonts w:ascii="Century Gothic" w:hAnsi="Century Gothic"/>
          <w:color w:val="000000" w:themeColor="text1"/>
          <w:sz w:val="22"/>
          <w:szCs w:val="22"/>
        </w:rPr>
        <w:t xml:space="preserve"> In bepaalde culturen wordt de </w:t>
      </w:r>
      <w:r w:rsidR="00DA168B" w:rsidRPr="00DA168B">
        <w:rPr>
          <w:rFonts w:ascii="Century Gothic" w:hAnsi="Century Gothic"/>
          <w:color w:val="000000" w:themeColor="text1"/>
          <w:spacing w:val="-2"/>
          <w:sz w:val="22"/>
          <w:szCs w:val="22"/>
        </w:rPr>
        <w:t xml:space="preserve">vrouw </w:t>
      </w:r>
      <w:r w:rsidR="00DA168B" w:rsidRPr="00C948AB">
        <w:rPr>
          <w:rFonts w:ascii="Century Gothic" w:hAnsi="Century Gothic"/>
          <w:color w:val="000000" w:themeColor="text1"/>
          <w:spacing w:val="-4"/>
          <w:sz w:val="22"/>
          <w:szCs w:val="22"/>
        </w:rPr>
        <w:t xml:space="preserve">beschouwd als minderwaardig en is ze </w:t>
      </w:r>
      <w:r w:rsidR="00C948AB" w:rsidRPr="00C948AB">
        <w:rPr>
          <w:rFonts w:ascii="Century Gothic" w:hAnsi="Century Gothic"/>
          <w:color w:val="000000" w:themeColor="text1"/>
          <w:spacing w:val="-4"/>
          <w:sz w:val="22"/>
          <w:szCs w:val="22"/>
        </w:rPr>
        <w:t>totaal</w:t>
      </w:r>
      <w:r w:rsidR="00DA168B" w:rsidRPr="00C948AB">
        <w:rPr>
          <w:rFonts w:ascii="Century Gothic" w:hAnsi="Century Gothic"/>
          <w:color w:val="000000" w:themeColor="text1"/>
          <w:spacing w:val="-4"/>
          <w:sz w:val="22"/>
          <w:szCs w:val="22"/>
        </w:rPr>
        <w:t xml:space="preserve"> afhankelijk van de willekeur van de man(</w:t>
      </w:r>
      <w:proofErr w:type="spellStart"/>
      <w:r w:rsidR="00DA168B" w:rsidRPr="00C948AB">
        <w:rPr>
          <w:rFonts w:ascii="Century Gothic" w:hAnsi="Century Gothic"/>
          <w:color w:val="000000" w:themeColor="text1"/>
          <w:spacing w:val="-4"/>
          <w:sz w:val="22"/>
          <w:szCs w:val="22"/>
        </w:rPr>
        <w:t>nen</w:t>
      </w:r>
      <w:proofErr w:type="spellEnd"/>
      <w:r w:rsidR="00DA168B" w:rsidRPr="00C948AB">
        <w:rPr>
          <w:rFonts w:ascii="Century Gothic" w:hAnsi="Century Gothic"/>
          <w:color w:val="000000" w:themeColor="text1"/>
          <w:spacing w:val="-4"/>
          <w:sz w:val="22"/>
          <w:szCs w:val="22"/>
        </w:rPr>
        <w:t>).  In bepaal</w:t>
      </w:r>
      <w:r w:rsidR="00C948AB" w:rsidRPr="00C948AB">
        <w:rPr>
          <w:rFonts w:ascii="Century Gothic" w:hAnsi="Century Gothic"/>
          <w:color w:val="000000" w:themeColor="text1"/>
          <w:spacing w:val="-4"/>
          <w:sz w:val="22"/>
          <w:szCs w:val="22"/>
        </w:rPr>
        <w:softHyphen/>
      </w:r>
      <w:r w:rsidR="00DA168B" w:rsidRPr="00C948AB">
        <w:rPr>
          <w:rFonts w:ascii="Century Gothic" w:hAnsi="Century Gothic"/>
          <w:color w:val="000000" w:themeColor="text1"/>
          <w:spacing w:val="-4"/>
          <w:sz w:val="22"/>
          <w:szCs w:val="22"/>
        </w:rPr>
        <w:t>de christelijke middens (ook in sommige van onze kringen) wordt de ondergeschiktheid van de vrouw</w:t>
      </w:r>
      <w:r w:rsidR="00DA168B">
        <w:rPr>
          <w:rFonts w:ascii="Century Gothic" w:hAnsi="Century Gothic"/>
          <w:color w:val="000000" w:themeColor="text1"/>
          <w:sz w:val="22"/>
          <w:szCs w:val="22"/>
        </w:rPr>
        <w:t xml:space="preserve"> (zij </w:t>
      </w:r>
      <w:r w:rsidR="00DA168B" w:rsidRPr="00C948AB">
        <w:rPr>
          <w:rFonts w:ascii="Century Gothic" w:hAnsi="Century Gothic"/>
          <w:color w:val="000000" w:themeColor="text1"/>
          <w:spacing w:val="-2"/>
          <w:sz w:val="22"/>
          <w:szCs w:val="22"/>
        </w:rPr>
        <w:t>het in minder extreme zin) bijbels onderbouwd. Heel vaak wordt hierbij verwezen naar het scheppings</w:t>
      </w:r>
      <w:r w:rsidR="00C948AB" w:rsidRPr="00C948AB">
        <w:rPr>
          <w:rFonts w:ascii="Century Gothic" w:hAnsi="Century Gothic"/>
          <w:color w:val="000000" w:themeColor="text1"/>
          <w:spacing w:val="-2"/>
          <w:sz w:val="22"/>
          <w:szCs w:val="22"/>
        </w:rPr>
        <w:softHyphen/>
      </w:r>
      <w:r w:rsidR="00DA168B" w:rsidRPr="00C948AB">
        <w:rPr>
          <w:rFonts w:ascii="Century Gothic" w:hAnsi="Century Gothic"/>
          <w:color w:val="000000" w:themeColor="text1"/>
          <w:spacing w:val="-2"/>
          <w:sz w:val="22"/>
          <w:szCs w:val="22"/>
        </w:rPr>
        <w:t>verhaal</w:t>
      </w:r>
      <w:r w:rsidR="00DA168B">
        <w:rPr>
          <w:rFonts w:ascii="Century Gothic" w:hAnsi="Century Gothic"/>
          <w:color w:val="000000" w:themeColor="text1"/>
          <w:sz w:val="22"/>
          <w:szCs w:val="22"/>
        </w:rPr>
        <w:t xml:space="preserve"> in Genesis. Eigenlijk is dit vreemd… Het Genesisverhaal bevat immers enkele opmerke</w:t>
      </w:r>
      <w:r w:rsidR="00C948AB">
        <w:rPr>
          <w:rFonts w:ascii="Century Gothic" w:hAnsi="Century Gothic"/>
          <w:color w:val="000000" w:themeColor="text1"/>
          <w:sz w:val="22"/>
          <w:szCs w:val="22"/>
        </w:rPr>
        <w:t>lijke elementen:</w:t>
      </w:r>
    </w:p>
    <w:p w14:paraId="207C1A1E" w14:textId="77777777" w:rsidR="00C948AB" w:rsidRDefault="00C948AB" w:rsidP="00B47DBC">
      <w:pPr>
        <w:rPr>
          <w:rFonts w:ascii="Century Gothic" w:hAnsi="Century Gothic"/>
          <w:color w:val="000000" w:themeColor="text1"/>
          <w:sz w:val="22"/>
          <w:szCs w:val="22"/>
        </w:rPr>
      </w:pPr>
    </w:p>
    <w:p w14:paraId="03C6D0BD" w14:textId="2FC9C0C2" w:rsidR="00146934" w:rsidRPr="009C51ED" w:rsidRDefault="004C1461" w:rsidP="00146934">
      <w:pPr>
        <w:rPr>
          <w:rFonts w:ascii="Century Gothic" w:hAnsi="Century Gothic"/>
          <w:color w:val="000000" w:themeColor="text1"/>
          <w:sz w:val="22"/>
          <w:szCs w:val="22"/>
          <w:u w:val="single"/>
        </w:rPr>
      </w:pPr>
      <w:r>
        <w:rPr>
          <w:rFonts w:ascii="Century Gothic" w:hAnsi="Century Gothic"/>
          <w:highlight w:val="yellow"/>
        </w:rPr>
        <w:sym w:font="Wingdings 2" w:char="F03A"/>
      </w:r>
      <w:r>
        <w:rPr>
          <w:rFonts w:ascii="Century Gothic" w:hAnsi="Century Gothic"/>
        </w:rPr>
        <w:t xml:space="preserve"> </w:t>
      </w:r>
      <w:r w:rsidR="00146934" w:rsidRPr="009C51ED">
        <w:rPr>
          <w:rFonts w:ascii="Century Gothic" w:hAnsi="Century Gothic"/>
          <w:b/>
          <w:color w:val="000000" w:themeColor="text1"/>
          <w:sz w:val="22"/>
          <w:szCs w:val="22"/>
          <w:u w:val="single"/>
        </w:rPr>
        <w:t xml:space="preserve">Laten we mensen maken… </w:t>
      </w:r>
      <w:r w:rsidR="00146934" w:rsidRPr="009C51ED">
        <w:rPr>
          <w:rFonts w:ascii="Century Gothic" w:hAnsi="Century Gothic"/>
          <w:color w:val="000000" w:themeColor="text1"/>
          <w:sz w:val="22"/>
          <w:szCs w:val="22"/>
          <w:u w:val="single"/>
        </w:rPr>
        <w:t>(Gen 1:26)</w:t>
      </w:r>
    </w:p>
    <w:p w14:paraId="7C7B2C52" w14:textId="2884DD1D" w:rsidR="00146934" w:rsidRPr="009C51ED" w:rsidRDefault="00146934" w:rsidP="00146934">
      <w:pPr>
        <w:rPr>
          <w:rFonts w:ascii="Century Gothic" w:hAnsi="Century Gothic"/>
          <w:color w:val="000000" w:themeColor="text1"/>
          <w:spacing w:val="-4"/>
          <w:sz w:val="22"/>
          <w:szCs w:val="22"/>
        </w:rPr>
      </w:pPr>
      <w:r w:rsidRPr="009C51ED">
        <w:rPr>
          <w:rFonts w:ascii="Century Gothic" w:hAnsi="Century Gothic"/>
          <w:color w:val="000000" w:themeColor="text1"/>
          <w:spacing w:val="-4"/>
          <w:sz w:val="22"/>
          <w:szCs w:val="22"/>
        </w:rPr>
        <w:t xml:space="preserve">In de grondtekst staat er: Laten we </w:t>
      </w:r>
      <w:proofErr w:type="spellStart"/>
      <w:r w:rsidRPr="009C51ED">
        <w:rPr>
          <w:rFonts w:ascii="Century Gothic" w:hAnsi="Century Gothic"/>
          <w:color w:val="000000" w:themeColor="text1"/>
          <w:spacing w:val="-4"/>
          <w:sz w:val="22"/>
          <w:szCs w:val="22"/>
        </w:rPr>
        <w:t>Ha’ADAM</w:t>
      </w:r>
      <w:proofErr w:type="spellEnd"/>
      <w:r w:rsidRPr="009C51ED">
        <w:rPr>
          <w:rFonts w:ascii="Century Gothic" w:hAnsi="Century Gothic"/>
          <w:color w:val="000000" w:themeColor="text1"/>
          <w:spacing w:val="-4"/>
          <w:sz w:val="22"/>
          <w:szCs w:val="22"/>
        </w:rPr>
        <w:t xml:space="preserve"> (de </w:t>
      </w:r>
      <w:proofErr w:type="gramStart"/>
      <w:r w:rsidRPr="009C51ED">
        <w:rPr>
          <w:rFonts w:ascii="Century Gothic" w:hAnsi="Century Gothic"/>
          <w:color w:val="000000" w:themeColor="text1"/>
          <w:spacing w:val="-4"/>
          <w:sz w:val="22"/>
          <w:szCs w:val="22"/>
        </w:rPr>
        <w:t>mens /</w:t>
      </w:r>
      <w:proofErr w:type="gramEnd"/>
      <w:r w:rsidRPr="009C51ED">
        <w:rPr>
          <w:rFonts w:ascii="Century Gothic" w:hAnsi="Century Gothic"/>
          <w:color w:val="000000" w:themeColor="text1"/>
          <w:spacing w:val="-4"/>
          <w:sz w:val="22"/>
          <w:szCs w:val="22"/>
        </w:rPr>
        <w:t xml:space="preserve"> mensheid) maken. Adam is oorspronkelijk geen mannelijke eigennaam, maar betekent ‘mens’, ‘</w:t>
      </w:r>
      <w:proofErr w:type="spellStart"/>
      <w:r w:rsidRPr="009C51ED">
        <w:rPr>
          <w:rFonts w:ascii="Century Gothic" w:hAnsi="Century Gothic"/>
          <w:color w:val="000000" w:themeColor="text1"/>
          <w:spacing w:val="-4"/>
          <w:sz w:val="22"/>
          <w:szCs w:val="22"/>
        </w:rPr>
        <w:t>aardling</w:t>
      </w:r>
      <w:proofErr w:type="spellEnd"/>
      <w:r w:rsidRPr="009C51ED">
        <w:rPr>
          <w:rFonts w:ascii="Century Gothic" w:hAnsi="Century Gothic"/>
          <w:color w:val="000000" w:themeColor="text1"/>
          <w:spacing w:val="-4"/>
          <w:sz w:val="22"/>
          <w:szCs w:val="22"/>
        </w:rPr>
        <w:t>’ (geschapen uit de aarde, ‘</w:t>
      </w:r>
      <w:proofErr w:type="spellStart"/>
      <w:r w:rsidRPr="009C51ED">
        <w:rPr>
          <w:rFonts w:ascii="Century Gothic" w:hAnsi="Century Gothic"/>
          <w:color w:val="000000" w:themeColor="text1"/>
          <w:spacing w:val="-4"/>
          <w:sz w:val="22"/>
          <w:szCs w:val="22"/>
        </w:rPr>
        <w:t>adamah</w:t>
      </w:r>
      <w:proofErr w:type="spellEnd"/>
      <w:r w:rsidRPr="009C51ED">
        <w:rPr>
          <w:rFonts w:ascii="Century Gothic" w:hAnsi="Century Gothic"/>
          <w:color w:val="000000" w:themeColor="text1"/>
          <w:spacing w:val="-4"/>
          <w:sz w:val="22"/>
          <w:szCs w:val="22"/>
        </w:rPr>
        <w:t>’ – de rode Mesopotamische klei). Mannelijk én vrouwelijk (en niet ‘man en vrouw’). En het is deze ‘mens’, mannelijk en vrouwelijk</w:t>
      </w:r>
      <w:r w:rsidR="009C51ED" w:rsidRPr="009C51ED">
        <w:rPr>
          <w:rFonts w:ascii="Century Gothic" w:hAnsi="Century Gothic"/>
          <w:color w:val="000000" w:themeColor="text1"/>
          <w:spacing w:val="-4"/>
          <w:sz w:val="22"/>
          <w:szCs w:val="22"/>
        </w:rPr>
        <w:t>,</w:t>
      </w:r>
      <w:r w:rsidRPr="009C51ED">
        <w:rPr>
          <w:rFonts w:ascii="Century Gothic" w:hAnsi="Century Gothic"/>
          <w:color w:val="000000" w:themeColor="text1"/>
          <w:spacing w:val="-4"/>
          <w:sz w:val="22"/>
          <w:szCs w:val="22"/>
        </w:rPr>
        <w:t xml:space="preserve"> die geschapen wordt naar Gods beeld en die Gods zegen krijgt (Gen 1:27,28)</w:t>
      </w:r>
    </w:p>
    <w:p w14:paraId="4067201F" w14:textId="77777777" w:rsidR="00146934" w:rsidRPr="009C51ED" w:rsidRDefault="00146934" w:rsidP="00146934">
      <w:pPr>
        <w:rPr>
          <w:rFonts w:ascii="Century Gothic" w:hAnsi="Century Gothic"/>
          <w:color w:val="000000" w:themeColor="text1"/>
          <w:sz w:val="6"/>
          <w:szCs w:val="6"/>
        </w:rPr>
      </w:pPr>
    </w:p>
    <w:p w14:paraId="1C6036EF" w14:textId="023152A6" w:rsidR="00146934" w:rsidRPr="00146934" w:rsidRDefault="00146934" w:rsidP="00146934">
      <w:pPr>
        <w:rPr>
          <w:rFonts w:ascii="Century Gothic" w:hAnsi="Century Gothic"/>
          <w:i/>
          <w:color w:val="000000" w:themeColor="text1"/>
          <w:sz w:val="22"/>
          <w:szCs w:val="22"/>
        </w:rPr>
      </w:pPr>
      <w:r w:rsidRPr="00146934">
        <w:rPr>
          <w:rFonts w:ascii="Century Gothic" w:hAnsi="Century Gothic"/>
          <w:i/>
          <w:color w:val="000000" w:themeColor="text1"/>
          <w:sz w:val="22"/>
          <w:szCs w:val="22"/>
        </w:rPr>
        <w:t>Merk op dat het begrip ‘vrouw’ in Genesis 1 niet wordt voorgesteld als ondergeschikt!</w:t>
      </w:r>
    </w:p>
    <w:p w14:paraId="163324EE" w14:textId="77777777" w:rsidR="00DA168B" w:rsidRPr="009C51ED" w:rsidRDefault="00DA168B" w:rsidP="00B47DBC">
      <w:pPr>
        <w:rPr>
          <w:rFonts w:ascii="Century Gothic" w:hAnsi="Century Gothic"/>
          <w:color w:val="000000" w:themeColor="text1"/>
          <w:sz w:val="10"/>
          <w:szCs w:val="10"/>
        </w:rPr>
      </w:pPr>
    </w:p>
    <w:p w14:paraId="10B55C02" w14:textId="223263F4" w:rsidR="00DA168B" w:rsidRPr="009C51ED" w:rsidRDefault="009C51ED" w:rsidP="00B47DBC">
      <w:pPr>
        <w:rPr>
          <w:rFonts w:ascii="Century Gothic" w:hAnsi="Century Gothic"/>
          <w:color w:val="000000" w:themeColor="text1"/>
          <w:sz w:val="22"/>
          <w:szCs w:val="22"/>
          <w:u w:val="single"/>
        </w:rPr>
      </w:pPr>
      <w:r w:rsidRPr="009C51ED">
        <w:rPr>
          <w:rFonts w:ascii="Century Gothic" w:hAnsi="Century Gothic"/>
          <w:b/>
          <w:color w:val="000000" w:themeColor="text1"/>
          <w:sz w:val="22"/>
          <w:szCs w:val="22"/>
          <w:u w:val="single"/>
        </w:rPr>
        <w:t>Een hulp die bij hem (</w:t>
      </w:r>
      <w:proofErr w:type="spellStart"/>
      <w:r w:rsidRPr="009C51ED">
        <w:rPr>
          <w:rFonts w:ascii="Century Gothic" w:hAnsi="Century Gothic"/>
          <w:b/>
          <w:color w:val="000000" w:themeColor="text1"/>
          <w:sz w:val="22"/>
          <w:szCs w:val="22"/>
          <w:u w:val="single"/>
        </w:rPr>
        <w:t>ha’ADAM</w:t>
      </w:r>
      <w:proofErr w:type="spellEnd"/>
      <w:r w:rsidRPr="009C51ED">
        <w:rPr>
          <w:rFonts w:ascii="Century Gothic" w:hAnsi="Century Gothic"/>
          <w:b/>
          <w:color w:val="000000" w:themeColor="text1"/>
          <w:sz w:val="22"/>
          <w:szCs w:val="22"/>
          <w:u w:val="single"/>
        </w:rPr>
        <w:t xml:space="preserve"> – de mens) past…</w:t>
      </w:r>
      <w:r w:rsidRPr="009C51ED">
        <w:rPr>
          <w:rFonts w:ascii="Century Gothic" w:hAnsi="Century Gothic"/>
          <w:color w:val="000000" w:themeColor="text1"/>
          <w:sz w:val="22"/>
          <w:szCs w:val="22"/>
          <w:u w:val="single"/>
        </w:rPr>
        <w:t xml:space="preserve"> (Gen 2:18-22)</w:t>
      </w:r>
    </w:p>
    <w:p w14:paraId="17C162C3" w14:textId="1E0D49EC" w:rsidR="009C51ED" w:rsidRPr="009C51ED" w:rsidRDefault="009C51ED" w:rsidP="009C51ED">
      <w:pPr>
        <w:pStyle w:val="Lijstalinea"/>
        <w:numPr>
          <w:ilvl w:val="0"/>
          <w:numId w:val="13"/>
        </w:numPr>
        <w:jc w:val="both"/>
        <w:rPr>
          <w:rFonts w:ascii="Century Gothic" w:hAnsi="Century Gothic"/>
          <w:color w:val="000000" w:themeColor="text1"/>
          <w:sz w:val="22"/>
          <w:szCs w:val="22"/>
        </w:rPr>
      </w:pPr>
      <w:r w:rsidRPr="009C51ED">
        <w:rPr>
          <w:rFonts w:ascii="Century Gothic" w:hAnsi="Century Gothic"/>
          <w:color w:val="000000" w:themeColor="text1"/>
          <w:sz w:val="22"/>
          <w:szCs w:val="22"/>
        </w:rPr>
        <w:t>Het woord ‘</w:t>
      </w:r>
      <w:r w:rsidRPr="009C51ED">
        <w:rPr>
          <w:rFonts w:ascii="Century Gothic" w:hAnsi="Century Gothic"/>
          <w:b/>
          <w:bCs/>
          <w:color w:val="000000" w:themeColor="text1"/>
          <w:sz w:val="22"/>
          <w:szCs w:val="22"/>
        </w:rPr>
        <w:t xml:space="preserve">hulp’ </w:t>
      </w:r>
      <w:r w:rsidRPr="009C51ED">
        <w:rPr>
          <w:rFonts w:ascii="Century Gothic" w:hAnsi="Century Gothic"/>
          <w:color w:val="000000" w:themeColor="text1"/>
          <w:sz w:val="22"/>
          <w:szCs w:val="22"/>
        </w:rPr>
        <w:t>is helemaal niet denigrerend in het Hebreeuws. Ook God zelf wordt ‘EZER’ – hulp</w:t>
      </w:r>
      <w:r w:rsidR="00BB37B0">
        <w:rPr>
          <w:rFonts w:ascii="Century Gothic" w:hAnsi="Century Gothic"/>
          <w:color w:val="000000" w:themeColor="text1"/>
          <w:sz w:val="22"/>
          <w:szCs w:val="22"/>
        </w:rPr>
        <w:t>/helper</w:t>
      </w:r>
      <w:r w:rsidRPr="009C51ED">
        <w:rPr>
          <w:rFonts w:ascii="Century Gothic" w:hAnsi="Century Gothic"/>
          <w:color w:val="000000" w:themeColor="text1"/>
          <w:sz w:val="22"/>
          <w:szCs w:val="22"/>
        </w:rPr>
        <w:t xml:space="preserve"> genoemd (vb. Psalm 121:1). Als je hier toch de idee van ondergeschiktheid wilt invoeren, dan is het eerder degene die hulp nodig heeft en niet hij (of zij) die te hulp komt die ondergeschikt is!</w:t>
      </w:r>
    </w:p>
    <w:p w14:paraId="1F146A69" w14:textId="5DF77F55" w:rsidR="009C51ED" w:rsidRPr="00C948AB" w:rsidRDefault="009C51ED" w:rsidP="00C948AB">
      <w:pPr>
        <w:pStyle w:val="Lijstalinea"/>
        <w:numPr>
          <w:ilvl w:val="0"/>
          <w:numId w:val="13"/>
        </w:numPr>
        <w:jc w:val="both"/>
        <w:rPr>
          <w:rFonts w:ascii="Century Gothic" w:hAnsi="Century Gothic"/>
          <w:color w:val="000000" w:themeColor="text1"/>
          <w:sz w:val="22"/>
          <w:szCs w:val="22"/>
        </w:rPr>
      </w:pPr>
      <w:r w:rsidRPr="00C948AB">
        <w:rPr>
          <w:rFonts w:ascii="Century Gothic" w:hAnsi="Century Gothic"/>
          <w:color w:val="000000" w:themeColor="text1"/>
          <w:sz w:val="22"/>
          <w:szCs w:val="22"/>
        </w:rPr>
        <w:t>Een mooie en gepaste vertaling van het Hebreeuwse woord ‘NEGED’ (‘</w:t>
      </w:r>
      <w:r w:rsidRPr="00C948AB">
        <w:rPr>
          <w:rFonts w:ascii="Century Gothic" w:hAnsi="Century Gothic"/>
          <w:color w:val="000000" w:themeColor="text1"/>
          <w:sz w:val="22"/>
          <w:szCs w:val="22"/>
          <w:u w:val="single"/>
        </w:rPr>
        <w:t xml:space="preserve">die bij hem past’) </w:t>
      </w:r>
      <w:r w:rsidRPr="00C948AB">
        <w:rPr>
          <w:rFonts w:ascii="Century Gothic" w:hAnsi="Century Gothic"/>
          <w:color w:val="000000" w:themeColor="text1"/>
          <w:sz w:val="22"/>
          <w:szCs w:val="22"/>
        </w:rPr>
        <w:t>is het Franse ‘</w:t>
      </w:r>
      <w:r w:rsidRPr="00C948AB">
        <w:rPr>
          <w:rFonts w:ascii="Century Gothic" w:hAnsi="Century Gothic"/>
          <w:b/>
          <w:bCs/>
          <w:color w:val="000000" w:themeColor="text1"/>
          <w:sz w:val="22"/>
          <w:szCs w:val="22"/>
        </w:rPr>
        <w:t>vis-à-vis’</w:t>
      </w:r>
      <w:r w:rsidRPr="00C948AB">
        <w:rPr>
          <w:rFonts w:ascii="Century Gothic" w:hAnsi="Century Gothic"/>
          <w:color w:val="000000" w:themeColor="text1"/>
          <w:sz w:val="22"/>
          <w:szCs w:val="22"/>
        </w:rPr>
        <w:t>. Het geeft nabijheid</w:t>
      </w:r>
      <w:r w:rsidRPr="00C948AB">
        <w:rPr>
          <w:rFonts w:ascii="MS Mincho" w:eastAsia="MS Mincho" w:hAnsi="MS Mincho" w:cs="MS Mincho"/>
          <w:color w:val="000000" w:themeColor="text1"/>
          <w:sz w:val="22"/>
          <w:szCs w:val="22"/>
        </w:rPr>
        <w:t> </w:t>
      </w:r>
      <w:r w:rsidRPr="00C948AB">
        <w:rPr>
          <w:rFonts w:ascii="Century Gothic" w:hAnsi="Century Gothic"/>
          <w:color w:val="000000" w:themeColor="text1"/>
          <w:sz w:val="22"/>
          <w:szCs w:val="22"/>
        </w:rPr>
        <w:t xml:space="preserve">en communicatie aan, maar ook het ‘anders zijn’. Twee mensen staan </w:t>
      </w:r>
      <w:r w:rsidR="00C948AB">
        <w:rPr>
          <w:rFonts w:ascii="Century Gothic" w:hAnsi="Century Gothic"/>
          <w:color w:val="000000" w:themeColor="text1"/>
          <w:spacing w:val="-4"/>
          <w:sz w:val="22"/>
          <w:szCs w:val="22"/>
        </w:rPr>
        <w:t>naar elkaar toe gekeerd en</w:t>
      </w:r>
      <w:r w:rsidRPr="00C948AB">
        <w:rPr>
          <w:rFonts w:ascii="Century Gothic" w:hAnsi="Century Gothic"/>
          <w:color w:val="000000" w:themeColor="text1"/>
          <w:spacing w:val="-4"/>
          <w:sz w:val="22"/>
          <w:szCs w:val="22"/>
        </w:rPr>
        <w:t xml:space="preserve"> kunnen elkaar in de ogen kijken, kunnen diepgaand </w:t>
      </w:r>
      <w:r w:rsidR="00920D4B" w:rsidRPr="00C948AB">
        <w:rPr>
          <w:rFonts w:ascii="Century Gothic" w:hAnsi="Century Gothic"/>
          <w:color w:val="000000" w:themeColor="text1"/>
          <w:spacing w:val="-4"/>
          <w:sz w:val="22"/>
          <w:szCs w:val="22"/>
        </w:rPr>
        <w:t>communiceren</w:t>
      </w:r>
      <w:r w:rsidR="00920D4B" w:rsidRPr="00C948AB">
        <w:rPr>
          <w:rFonts w:ascii="Century Gothic" w:hAnsi="Century Gothic"/>
          <w:color w:val="000000" w:themeColor="text1"/>
          <w:sz w:val="22"/>
          <w:szCs w:val="22"/>
        </w:rPr>
        <w:t>, mogen</w:t>
      </w:r>
      <w:r w:rsidRPr="00C948AB">
        <w:rPr>
          <w:rFonts w:ascii="Century Gothic" w:hAnsi="Century Gothic"/>
          <w:color w:val="000000" w:themeColor="text1"/>
          <w:sz w:val="22"/>
          <w:szCs w:val="22"/>
        </w:rPr>
        <w:t xml:space="preserve"> zichzelf blijven (‘</w:t>
      </w:r>
      <w:r w:rsidRPr="00C948AB">
        <w:rPr>
          <w:rFonts w:ascii="Century Gothic" w:hAnsi="Century Gothic"/>
          <w:i/>
          <w:iCs/>
          <w:color w:val="000000" w:themeColor="text1"/>
          <w:sz w:val="22"/>
          <w:szCs w:val="22"/>
        </w:rPr>
        <w:t xml:space="preserve">tegenover elkaar’ </w:t>
      </w:r>
      <w:r w:rsidRPr="00C948AB">
        <w:rPr>
          <w:rFonts w:ascii="Century Gothic" w:hAnsi="Century Gothic"/>
          <w:color w:val="000000" w:themeColor="text1"/>
          <w:sz w:val="22"/>
          <w:szCs w:val="22"/>
        </w:rPr>
        <w:t xml:space="preserve">houdt ook in dat niemand ooit volledig </w:t>
      </w:r>
      <w:r w:rsidRPr="00920D4B">
        <w:rPr>
          <w:rFonts w:ascii="Century Gothic" w:hAnsi="Century Gothic"/>
          <w:color w:val="000000" w:themeColor="text1"/>
          <w:spacing w:val="-4"/>
          <w:sz w:val="22"/>
          <w:szCs w:val="22"/>
        </w:rPr>
        <w:t>opgaat in de ander,</w:t>
      </w:r>
      <w:r w:rsidRPr="00920D4B">
        <w:rPr>
          <w:rFonts w:ascii="MS Mincho" w:eastAsia="MS Mincho" w:hAnsi="MS Mincho" w:cs="MS Mincho"/>
          <w:color w:val="000000" w:themeColor="text1"/>
          <w:spacing w:val="-4"/>
          <w:sz w:val="22"/>
          <w:szCs w:val="22"/>
        </w:rPr>
        <w:t> </w:t>
      </w:r>
      <w:r w:rsidRPr="00920D4B">
        <w:rPr>
          <w:rFonts w:ascii="Century Gothic" w:hAnsi="Century Gothic"/>
          <w:color w:val="000000" w:themeColor="text1"/>
          <w:spacing w:val="-4"/>
          <w:sz w:val="22"/>
          <w:szCs w:val="22"/>
        </w:rPr>
        <w:t>en dat een bepaalde mate van confrontatie normaal en zelfs goed is!), </w:t>
      </w:r>
      <w:r w:rsidRPr="00C948AB">
        <w:rPr>
          <w:rFonts w:ascii="Century Gothic" w:hAnsi="Century Gothic"/>
          <w:color w:val="000000" w:themeColor="text1"/>
          <w:sz w:val="22"/>
          <w:szCs w:val="22"/>
        </w:rPr>
        <w:t>kunnen elkaar steunen, aanmoe</w:t>
      </w:r>
      <w:r w:rsidRPr="00C948AB">
        <w:rPr>
          <w:rFonts w:ascii="Century Gothic" w:hAnsi="Century Gothic"/>
          <w:color w:val="000000" w:themeColor="text1"/>
          <w:sz w:val="22"/>
          <w:szCs w:val="22"/>
        </w:rPr>
        <w:softHyphen/>
        <w:t>digen, corrigeren...</w:t>
      </w:r>
      <w:r w:rsidRPr="00C948AB">
        <w:rPr>
          <w:rFonts w:ascii="MS Mincho" w:eastAsia="MS Mincho" w:hAnsi="MS Mincho" w:cs="MS Mincho"/>
          <w:color w:val="000000" w:themeColor="text1"/>
          <w:sz w:val="22"/>
          <w:szCs w:val="22"/>
        </w:rPr>
        <w:t>  </w:t>
      </w:r>
    </w:p>
    <w:p w14:paraId="5395FB2F" w14:textId="77777777" w:rsidR="009C51ED" w:rsidRPr="009C51ED" w:rsidRDefault="009C51ED" w:rsidP="009C51ED">
      <w:pPr>
        <w:numPr>
          <w:ilvl w:val="0"/>
          <w:numId w:val="12"/>
        </w:numPr>
        <w:ind w:left="0" w:firstLine="0"/>
        <w:jc w:val="both"/>
        <w:rPr>
          <w:rFonts w:ascii="Century Gothic" w:hAnsi="Century Gothic"/>
          <w:color w:val="000000" w:themeColor="text1"/>
          <w:sz w:val="10"/>
          <w:szCs w:val="10"/>
        </w:rPr>
      </w:pPr>
    </w:p>
    <w:p w14:paraId="0EB04E1F" w14:textId="77777777" w:rsidR="00C948AB" w:rsidRPr="00C948AB" w:rsidRDefault="009C51ED" w:rsidP="009C51ED">
      <w:pPr>
        <w:numPr>
          <w:ilvl w:val="0"/>
          <w:numId w:val="12"/>
        </w:numPr>
        <w:ind w:left="0" w:firstLine="0"/>
        <w:jc w:val="both"/>
        <w:rPr>
          <w:rFonts w:ascii="Century Gothic" w:hAnsi="Century Gothic"/>
          <w:color w:val="000000" w:themeColor="text1"/>
          <w:sz w:val="22"/>
          <w:szCs w:val="22"/>
          <w:u w:val="single"/>
        </w:rPr>
      </w:pPr>
      <w:r w:rsidRPr="00C948AB">
        <w:rPr>
          <w:rFonts w:ascii="Century Gothic" w:hAnsi="Century Gothic"/>
          <w:b/>
          <w:bCs/>
          <w:color w:val="000000" w:themeColor="text1"/>
          <w:sz w:val="22"/>
          <w:szCs w:val="22"/>
          <w:u w:val="single"/>
        </w:rPr>
        <w:t xml:space="preserve">Genomen uit een rib </w:t>
      </w:r>
      <w:r w:rsidR="00C948AB" w:rsidRPr="00C948AB">
        <w:rPr>
          <w:rFonts w:ascii="Century Gothic" w:hAnsi="Century Gothic"/>
          <w:color w:val="000000" w:themeColor="text1"/>
          <w:sz w:val="22"/>
          <w:szCs w:val="22"/>
          <w:u w:val="single"/>
        </w:rPr>
        <w:t>(Genesis 2:22)</w:t>
      </w:r>
      <w:r w:rsidRPr="00C948AB">
        <w:rPr>
          <w:rFonts w:ascii="Century Gothic" w:hAnsi="Century Gothic"/>
          <w:b/>
          <w:bCs/>
          <w:color w:val="000000" w:themeColor="text1"/>
          <w:sz w:val="22"/>
          <w:szCs w:val="22"/>
          <w:u w:val="single"/>
        </w:rPr>
        <w:t xml:space="preserve"> </w:t>
      </w:r>
      <w:r w:rsidRPr="00C948AB">
        <w:rPr>
          <w:rFonts w:ascii="MS Mincho" w:eastAsia="MS Mincho" w:hAnsi="MS Mincho" w:cs="MS Mincho"/>
          <w:color w:val="000000" w:themeColor="text1"/>
          <w:sz w:val="22"/>
          <w:szCs w:val="22"/>
          <w:u w:val="single"/>
        </w:rPr>
        <w:t> </w:t>
      </w:r>
    </w:p>
    <w:p w14:paraId="13D19D1F" w14:textId="77777777" w:rsidR="00C948AB" w:rsidRDefault="009C51ED" w:rsidP="00C948AB">
      <w:pPr>
        <w:jc w:val="both"/>
        <w:rPr>
          <w:rFonts w:ascii="Century Gothic" w:hAnsi="Century Gothic"/>
          <w:color w:val="000000" w:themeColor="text1"/>
          <w:sz w:val="22"/>
          <w:szCs w:val="22"/>
        </w:rPr>
      </w:pPr>
      <w:r w:rsidRPr="009C51ED">
        <w:rPr>
          <w:rFonts w:ascii="Century Gothic" w:hAnsi="Century Gothic"/>
          <w:color w:val="000000" w:themeColor="text1"/>
          <w:sz w:val="22"/>
          <w:szCs w:val="22"/>
        </w:rPr>
        <w:t>Het Hebreeuwse woord ‘</w:t>
      </w:r>
      <w:proofErr w:type="spellStart"/>
      <w:r w:rsidRPr="009C51ED">
        <w:rPr>
          <w:rFonts w:ascii="Century Gothic" w:hAnsi="Century Gothic"/>
          <w:color w:val="000000" w:themeColor="text1"/>
          <w:sz w:val="22"/>
          <w:szCs w:val="22"/>
        </w:rPr>
        <w:t>tsela</w:t>
      </w:r>
      <w:proofErr w:type="spellEnd"/>
      <w:r w:rsidRPr="009C51ED">
        <w:rPr>
          <w:rFonts w:ascii="Century Gothic" w:hAnsi="Century Gothic"/>
          <w:color w:val="000000" w:themeColor="text1"/>
          <w:sz w:val="22"/>
          <w:szCs w:val="22"/>
        </w:rPr>
        <w:t xml:space="preserve">’ (35x) wordt </w:t>
      </w:r>
      <w:r w:rsidR="00C948AB">
        <w:rPr>
          <w:rFonts w:ascii="Century Gothic" w:hAnsi="Century Gothic"/>
          <w:color w:val="000000" w:themeColor="text1"/>
          <w:sz w:val="22"/>
          <w:szCs w:val="22"/>
        </w:rPr>
        <w:t xml:space="preserve">elders in de Bijbel eigenlijk </w:t>
      </w:r>
      <w:r w:rsidRPr="009C51ED">
        <w:rPr>
          <w:rFonts w:ascii="Century Gothic" w:hAnsi="Century Gothic"/>
          <w:color w:val="000000" w:themeColor="text1"/>
          <w:sz w:val="22"/>
          <w:szCs w:val="22"/>
        </w:rPr>
        <w:t xml:space="preserve">nooit vertaald als rib, wel als kant, </w:t>
      </w:r>
      <w:r w:rsidRPr="009C51ED">
        <w:rPr>
          <w:rFonts w:ascii="Century Gothic" w:hAnsi="Century Gothic"/>
          <w:b/>
          <w:bCs/>
          <w:color w:val="000000" w:themeColor="text1"/>
          <w:sz w:val="22"/>
          <w:szCs w:val="22"/>
        </w:rPr>
        <w:t xml:space="preserve">component </w:t>
      </w:r>
      <w:r w:rsidRPr="009C51ED">
        <w:rPr>
          <w:rFonts w:ascii="Century Gothic" w:hAnsi="Century Gothic"/>
          <w:color w:val="000000" w:themeColor="text1"/>
          <w:sz w:val="22"/>
          <w:szCs w:val="22"/>
        </w:rPr>
        <w:t xml:space="preserve">(Eng. = side; Fr. = </w:t>
      </w:r>
      <w:proofErr w:type="spellStart"/>
      <w:r w:rsidRPr="009C51ED">
        <w:rPr>
          <w:rFonts w:ascii="Century Gothic" w:hAnsi="Century Gothic"/>
          <w:color w:val="000000" w:themeColor="text1"/>
          <w:sz w:val="22"/>
          <w:szCs w:val="22"/>
        </w:rPr>
        <w:t>côté</w:t>
      </w:r>
      <w:proofErr w:type="spellEnd"/>
      <w:r w:rsidRPr="009C51ED">
        <w:rPr>
          <w:rFonts w:ascii="Century Gothic" w:hAnsi="Century Gothic"/>
          <w:color w:val="000000" w:themeColor="text1"/>
          <w:sz w:val="22"/>
          <w:szCs w:val="22"/>
        </w:rPr>
        <w:t xml:space="preserve">) en geeft eerder het belang aan van </w:t>
      </w:r>
      <w:r w:rsidRPr="009C51ED">
        <w:rPr>
          <w:rFonts w:ascii="Century Gothic" w:hAnsi="Century Gothic"/>
          <w:b/>
          <w:bCs/>
          <w:color w:val="000000" w:themeColor="text1"/>
          <w:sz w:val="22"/>
          <w:szCs w:val="22"/>
        </w:rPr>
        <w:t xml:space="preserve">complementariteit </w:t>
      </w:r>
      <w:r w:rsidRPr="009C51ED">
        <w:rPr>
          <w:rFonts w:ascii="Century Gothic" w:hAnsi="Century Gothic"/>
          <w:color w:val="000000" w:themeColor="text1"/>
          <w:sz w:val="22"/>
          <w:szCs w:val="22"/>
        </w:rPr>
        <w:t>in een relatie. Het 'anders zijn' betekent dat je elkaar zinvol kunt aanvullen.</w:t>
      </w:r>
      <w:r w:rsidRPr="009C51ED">
        <w:rPr>
          <w:rFonts w:ascii="MS Mincho" w:eastAsia="MS Mincho" w:hAnsi="MS Mincho" w:cs="MS Mincho"/>
          <w:color w:val="000000" w:themeColor="text1"/>
          <w:sz w:val="22"/>
          <w:szCs w:val="22"/>
        </w:rPr>
        <w:t> </w:t>
      </w:r>
      <w:r w:rsidRPr="009C51ED">
        <w:rPr>
          <w:rFonts w:ascii="Century Gothic" w:hAnsi="Century Gothic"/>
          <w:color w:val="000000" w:themeColor="text1"/>
          <w:sz w:val="22"/>
          <w:szCs w:val="22"/>
        </w:rPr>
        <w:t>Merk op dat de vrouw niet gemaakt wordt uit de man (ISH), wel uit de HA’ADAM, de mens. Pas wanneer a.h.w. de mannelijke en vrouwelijke component</w:t>
      </w:r>
      <w:r w:rsidR="00C948AB">
        <w:rPr>
          <w:rFonts w:ascii="Century Gothic" w:hAnsi="Century Gothic"/>
          <w:color w:val="000000" w:themeColor="text1"/>
          <w:sz w:val="22"/>
          <w:szCs w:val="22"/>
        </w:rPr>
        <w:t xml:space="preserve"> in de mens van elkaar geschei</w:t>
      </w:r>
      <w:r w:rsidRPr="009C51ED">
        <w:rPr>
          <w:rFonts w:ascii="Century Gothic" w:hAnsi="Century Gothic"/>
          <w:color w:val="000000" w:themeColor="text1"/>
          <w:sz w:val="22"/>
          <w:szCs w:val="22"/>
        </w:rPr>
        <w:t xml:space="preserve">den worden, is er in de tekst sprake van ‘man’ en ‘vrouw’ (in 1:27 stond er ‘mannelijk en vrouwelijk’). </w:t>
      </w:r>
    </w:p>
    <w:p w14:paraId="050AECEB" w14:textId="6B8574C4" w:rsidR="009C51ED" w:rsidRPr="00C948AB" w:rsidRDefault="009C51ED" w:rsidP="00C948AB">
      <w:pPr>
        <w:jc w:val="both"/>
        <w:rPr>
          <w:rFonts w:ascii="Century Gothic" w:hAnsi="Century Gothic"/>
          <w:color w:val="000000" w:themeColor="text1"/>
          <w:sz w:val="10"/>
          <w:szCs w:val="10"/>
        </w:rPr>
      </w:pPr>
      <w:r w:rsidRPr="00C948AB">
        <w:rPr>
          <w:rFonts w:ascii="MS Mincho" w:eastAsia="MS Mincho" w:hAnsi="MS Mincho" w:cs="MS Mincho"/>
          <w:color w:val="000000" w:themeColor="text1"/>
          <w:sz w:val="10"/>
          <w:szCs w:val="10"/>
        </w:rPr>
        <w:t> </w:t>
      </w:r>
    </w:p>
    <w:p w14:paraId="10571B37" w14:textId="77777777" w:rsidR="00C948AB" w:rsidRPr="00C948AB" w:rsidRDefault="00C948AB" w:rsidP="00C948AB">
      <w:pPr>
        <w:numPr>
          <w:ilvl w:val="0"/>
          <w:numId w:val="12"/>
        </w:numPr>
        <w:ind w:left="0" w:firstLine="0"/>
        <w:jc w:val="both"/>
        <w:rPr>
          <w:rFonts w:ascii="Century Gothic" w:hAnsi="Century Gothic"/>
          <w:color w:val="000000" w:themeColor="text1"/>
          <w:sz w:val="22"/>
          <w:szCs w:val="22"/>
          <w:u w:val="single"/>
        </w:rPr>
      </w:pPr>
      <w:r w:rsidRPr="00C948AB">
        <w:rPr>
          <w:rFonts w:ascii="Century Gothic" w:hAnsi="Century Gothic"/>
          <w:b/>
          <w:bCs/>
          <w:color w:val="000000" w:themeColor="text1"/>
          <w:sz w:val="22"/>
          <w:szCs w:val="22"/>
          <w:u w:val="single"/>
        </w:rPr>
        <w:t>Man en vrouw</w:t>
      </w:r>
    </w:p>
    <w:p w14:paraId="089C3727" w14:textId="1218241B" w:rsidR="00C948AB" w:rsidRPr="00C948AB" w:rsidRDefault="00920D4B" w:rsidP="00C948AB">
      <w:pPr>
        <w:numPr>
          <w:ilvl w:val="0"/>
          <w:numId w:val="12"/>
        </w:numPr>
        <w:spacing w:after="100"/>
        <w:ind w:left="0" w:firstLine="0"/>
        <w:jc w:val="both"/>
        <w:rPr>
          <w:rFonts w:ascii="Century Gothic" w:hAnsi="Century Gothic"/>
          <w:color w:val="000000" w:themeColor="text1"/>
          <w:sz w:val="22"/>
          <w:szCs w:val="22"/>
        </w:rPr>
      </w:pPr>
      <w:r w:rsidRPr="00BB37B0">
        <w:rPr>
          <w:rFonts w:ascii="Helvetica" w:hAnsi="Helvetica" w:cs="Helvetica"/>
          <w:noProof/>
          <w:spacing w:val="-4"/>
        </w:rPr>
        <w:drawing>
          <wp:anchor distT="0" distB="0" distL="114300" distR="114300" simplePos="0" relativeHeight="251660288" behindDoc="0" locked="0" layoutInCell="1" allowOverlap="1" wp14:anchorId="0CFA3C81" wp14:editId="587530A1">
            <wp:simplePos x="0" y="0"/>
            <wp:positionH relativeFrom="page">
              <wp:posOffset>6945898</wp:posOffset>
            </wp:positionH>
            <wp:positionV relativeFrom="page">
              <wp:posOffset>5146040</wp:posOffset>
            </wp:positionV>
            <wp:extent cx="345692" cy="266895"/>
            <wp:effectExtent l="0" t="0" r="10160" b="12700"/>
            <wp:wrapSquare wrapText="bothSides"/>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254" cy="26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8AB" w:rsidRPr="00BB37B0">
        <w:rPr>
          <w:rFonts w:ascii="Century Gothic" w:hAnsi="Century Gothic"/>
          <w:color w:val="000000" w:themeColor="text1"/>
          <w:spacing w:val="-4"/>
          <w:sz w:val="22"/>
          <w:szCs w:val="22"/>
        </w:rPr>
        <w:t>In 2:23 is er voor het eerst sprake zowel van man als van vrouw: ISH en ISHSHA. Deze twee</w:t>
      </w:r>
      <w:r w:rsidR="00C948AB" w:rsidRPr="00C948AB">
        <w:rPr>
          <w:rFonts w:ascii="MS Mincho" w:eastAsia="MS Mincho" w:hAnsi="MS Mincho" w:cs="MS Mincho"/>
          <w:color w:val="000000" w:themeColor="text1"/>
          <w:sz w:val="22"/>
          <w:szCs w:val="22"/>
        </w:rPr>
        <w:t> </w:t>
      </w:r>
      <w:r>
        <w:rPr>
          <w:rFonts w:ascii="Century Gothic" w:hAnsi="Century Gothic"/>
          <w:color w:val="000000" w:themeColor="text1"/>
          <w:sz w:val="22"/>
          <w:szCs w:val="22"/>
        </w:rPr>
        <w:t>wo</w:t>
      </w:r>
      <w:r w:rsidR="00C948AB" w:rsidRPr="00C948AB">
        <w:rPr>
          <w:rFonts w:ascii="Century Gothic" w:hAnsi="Century Gothic"/>
          <w:color w:val="000000" w:themeColor="text1"/>
          <w:sz w:val="22"/>
          <w:szCs w:val="22"/>
        </w:rPr>
        <w:t>orden komen niet van dezelfde stam, maar voor het oor is er een duidelijke</w:t>
      </w:r>
      <w:r w:rsidR="00C948AB" w:rsidRPr="00C948AB">
        <w:rPr>
          <w:rFonts w:ascii="MS Mincho" w:eastAsia="MS Mincho" w:hAnsi="MS Mincho" w:cs="MS Mincho"/>
          <w:color w:val="000000" w:themeColor="text1"/>
          <w:sz w:val="22"/>
          <w:szCs w:val="22"/>
        </w:rPr>
        <w:t> </w:t>
      </w:r>
      <w:r>
        <w:rPr>
          <w:rFonts w:ascii="Century Gothic" w:hAnsi="Century Gothic"/>
          <w:color w:val="000000" w:themeColor="text1"/>
          <w:sz w:val="22"/>
          <w:szCs w:val="22"/>
        </w:rPr>
        <w:t>over</w:t>
      </w:r>
      <w:r w:rsidR="00C948AB" w:rsidRPr="00C948AB">
        <w:rPr>
          <w:rFonts w:ascii="Century Gothic" w:hAnsi="Century Gothic"/>
          <w:color w:val="000000" w:themeColor="text1"/>
          <w:sz w:val="22"/>
          <w:szCs w:val="22"/>
        </w:rPr>
        <w:t>eenkomst en woord</w:t>
      </w:r>
      <w:r>
        <w:rPr>
          <w:rFonts w:ascii="Century Gothic" w:hAnsi="Century Gothic"/>
          <w:color w:val="000000" w:themeColor="text1"/>
          <w:sz w:val="22"/>
          <w:szCs w:val="22"/>
        </w:rPr>
        <w:softHyphen/>
      </w:r>
      <w:r w:rsidR="00C948AB" w:rsidRPr="00C948AB">
        <w:rPr>
          <w:rFonts w:ascii="Century Gothic" w:hAnsi="Century Gothic"/>
          <w:color w:val="000000" w:themeColor="text1"/>
          <w:sz w:val="22"/>
          <w:szCs w:val="22"/>
        </w:rPr>
        <w:t xml:space="preserve">spel. In het Hebreeuws komt er bij de vrouw </w:t>
      </w:r>
      <w:r w:rsidR="00C948AB" w:rsidRPr="00C948AB">
        <w:rPr>
          <w:rFonts w:ascii="Century Gothic" w:hAnsi="Century Gothic"/>
          <w:b/>
          <w:bCs/>
          <w:color w:val="000000" w:themeColor="text1"/>
          <w:sz w:val="22"/>
          <w:szCs w:val="22"/>
        </w:rPr>
        <w:t xml:space="preserve">een letter hé </w:t>
      </w:r>
      <w:r w:rsidR="00C948AB" w:rsidRPr="00C948AB">
        <w:rPr>
          <w:rFonts w:ascii="Century Gothic" w:hAnsi="Century Gothic"/>
          <w:color w:val="000000" w:themeColor="text1"/>
          <w:sz w:val="22"/>
          <w:szCs w:val="22"/>
        </w:rPr>
        <w:t xml:space="preserve">(H) bij. Dit wordt </w:t>
      </w:r>
      <w:r>
        <w:rPr>
          <w:rFonts w:ascii="Century Gothic" w:hAnsi="Century Gothic"/>
          <w:color w:val="000000" w:themeColor="text1"/>
          <w:sz w:val="22"/>
          <w:szCs w:val="22"/>
        </w:rPr>
        <w:t xml:space="preserve">ook </w:t>
      </w:r>
      <w:r w:rsidR="00C948AB" w:rsidRPr="00C948AB">
        <w:rPr>
          <w:rFonts w:ascii="Century Gothic" w:hAnsi="Century Gothic"/>
          <w:color w:val="000000" w:themeColor="text1"/>
          <w:sz w:val="22"/>
          <w:szCs w:val="22"/>
        </w:rPr>
        <w:t>wel de ‘godsletter genoemd’, aangezien hij twee keer voorkomt in de naam JHWH. Ook</w:t>
      </w:r>
      <w:r w:rsidR="00C948AB" w:rsidRPr="00C948AB">
        <w:rPr>
          <w:rFonts w:ascii="MS Mincho" w:eastAsia="MS Mincho" w:hAnsi="MS Mincho" w:cs="MS Mincho"/>
          <w:color w:val="000000" w:themeColor="text1"/>
          <w:sz w:val="22"/>
          <w:szCs w:val="22"/>
        </w:rPr>
        <w:t> </w:t>
      </w:r>
      <w:r>
        <w:rPr>
          <w:rFonts w:ascii="Century Gothic" w:hAnsi="Century Gothic"/>
          <w:color w:val="000000" w:themeColor="text1"/>
          <w:sz w:val="22"/>
          <w:szCs w:val="22"/>
        </w:rPr>
        <w:t>i</w:t>
      </w:r>
      <w:r w:rsidR="00C948AB" w:rsidRPr="00C948AB">
        <w:rPr>
          <w:rFonts w:ascii="Century Gothic" w:hAnsi="Century Gothic"/>
          <w:color w:val="000000" w:themeColor="text1"/>
          <w:sz w:val="22"/>
          <w:szCs w:val="22"/>
        </w:rPr>
        <w:t>n eigennamen wordt vaak een H toegevoegd om God aan te duiden. De betekenis van het</w:t>
      </w:r>
      <w:r w:rsidR="00C948AB" w:rsidRPr="00C948AB">
        <w:rPr>
          <w:rFonts w:ascii="MS Mincho" w:eastAsia="MS Mincho" w:hAnsi="MS Mincho" w:cs="MS Mincho"/>
          <w:color w:val="000000" w:themeColor="text1"/>
          <w:sz w:val="22"/>
          <w:szCs w:val="22"/>
        </w:rPr>
        <w:t> </w:t>
      </w:r>
      <w:r>
        <w:rPr>
          <w:rFonts w:ascii="Century Gothic" w:hAnsi="Century Gothic"/>
          <w:color w:val="000000" w:themeColor="text1"/>
          <w:sz w:val="22"/>
          <w:szCs w:val="22"/>
        </w:rPr>
        <w:t>w</w:t>
      </w:r>
      <w:r w:rsidR="00C948AB" w:rsidRPr="00C948AB">
        <w:rPr>
          <w:rFonts w:ascii="Century Gothic" w:hAnsi="Century Gothic"/>
          <w:color w:val="000000" w:themeColor="text1"/>
          <w:sz w:val="22"/>
          <w:szCs w:val="22"/>
        </w:rPr>
        <w:t>oord ‘hé’ is venster. Een open venster op God en op de omgeving. Rabbijnen geven aan dat</w:t>
      </w:r>
      <w:r w:rsidR="00C948AB" w:rsidRPr="00C948AB">
        <w:rPr>
          <w:rFonts w:ascii="MS Mincho" w:eastAsia="MS Mincho" w:hAnsi="MS Mincho" w:cs="MS Mincho"/>
          <w:color w:val="000000" w:themeColor="text1"/>
          <w:sz w:val="22"/>
          <w:szCs w:val="22"/>
        </w:rPr>
        <w:t> </w:t>
      </w:r>
      <w:r>
        <w:rPr>
          <w:rFonts w:ascii="Century Gothic" w:hAnsi="Century Gothic"/>
          <w:color w:val="000000" w:themeColor="text1"/>
          <w:sz w:val="22"/>
          <w:szCs w:val="22"/>
        </w:rPr>
        <w:t>v</w:t>
      </w:r>
      <w:r w:rsidR="00C948AB" w:rsidRPr="00C948AB">
        <w:rPr>
          <w:rFonts w:ascii="Century Gothic" w:hAnsi="Century Gothic"/>
          <w:color w:val="000000" w:themeColor="text1"/>
          <w:sz w:val="22"/>
          <w:szCs w:val="22"/>
        </w:rPr>
        <w:t>rouwen van nature meer gevoelig lijken te zijn zowe</w:t>
      </w:r>
      <w:r>
        <w:rPr>
          <w:rFonts w:ascii="Century Gothic" w:hAnsi="Century Gothic"/>
          <w:color w:val="000000" w:themeColor="text1"/>
          <w:sz w:val="22"/>
          <w:szCs w:val="22"/>
        </w:rPr>
        <w:t>l voor de anderen als voor God. Ook de beginverzen van 1 Petrus 3 lijken er op te wijzen dat er meer vrouwen waren in de vroege kerk…</w:t>
      </w:r>
      <w:r w:rsidR="00C948AB" w:rsidRPr="00C948AB">
        <w:rPr>
          <w:rFonts w:ascii="Century Gothic" w:hAnsi="Century Gothic"/>
          <w:color w:val="000000" w:themeColor="text1"/>
          <w:sz w:val="22"/>
          <w:szCs w:val="22"/>
        </w:rPr>
        <w:t xml:space="preserve"> </w:t>
      </w:r>
      <w:r w:rsidR="00C948AB" w:rsidRPr="00C948AB">
        <w:rPr>
          <w:rFonts w:ascii="MS Mincho" w:eastAsia="MS Mincho" w:hAnsi="MS Mincho" w:cs="MS Mincho"/>
          <w:color w:val="000000" w:themeColor="text1"/>
          <w:sz w:val="22"/>
          <w:szCs w:val="22"/>
        </w:rPr>
        <w:t> </w:t>
      </w:r>
    </w:p>
    <w:p w14:paraId="4C29B41F" w14:textId="4FD5A767" w:rsidR="00C948AB" w:rsidRPr="00C948AB" w:rsidRDefault="00C948AB" w:rsidP="00C948AB">
      <w:pPr>
        <w:numPr>
          <w:ilvl w:val="0"/>
          <w:numId w:val="12"/>
        </w:numPr>
        <w:ind w:left="0" w:firstLine="0"/>
        <w:jc w:val="both"/>
        <w:rPr>
          <w:rFonts w:ascii="Century Gothic" w:hAnsi="Century Gothic"/>
          <w:color w:val="000000" w:themeColor="text1"/>
          <w:sz w:val="22"/>
          <w:szCs w:val="22"/>
          <w:u w:val="single"/>
        </w:rPr>
      </w:pPr>
      <w:r w:rsidRPr="00C948AB">
        <w:rPr>
          <w:rFonts w:ascii="Century Gothic" w:hAnsi="Century Gothic"/>
          <w:b/>
          <w:color w:val="000000" w:themeColor="text1"/>
          <w:sz w:val="22"/>
          <w:szCs w:val="22"/>
          <w:u w:val="single"/>
        </w:rPr>
        <w:t>Naakt</w:t>
      </w:r>
      <w:r w:rsidRPr="00C948AB">
        <w:rPr>
          <w:rFonts w:ascii="Century Gothic" w:hAnsi="Century Gothic"/>
          <w:color w:val="000000" w:themeColor="text1"/>
          <w:sz w:val="22"/>
          <w:szCs w:val="22"/>
          <w:u w:val="single"/>
        </w:rPr>
        <w:t xml:space="preserve"> </w:t>
      </w:r>
      <w:r w:rsidRPr="00C948AB">
        <w:rPr>
          <w:rFonts w:ascii="Century Gothic" w:hAnsi="Century Gothic"/>
          <w:b/>
          <w:bCs/>
          <w:color w:val="000000" w:themeColor="text1"/>
          <w:sz w:val="22"/>
          <w:szCs w:val="22"/>
          <w:u w:val="single"/>
        </w:rPr>
        <w:t xml:space="preserve">en zonder schaamte </w:t>
      </w:r>
      <w:r w:rsidRPr="00C948AB">
        <w:rPr>
          <w:rFonts w:ascii="Century Gothic" w:hAnsi="Century Gothic"/>
          <w:bCs/>
          <w:color w:val="000000" w:themeColor="text1"/>
          <w:sz w:val="22"/>
          <w:szCs w:val="22"/>
          <w:u w:val="single"/>
        </w:rPr>
        <w:t>(Gen</w:t>
      </w:r>
      <w:r w:rsidRPr="00C948AB">
        <w:rPr>
          <w:rFonts w:ascii="Century Gothic" w:hAnsi="Century Gothic"/>
          <w:b/>
          <w:bCs/>
          <w:color w:val="000000" w:themeColor="text1"/>
          <w:sz w:val="22"/>
          <w:szCs w:val="22"/>
          <w:u w:val="single"/>
        </w:rPr>
        <w:t xml:space="preserve"> </w:t>
      </w:r>
      <w:r w:rsidRPr="00C948AB">
        <w:rPr>
          <w:rFonts w:ascii="Century Gothic" w:hAnsi="Century Gothic"/>
          <w:bCs/>
          <w:color w:val="000000" w:themeColor="text1"/>
          <w:sz w:val="22"/>
          <w:szCs w:val="22"/>
          <w:u w:val="single"/>
        </w:rPr>
        <w:t>2.25)</w:t>
      </w:r>
      <w:r w:rsidRPr="00C948AB">
        <w:rPr>
          <w:rFonts w:ascii="Century Gothic" w:hAnsi="Century Gothic"/>
          <w:b/>
          <w:bCs/>
          <w:color w:val="000000" w:themeColor="text1"/>
          <w:sz w:val="22"/>
          <w:szCs w:val="22"/>
          <w:u w:val="single"/>
        </w:rPr>
        <w:t xml:space="preserve"> </w:t>
      </w:r>
    </w:p>
    <w:p w14:paraId="55215520" w14:textId="1119BC37" w:rsidR="00C948AB" w:rsidRDefault="00C948AB" w:rsidP="00201236">
      <w:pPr>
        <w:numPr>
          <w:ilvl w:val="0"/>
          <w:numId w:val="12"/>
        </w:numPr>
        <w:ind w:left="0" w:firstLine="0"/>
        <w:jc w:val="both"/>
        <w:rPr>
          <w:rFonts w:ascii="Century Gothic" w:hAnsi="Century Gothic"/>
          <w:color w:val="000000" w:themeColor="text1"/>
          <w:sz w:val="22"/>
          <w:szCs w:val="22"/>
        </w:rPr>
      </w:pPr>
      <w:r w:rsidRPr="00920D4B">
        <w:rPr>
          <w:rFonts w:ascii="Century Gothic" w:hAnsi="Century Gothic"/>
          <w:color w:val="000000" w:themeColor="text1"/>
          <w:sz w:val="22"/>
          <w:szCs w:val="22"/>
        </w:rPr>
        <w:t xml:space="preserve">Het Hebreeuwse woord ‘naakt’ heeft als bijklank: </w:t>
      </w:r>
      <w:r w:rsidRPr="00920D4B">
        <w:rPr>
          <w:rFonts w:ascii="Century Gothic" w:hAnsi="Century Gothic"/>
          <w:b/>
          <w:bCs/>
          <w:color w:val="000000" w:themeColor="text1"/>
          <w:sz w:val="22"/>
          <w:szCs w:val="22"/>
        </w:rPr>
        <w:t>kwetsbaar zijn</w:t>
      </w:r>
      <w:r w:rsidRPr="00920D4B">
        <w:rPr>
          <w:rFonts w:ascii="Century Gothic" w:hAnsi="Century Gothic"/>
          <w:color w:val="000000" w:themeColor="text1"/>
          <w:sz w:val="22"/>
          <w:szCs w:val="22"/>
        </w:rPr>
        <w:t>, zonder bescherming, broos, breek</w:t>
      </w:r>
      <w:r w:rsidR="00920D4B" w:rsidRPr="00920D4B">
        <w:rPr>
          <w:rFonts w:ascii="Century Gothic" w:hAnsi="Century Gothic"/>
          <w:color w:val="000000" w:themeColor="text1"/>
          <w:sz w:val="22"/>
          <w:szCs w:val="22"/>
        </w:rPr>
        <w:softHyphen/>
      </w:r>
      <w:r w:rsidRPr="00920D4B">
        <w:rPr>
          <w:rFonts w:ascii="Century Gothic" w:hAnsi="Century Gothic"/>
          <w:color w:val="000000" w:themeColor="text1"/>
          <w:sz w:val="22"/>
          <w:szCs w:val="22"/>
        </w:rPr>
        <w:t xml:space="preserve">baar. In onze taal heb je nog de uitdrukking ‘in je blootje komen te staan’ of ook ‘iemand in zijn blootje zetten’. Wanneer </w:t>
      </w:r>
      <w:r w:rsidR="00920D4B">
        <w:rPr>
          <w:rFonts w:ascii="Century Gothic" w:hAnsi="Century Gothic"/>
          <w:color w:val="000000" w:themeColor="text1"/>
          <w:sz w:val="22"/>
          <w:szCs w:val="22"/>
        </w:rPr>
        <w:t xml:space="preserve">echter </w:t>
      </w:r>
      <w:r w:rsidRPr="00920D4B">
        <w:rPr>
          <w:rFonts w:ascii="Century Gothic" w:hAnsi="Century Gothic"/>
          <w:color w:val="000000" w:themeColor="text1"/>
          <w:sz w:val="22"/>
          <w:szCs w:val="22"/>
        </w:rPr>
        <w:t xml:space="preserve">de relatie open en eerlijk is, </w:t>
      </w:r>
      <w:r w:rsidR="00920D4B">
        <w:rPr>
          <w:rFonts w:ascii="Century Gothic" w:hAnsi="Century Gothic"/>
          <w:color w:val="000000" w:themeColor="text1"/>
          <w:sz w:val="22"/>
          <w:szCs w:val="22"/>
        </w:rPr>
        <w:t xml:space="preserve">met wederzijds respect, </w:t>
      </w:r>
      <w:r w:rsidRPr="00920D4B">
        <w:rPr>
          <w:rFonts w:ascii="Century Gothic" w:hAnsi="Century Gothic"/>
          <w:color w:val="000000" w:themeColor="text1"/>
          <w:sz w:val="22"/>
          <w:szCs w:val="22"/>
        </w:rPr>
        <w:t xml:space="preserve">dan kun je jezelf zijn. </w:t>
      </w:r>
      <w:r w:rsidR="00920D4B">
        <w:rPr>
          <w:rFonts w:ascii="Century Gothic" w:hAnsi="Century Gothic"/>
          <w:color w:val="000000" w:themeColor="text1"/>
          <w:sz w:val="22"/>
          <w:szCs w:val="22"/>
        </w:rPr>
        <w:t xml:space="preserve">Pas in Genesis 3:16 is er sprake van mannelijke overheersing, en wel als gevolg van de zonde. </w:t>
      </w:r>
    </w:p>
    <w:p w14:paraId="2EF53C5E" w14:textId="36DE553B" w:rsidR="00920D4B" w:rsidRPr="00920D4B" w:rsidRDefault="00920D4B" w:rsidP="00F71CF2">
      <w:pPr>
        <w:numPr>
          <w:ilvl w:val="0"/>
          <w:numId w:val="12"/>
        </w:numPr>
        <w:spacing w:before="120"/>
        <w:ind w:left="0" w:firstLine="0"/>
        <w:jc w:val="both"/>
        <w:rPr>
          <w:rFonts w:ascii="Century Gothic" w:hAnsi="Century Gothic"/>
          <w:color w:val="000000" w:themeColor="text1"/>
          <w:sz w:val="22"/>
          <w:szCs w:val="22"/>
        </w:rPr>
      </w:pPr>
      <w:r>
        <w:rPr>
          <w:rFonts w:ascii="Century Gothic" w:hAnsi="Century Gothic"/>
          <w:color w:val="000000" w:themeColor="text1"/>
          <w:sz w:val="22"/>
          <w:szCs w:val="22"/>
        </w:rPr>
        <w:t xml:space="preserve">=&gt; Is het niet net Gods </w:t>
      </w:r>
      <w:r w:rsidR="00F71CF2">
        <w:rPr>
          <w:rFonts w:ascii="Century Gothic" w:hAnsi="Century Gothic"/>
          <w:color w:val="000000" w:themeColor="text1"/>
          <w:sz w:val="22"/>
          <w:szCs w:val="22"/>
        </w:rPr>
        <w:t>streven</w:t>
      </w:r>
      <w:r>
        <w:rPr>
          <w:rFonts w:ascii="Century Gothic" w:hAnsi="Century Gothic"/>
          <w:color w:val="000000" w:themeColor="text1"/>
          <w:sz w:val="22"/>
          <w:szCs w:val="22"/>
        </w:rPr>
        <w:t xml:space="preserve"> om zijn oorspronkelijke bedoeling te herstellen? En riep Jezus niet op om </w:t>
      </w:r>
      <w:r w:rsidR="00F71CF2">
        <w:rPr>
          <w:rFonts w:ascii="Century Gothic" w:hAnsi="Century Gothic"/>
          <w:color w:val="000000" w:themeColor="text1"/>
          <w:sz w:val="22"/>
          <w:szCs w:val="22"/>
        </w:rPr>
        <w:t>ook in deze beweging (verlossing; het Koninkrijk) te stappen?</w:t>
      </w:r>
    </w:p>
    <w:p w14:paraId="0EC2D98D" w14:textId="77777777" w:rsidR="00C948AB" w:rsidRPr="00BB37B0" w:rsidRDefault="00C948AB" w:rsidP="009C51ED">
      <w:pPr>
        <w:numPr>
          <w:ilvl w:val="0"/>
          <w:numId w:val="12"/>
        </w:numPr>
        <w:ind w:left="0" w:firstLine="0"/>
        <w:jc w:val="both"/>
        <w:rPr>
          <w:rFonts w:ascii="Century Gothic" w:hAnsi="Century Gothic"/>
          <w:color w:val="000000" w:themeColor="text1"/>
          <w:sz w:val="8"/>
          <w:szCs w:val="8"/>
        </w:rPr>
      </w:pPr>
    </w:p>
    <w:p w14:paraId="5577A545" w14:textId="6E8EC68A" w:rsidR="00F15688" w:rsidRPr="00F71CF2" w:rsidRDefault="00F15688" w:rsidP="008C4650">
      <w:pPr>
        <w:numPr>
          <w:ilvl w:val="0"/>
          <w:numId w:val="12"/>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ind w:left="0" w:firstLine="0"/>
        <w:jc w:val="both"/>
        <w:rPr>
          <w:rFonts w:ascii="Century Gothic" w:hAnsi="Century Gothic"/>
          <w:b/>
          <w:color w:val="800000"/>
          <w:sz w:val="21"/>
          <w:szCs w:val="21"/>
        </w:rPr>
      </w:pPr>
      <w:r>
        <w:rPr>
          <w:rFonts w:ascii="Century Gothic" w:hAnsi="Century Gothic"/>
          <w:highlight w:val="yellow"/>
        </w:rPr>
        <w:sym w:font="Wingdings 2" w:char="F03A"/>
      </w:r>
      <w:r w:rsidRPr="00F71CF2">
        <w:rPr>
          <w:rFonts w:ascii="Century Gothic" w:hAnsi="Century Gothic"/>
        </w:rPr>
        <w:t xml:space="preserve"> </w:t>
      </w:r>
      <w:r w:rsidRPr="00F71CF2">
        <w:rPr>
          <w:rFonts w:ascii="Century Gothic" w:hAnsi="Century Gothic"/>
          <w:b/>
          <w:color w:val="C00000"/>
          <w:sz w:val="21"/>
          <w:szCs w:val="21"/>
        </w:rPr>
        <w:t>Samen overleggen</w:t>
      </w:r>
    </w:p>
    <w:p w14:paraId="71BFC42A" w14:textId="6A8AFDA3" w:rsidR="00F71CF2" w:rsidRPr="00407E56" w:rsidRDefault="00F71CF2" w:rsidP="00F61C55">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60"/>
        <w:ind w:left="357" w:hanging="357"/>
        <w:contextualSpacing w:val="0"/>
        <w:jc w:val="both"/>
        <w:rPr>
          <w:rFonts w:ascii="Century Gothic" w:hAnsi="Century Gothic"/>
          <w:color w:val="000000" w:themeColor="text1"/>
          <w:sz w:val="22"/>
          <w:szCs w:val="22"/>
        </w:rPr>
      </w:pPr>
      <w:r w:rsidRPr="00407E56">
        <w:rPr>
          <w:rFonts w:ascii="Century Gothic" w:hAnsi="Century Gothic"/>
          <w:color w:val="C00000"/>
          <w:sz w:val="22"/>
          <w:szCs w:val="22"/>
        </w:rPr>
        <w:t>‘</w:t>
      </w:r>
      <w:r w:rsidRPr="00407E56">
        <w:rPr>
          <w:rFonts w:ascii="Century Gothic" w:hAnsi="Century Gothic"/>
          <w:b/>
          <w:color w:val="C00000"/>
          <w:sz w:val="22"/>
          <w:szCs w:val="22"/>
        </w:rPr>
        <w:t>Vrouwen onderwerp u aan uw man’</w:t>
      </w:r>
      <w:r w:rsidRPr="00407E56">
        <w:rPr>
          <w:rFonts w:ascii="Century Gothic" w:hAnsi="Century Gothic"/>
          <w:color w:val="C00000"/>
          <w:sz w:val="22"/>
          <w:szCs w:val="22"/>
        </w:rPr>
        <w:t xml:space="preserve">. In de Griekse tekst wordt letterlijk hetzelfde werkwoord gebruikt </w:t>
      </w:r>
      <w:r w:rsidR="00407E56" w:rsidRPr="00407E56">
        <w:rPr>
          <w:rFonts w:ascii="Century Gothic" w:hAnsi="Century Gothic"/>
          <w:color w:val="C00000"/>
          <w:sz w:val="22"/>
          <w:szCs w:val="22"/>
        </w:rPr>
        <w:t xml:space="preserve">(7 x in 1 Petrus: 2:13; 2:18; 3:1; 3:5; 3:22; 5:5) </w:t>
      </w:r>
      <w:r w:rsidRPr="00407E56">
        <w:rPr>
          <w:rFonts w:ascii="Century Gothic" w:hAnsi="Century Gothic"/>
          <w:color w:val="C00000"/>
          <w:sz w:val="22"/>
          <w:szCs w:val="22"/>
        </w:rPr>
        <w:t>als voor gehoorzaamheid van de burger aan de overheid, en de van de slaaf aan de meester… Hoe reageert u hierop?</w:t>
      </w:r>
    </w:p>
    <w:p w14:paraId="70945754" w14:textId="37340E03" w:rsidR="00F71CF2" w:rsidRPr="00F71CF2" w:rsidRDefault="00F71CF2" w:rsidP="006B4F47">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60"/>
        <w:contextualSpacing w:val="0"/>
        <w:jc w:val="both"/>
        <w:rPr>
          <w:rFonts w:ascii="Century Gothic" w:hAnsi="Century Gothic"/>
          <w:color w:val="000000" w:themeColor="text1"/>
          <w:sz w:val="22"/>
          <w:szCs w:val="22"/>
        </w:rPr>
      </w:pPr>
      <w:r>
        <w:rPr>
          <w:rFonts w:ascii="Century Gothic" w:hAnsi="Century Gothic"/>
          <w:color w:val="C00000"/>
          <w:sz w:val="21"/>
          <w:szCs w:val="21"/>
        </w:rPr>
        <w:t xml:space="preserve">Overloop samen de verschillende </w:t>
      </w:r>
      <w:r w:rsidR="00FB4B5A">
        <w:rPr>
          <w:rFonts w:ascii="Century Gothic" w:hAnsi="Century Gothic"/>
          <w:color w:val="C00000"/>
          <w:sz w:val="21"/>
          <w:szCs w:val="21"/>
        </w:rPr>
        <w:t>elementen</w:t>
      </w:r>
      <w:r>
        <w:rPr>
          <w:rFonts w:ascii="Century Gothic" w:hAnsi="Century Gothic"/>
          <w:color w:val="C00000"/>
          <w:sz w:val="21"/>
          <w:szCs w:val="21"/>
        </w:rPr>
        <w:t xml:space="preserve"> uit </w:t>
      </w:r>
      <w:r w:rsidRPr="00F71CF2">
        <w:rPr>
          <w:rFonts w:ascii="Century Gothic" w:hAnsi="Century Gothic"/>
          <w:b/>
          <w:color w:val="C00000"/>
          <w:sz w:val="21"/>
          <w:szCs w:val="21"/>
        </w:rPr>
        <w:t>het scheppingsverhaal in Genesis 1-3</w:t>
      </w:r>
      <w:r>
        <w:rPr>
          <w:rFonts w:ascii="Century Gothic" w:hAnsi="Century Gothic"/>
          <w:color w:val="C00000"/>
          <w:sz w:val="21"/>
          <w:szCs w:val="21"/>
        </w:rPr>
        <w:t>. Bespreek samen de draagwijdte en de concrete implicaties i.v.m. de relatie tussen mannen en vrouwen.</w:t>
      </w:r>
    </w:p>
    <w:p w14:paraId="6A0C3DC7" w14:textId="36D8E458" w:rsidR="00F15688" w:rsidRPr="00FB4B5A" w:rsidRDefault="00F71CF2" w:rsidP="00FB4B5A">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60"/>
        <w:ind w:left="357" w:hanging="357"/>
        <w:contextualSpacing w:val="0"/>
        <w:jc w:val="both"/>
        <w:rPr>
          <w:rFonts w:ascii="Century Gothic" w:hAnsi="Century Gothic"/>
          <w:color w:val="000000" w:themeColor="text1"/>
          <w:sz w:val="22"/>
          <w:szCs w:val="22"/>
        </w:rPr>
      </w:pPr>
      <w:r>
        <w:rPr>
          <w:rFonts w:ascii="Century Gothic" w:hAnsi="Century Gothic"/>
          <w:color w:val="C00000"/>
          <w:sz w:val="21"/>
          <w:szCs w:val="21"/>
        </w:rPr>
        <w:t>Hoewel slavernij in de Bijbel was toegestaan en zelfs geregeld, hebben wij (ook door de woorden van E. White) al een hele tijd beg</w:t>
      </w:r>
      <w:r w:rsidR="00FB4B5A">
        <w:rPr>
          <w:rFonts w:ascii="Century Gothic" w:hAnsi="Century Gothic"/>
          <w:color w:val="C00000"/>
          <w:sz w:val="21"/>
          <w:szCs w:val="21"/>
        </w:rPr>
        <w:t xml:space="preserve">repen dat dit (deze culturele verworvenheid) moest veranderen. </w:t>
      </w:r>
      <w:r>
        <w:rPr>
          <w:rFonts w:ascii="Century Gothic" w:hAnsi="Century Gothic"/>
          <w:color w:val="C00000"/>
          <w:sz w:val="21"/>
          <w:szCs w:val="21"/>
        </w:rPr>
        <w:t>Waarom</w:t>
      </w:r>
      <w:r w:rsidR="00FB4B5A">
        <w:rPr>
          <w:rFonts w:ascii="Century Gothic" w:hAnsi="Century Gothic"/>
          <w:color w:val="C00000"/>
          <w:sz w:val="21"/>
          <w:szCs w:val="21"/>
        </w:rPr>
        <w:t xml:space="preserve"> is het zo moeilijk om die </w:t>
      </w:r>
      <w:r w:rsidR="00FB4B5A" w:rsidRPr="00FB4B5A">
        <w:rPr>
          <w:rFonts w:ascii="Century Gothic" w:hAnsi="Century Gothic"/>
          <w:b/>
          <w:color w:val="C00000"/>
          <w:sz w:val="21"/>
          <w:szCs w:val="21"/>
        </w:rPr>
        <w:t>verandering</w:t>
      </w:r>
      <w:r w:rsidR="00FB4B5A">
        <w:rPr>
          <w:rFonts w:ascii="Century Gothic" w:hAnsi="Century Gothic"/>
          <w:color w:val="C00000"/>
          <w:sz w:val="21"/>
          <w:szCs w:val="21"/>
        </w:rPr>
        <w:t xml:space="preserve"> ook door te voeren m.b.t. de vrouw?</w:t>
      </w:r>
    </w:p>
    <w:p w14:paraId="759B5C41" w14:textId="69EEDFEC" w:rsidR="00FB4B5A" w:rsidRPr="006B4F47" w:rsidRDefault="00AD6383" w:rsidP="00F71CF2">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rPr>
      </w:pPr>
      <w:r>
        <w:rPr>
          <w:rFonts w:ascii="Century Gothic" w:hAnsi="Century Gothic"/>
          <w:highlight w:val="yellow"/>
        </w:rPr>
        <w:sym w:font="Wingdings 2" w:char="F03A"/>
      </w:r>
      <w:r w:rsidRPr="00F71CF2">
        <w:rPr>
          <w:rFonts w:ascii="Century Gothic" w:hAnsi="Century Gothic"/>
        </w:rPr>
        <w:t xml:space="preserve"> </w:t>
      </w:r>
      <w:r w:rsidR="00FB4B5A">
        <w:rPr>
          <w:rFonts w:ascii="Century Gothic" w:hAnsi="Century Gothic"/>
          <w:color w:val="C00000"/>
          <w:sz w:val="21"/>
          <w:szCs w:val="21"/>
        </w:rPr>
        <w:t xml:space="preserve">Ook in onze kerken zijn er vaak </w:t>
      </w:r>
      <w:r w:rsidR="00FB4B5A" w:rsidRPr="00FB4B5A">
        <w:rPr>
          <w:rFonts w:ascii="Century Gothic" w:hAnsi="Century Gothic"/>
          <w:b/>
          <w:color w:val="C00000"/>
          <w:sz w:val="21"/>
          <w:szCs w:val="21"/>
        </w:rPr>
        <w:t xml:space="preserve">meer </w:t>
      </w:r>
      <w:proofErr w:type="gramStart"/>
      <w:r w:rsidR="00FB4B5A" w:rsidRPr="00FB4B5A">
        <w:rPr>
          <w:rFonts w:ascii="Century Gothic" w:hAnsi="Century Gothic"/>
          <w:b/>
          <w:color w:val="C00000"/>
          <w:sz w:val="21"/>
          <w:szCs w:val="21"/>
        </w:rPr>
        <w:t>vrouwen /</w:t>
      </w:r>
      <w:proofErr w:type="gramEnd"/>
      <w:r w:rsidR="00FB4B5A" w:rsidRPr="00FB4B5A">
        <w:rPr>
          <w:rFonts w:ascii="Century Gothic" w:hAnsi="Century Gothic"/>
          <w:b/>
          <w:color w:val="C00000"/>
          <w:sz w:val="21"/>
          <w:szCs w:val="21"/>
        </w:rPr>
        <w:t xml:space="preserve"> meisjes dan mannen</w:t>
      </w:r>
      <w:r w:rsidR="00FB4B5A">
        <w:rPr>
          <w:rFonts w:ascii="Century Gothic" w:hAnsi="Century Gothic"/>
          <w:color w:val="C00000"/>
          <w:sz w:val="21"/>
          <w:szCs w:val="21"/>
        </w:rPr>
        <w:t>… Hoe zou dit komen? Hoe kan daarin verandering gebracht worden?</w:t>
      </w:r>
    </w:p>
    <w:p w14:paraId="766383AE" w14:textId="039AEB0F" w:rsidR="006B4F47" w:rsidRDefault="006B4F47" w:rsidP="00F71CF2">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rPr>
      </w:pPr>
      <w:r>
        <w:rPr>
          <w:rFonts w:ascii="Century Gothic" w:hAnsi="Century Gothic"/>
          <w:color w:val="C00000"/>
          <w:sz w:val="21"/>
          <w:szCs w:val="21"/>
        </w:rPr>
        <w:t xml:space="preserve">Bij het thema ‘slaven’ had Petrus geen speciale boodschap voor de meesters. Voor </w:t>
      </w:r>
      <w:r w:rsidRPr="006B4F47">
        <w:rPr>
          <w:rFonts w:ascii="Century Gothic" w:hAnsi="Century Gothic"/>
          <w:b/>
          <w:color w:val="C00000"/>
          <w:sz w:val="21"/>
          <w:szCs w:val="21"/>
        </w:rPr>
        <w:t>de mannen</w:t>
      </w:r>
      <w:r>
        <w:rPr>
          <w:rFonts w:ascii="Century Gothic" w:hAnsi="Century Gothic"/>
          <w:color w:val="C00000"/>
          <w:sz w:val="21"/>
          <w:szCs w:val="21"/>
        </w:rPr>
        <w:t xml:space="preserve"> heeft hij dit wel (3:7). Bespreek samen wat zijn raad concreet inhoudt.</w:t>
      </w:r>
    </w:p>
    <w:p w14:paraId="7109E400" w14:textId="11872B73" w:rsidR="00FB4B5A" w:rsidRPr="00B3788D" w:rsidRDefault="00AD6383" w:rsidP="00FB4B5A">
      <w:pPr>
        <w:shd w:val="clear" w:color="auto" w:fill="D9D9D9" w:themeFill="background1" w:themeFillShade="D9"/>
        <w:rPr>
          <w:rFonts w:ascii="Century Gothic" w:hAnsi="Century Gothic"/>
          <w:b/>
          <w:color w:val="000000" w:themeColor="text1"/>
          <w:sz w:val="22"/>
          <w:szCs w:val="22"/>
        </w:rPr>
      </w:pPr>
      <w:r>
        <w:rPr>
          <w:rFonts w:ascii="Century Gothic" w:hAnsi="Century Gothic"/>
          <w:highlight w:val="yellow"/>
        </w:rPr>
        <w:sym w:font="Wingdings 2" w:char="F03A"/>
      </w:r>
      <w:r w:rsidR="00407E56">
        <w:rPr>
          <w:rFonts w:ascii="Century Gothic" w:hAnsi="Century Gothic"/>
          <w:b/>
          <w:color w:val="000000" w:themeColor="text1"/>
          <w:sz w:val="22"/>
          <w:szCs w:val="22"/>
        </w:rPr>
        <w:t>Tot slot…</w:t>
      </w:r>
    </w:p>
    <w:p w14:paraId="48EDE2A0" w14:textId="77777777" w:rsidR="00FB4B5A" w:rsidRPr="006B4F47" w:rsidRDefault="00FB4B5A" w:rsidP="006D4156">
      <w:pPr>
        <w:rPr>
          <w:rFonts w:ascii="Century Gothic" w:hAnsi="Century Gothic"/>
          <w:color w:val="4472C4" w:themeColor="accent1"/>
          <w:sz w:val="8"/>
          <w:szCs w:val="8"/>
        </w:rPr>
      </w:pPr>
    </w:p>
    <w:p w14:paraId="514E88EE" w14:textId="1B6B3118" w:rsidR="00407E56" w:rsidRPr="00E50B12" w:rsidRDefault="006B4F47" w:rsidP="00407E56">
      <w:pPr>
        <w:rPr>
          <w:rFonts w:ascii="Century Gothic" w:hAnsi="Century Gothic"/>
          <w:color w:val="4472C4" w:themeColor="accent1"/>
          <w:sz w:val="21"/>
          <w:szCs w:val="21"/>
        </w:rPr>
      </w:pPr>
      <w:r w:rsidRPr="00E50B12">
        <w:rPr>
          <w:rFonts w:ascii="Century Gothic" w:hAnsi="Century Gothic"/>
          <w:color w:val="4472C4" w:themeColor="accent1"/>
          <w:spacing w:val="-4"/>
          <w:sz w:val="21"/>
          <w:szCs w:val="21"/>
        </w:rPr>
        <w:t>“</w:t>
      </w:r>
      <w:r w:rsidR="00407E56" w:rsidRPr="00E50B12">
        <w:rPr>
          <w:rFonts w:ascii="Century Gothic" w:hAnsi="Century Gothic"/>
          <w:color w:val="4472C4" w:themeColor="accent1"/>
          <w:spacing w:val="-4"/>
          <w:sz w:val="21"/>
          <w:szCs w:val="21"/>
        </w:rPr>
        <w:t>Is er enige reden om trots te zijn wanneer u de slagen verdraagt die u als straf voor uw wangedrag krijgt?</w:t>
      </w:r>
      <w:r w:rsidR="00407E56" w:rsidRPr="00E50B12">
        <w:rPr>
          <w:rFonts w:ascii="Century Gothic" w:hAnsi="Century Gothic"/>
          <w:color w:val="4472C4" w:themeColor="accent1"/>
          <w:sz w:val="21"/>
          <w:szCs w:val="21"/>
        </w:rPr>
        <w:t xml:space="preserve"> Het </w:t>
      </w:r>
      <w:r w:rsidR="00407E56" w:rsidRPr="00510C2E">
        <w:rPr>
          <w:rFonts w:ascii="Century Gothic" w:hAnsi="Century Gothic"/>
          <w:color w:val="4472C4" w:themeColor="accent1"/>
          <w:spacing w:val="-4"/>
          <w:sz w:val="21"/>
          <w:szCs w:val="21"/>
        </w:rPr>
        <w:t xml:space="preserve">is echter </w:t>
      </w:r>
      <w:r w:rsidR="00407E56" w:rsidRPr="00510C2E">
        <w:rPr>
          <w:rFonts w:ascii="Century Gothic" w:hAnsi="Century Gothic"/>
          <w:color w:val="4472C4" w:themeColor="accent1"/>
          <w:spacing w:val="-4"/>
          <w:sz w:val="21"/>
          <w:szCs w:val="21"/>
          <w:u w:val="single"/>
        </w:rPr>
        <w:t>een blijk van Gods genade </w:t>
      </w:r>
      <w:r w:rsidR="00407E56" w:rsidRPr="00510C2E">
        <w:rPr>
          <w:rFonts w:ascii="Century Gothic" w:hAnsi="Century Gothic"/>
          <w:color w:val="4472C4" w:themeColor="accent1"/>
          <w:spacing w:val="-4"/>
          <w:sz w:val="21"/>
          <w:szCs w:val="21"/>
        </w:rPr>
        <w:t>wanneer u verdraagt wat u moet lijden voor uw goede daden</w:t>
      </w:r>
      <w:r w:rsidR="00815622">
        <w:rPr>
          <w:rFonts w:ascii="Century Gothic" w:hAnsi="Century Gothic"/>
          <w:color w:val="4472C4" w:themeColor="accent1"/>
          <w:spacing w:val="-4"/>
          <w:sz w:val="21"/>
          <w:szCs w:val="21"/>
        </w:rPr>
        <w:t xml:space="preserve">. </w:t>
      </w:r>
      <w:r w:rsidR="00815622" w:rsidRPr="00815622">
        <w:rPr>
          <w:rFonts w:ascii="Century Gothic" w:hAnsi="Century Gothic"/>
          <w:color w:val="4472C4" w:themeColor="accent1"/>
          <w:spacing w:val="-4"/>
          <w:sz w:val="21"/>
          <w:szCs w:val="21"/>
        </w:rPr>
        <w:t>Dat is uw roeping; ook Christus heeft geleden, om uwentwil, en u daarmee een voorbeeld gegeven. Treed dus in de voetsporen van hem</w:t>
      </w:r>
      <w:r w:rsidR="00815622">
        <w:rPr>
          <w:rFonts w:ascii="Century Gothic" w:hAnsi="Century Gothic"/>
          <w:color w:val="4472C4" w:themeColor="accent1"/>
          <w:spacing w:val="-4"/>
          <w:sz w:val="21"/>
          <w:szCs w:val="21"/>
        </w:rPr>
        <w:t>…”</w:t>
      </w:r>
      <w:r w:rsidR="00407E56" w:rsidRPr="00510C2E">
        <w:rPr>
          <w:rFonts w:ascii="Century Gothic" w:hAnsi="Century Gothic"/>
          <w:color w:val="4472C4" w:themeColor="accent1"/>
          <w:spacing w:val="-4"/>
          <w:sz w:val="21"/>
          <w:szCs w:val="21"/>
        </w:rPr>
        <w:t xml:space="preserve"> (</w:t>
      </w:r>
      <w:r w:rsidRPr="00510C2E">
        <w:rPr>
          <w:rFonts w:ascii="Century Gothic" w:hAnsi="Century Gothic"/>
          <w:color w:val="4472C4" w:themeColor="accent1"/>
          <w:spacing w:val="-4"/>
          <w:sz w:val="21"/>
          <w:szCs w:val="21"/>
        </w:rPr>
        <w:t>2:</w:t>
      </w:r>
      <w:r w:rsidR="00407E56" w:rsidRPr="00510C2E">
        <w:rPr>
          <w:rFonts w:ascii="Century Gothic" w:hAnsi="Century Gothic"/>
          <w:color w:val="4472C4" w:themeColor="accent1"/>
          <w:spacing w:val="-4"/>
          <w:sz w:val="21"/>
          <w:szCs w:val="21"/>
        </w:rPr>
        <w:t xml:space="preserve"> 20</w:t>
      </w:r>
      <w:r w:rsidR="00815622">
        <w:rPr>
          <w:rFonts w:ascii="Century Gothic" w:hAnsi="Century Gothic"/>
          <w:color w:val="4472C4" w:themeColor="accent1"/>
          <w:spacing w:val="-4"/>
          <w:sz w:val="21"/>
          <w:szCs w:val="21"/>
        </w:rPr>
        <w:t>,21</w:t>
      </w:r>
      <w:r w:rsidR="00407E56" w:rsidRPr="00510C2E">
        <w:rPr>
          <w:rFonts w:ascii="Century Gothic" w:hAnsi="Century Gothic"/>
          <w:color w:val="4472C4" w:themeColor="accent1"/>
          <w:spacing w:val="-4"/>
          <w:sz w:val="21"/>
          <w:szCs w:val="21"/>
        </w:rPr>
        <w:t>)</w:t>
      </w:r>
    </w:p>
    <w:p w14:paraId="71314FD2" w14:textId="77777777" w:rsidR="00407E56" w:rsidRPr="006B4F47" w:rsidRDefault="00407E56" w:rsidP="00407E56">
      <w:pPr>
        <w:rPr>
          <w:rFonts w:ascii="Century Gothic" w:hAnsi="Century Gothic"/>
          <w:color w:val="000000" w:themeColor="text1"/>
          <w:sz w:val="8"/>
          <w:szCs w:val="8"/>
        </w:rPr>
      </w:pPr>
    </w:p>
    <w:p w14:paraId="7B01B961" w14:textId="78905DD6" w:rsidR="00407E56" w:rsidRPr="006B4F47" w:rsidRDefault="00407E56" w:rsidP="006B4F47">
      <w:pPr>
        <w:jc w:val="right"/>
        <w:rPr>
          <w:rFonts w:ascii="Century Gothic" w:hAnsi="Century Gothic"/>
          <w:color w:val="538135" w:themeColor="accent6" w:themeShade="BF"/>
          <w:spacing w:val="-4"/>
          <w:sz w:val="21"/>
          <w:szCs w:val="21"/>
        </w:rPr>
      </w:pPr>
      <w:r w:rsidRPr="006B4F47">
        <w:rPr>
          <w:rFonts w:ascii="Century Gothic" w:hAnsi="Century Gothic"/>
          <w:color w:val="538135" w:themeColor="accent6" w:themeShade="BF"/>
          <w:spacing w:val="-4"/>
          <w:sz w:val="21"/>
          <w:szCs w:val="21"/>
        </w:rPr>
        <w:t>Ofwel: een houding die genade vindt in Gods ogen; of: een houding die voortkomt uit Gods genade</w:t>
      </w:r>
    </w:p>
    <w:p w14:paraId="435371D2" w14:textId="7EB55BDD" w:rsidR="00407E56" w:rsidRPr="00407E56" w:rsidRDefault="00407E56" w:rsidP="00407E56">
      <w:pPr>
        <w:spacing w:before="80"/>
        <w:rPr>
          <w:rFonts w:ascii="Century Gothic" w:hAnsi="Century Gothic"/>
          <w:color w:val="000000" w:themeColor="text1"/>
          <w:sz w:val="22"/>
          <w:szCs w:val="22"/>
        </w:rPr>
      </w:pPr>
      <w:r w:rsidRPr="00407E56">
        <w:rPr>
          <w:rFonts w:ascii="Century Gothic" w:hAnsi="Century Gothic"/>
          <w:color w:val="000000" w:themeColor="text1"/>
          <w:sz w:val="22"/>
          <w:szCs w:val="22"/>
        </w:rPr>
        <w:t xml:space="preserve">In de verzen 20-24 </w:t>
      </w:r>
      <w:r>
        <w:rPr>
          <w:rFonts w:ascii="Century Gothic" w:hAnsi="Century Gothic"/>
          <w:color w:val="000000" w:themeColor="text1"/>
          <w:sz w:val="22"/>
          <w:szCs w:val="22"/>
        </w:rPr>
        <w:t>van hoofdstuk 2 geeft de schrijver aan dat Jezus volgen soms inhoudt dat je onte</w:t>
      </w:r>
      <w:r w:rsidR="006B4F47">
        <w:rPr>
          <w:rFonts w:ascii="Century Gothic" w:hAnsi="Century Gothic"/>
          <w:color w:val="000000" w:themeColor="text1"/>
          <w:sz w:val="22"/>
          <w:szCs w:val="22"/>
        </w:rPr>
        <w:softHyphen/>
      </w:r>
      <w:r>
        <w:rPr>
          <w:rFonts w:ascii="Century Gothic" w:hAnsi="Century Gothic"/>
          <w:color w:val="000000" w:themeColor="text1"/>
          <w:sz w:val="22"/>
          <w:szCs w:val="22"/>
        </w:rPr>
        <w:t>recht lijden verdraagt. Ook Jezus deed dat. En hij preekte het ook. Denk maar wat hij zei in de Berg</w:t>
      </w:r>
      <w:r w:rsidR="006B4F47">
        <w:rPr>
          <w:rFonts w:ascii="Century Gothic" w:hAnsi="Century Gothic"/>
          <w:color w:val="000000" w:themeColor="text1"/>
          <w:sz w:val="22"/>
          <w:szCs w:val="22"/>
        </w:rPr>
        <w:softHyphen/>
      </w:r>
      <w:r>
        <w:rPr>
          <w:rFonts w:ascii="Century Gothic" w:hAnsi="Century Gothic"/>
          <w:color w:val="000000" w:themeColor="text1"/>
          <w:sz w:val="22"/>
          <w:szCs w:val="22"/>
        </w:rPr>
        <w:t>rede</w:t>
      </w:r>
      <w:r w:rsidR="006B4F47">
        <w:rPr>
          <w:rFonts w:ascii="Century Gothic" w:hAnsi="Century Gothic"/>
          <w:color w:val="000000" w:themeColor="text1"/>
          <w:sz w:val="22"/>
          <w:szCs w:val="22"/>
        </w:rPr>
        <w:t xml:space="preserve"> (Mat 5:38-42). Soms is dat de enige manier om erger te voorkomen of om een en ander ten goede te keren.</w:t>
      </w:r>
    </w:p>
    <w:p w14:paraId="73424B45" w14:textId="77777777" w:rsidR="00407E56" w:rsidRPr="00510C2E" w:rsidRDefault="00407E56" w:rsidP="006D4156">
      <w:pPr>
        <w:rPr>
          <w:rFonts w:ascii="Century Gothic" w:hAnsi="Century Gothic"/>
          <w:color w:val="4472C4" w:themeColor="accent1"/>
          <w:sz w:val="8"/>
          <w:szCs w:val="8"/>
        </w:rPr>
      </w:pPr>
    </w:p>
    <w:p w14:paraId="2C99FA8B" w14:textId="7819A48B" w:rsidR="006B4F47" w:rsidRPr="00510C2E" w:rsidRDefault="00863332" w:rsidP="006D4156">
      <w:pPr>
        <w:rPr>
          <w:rFonts w:ascii="Century Gothic" w:hAnsi="Century Gothic"/>
          <w:color w:val="4472C4" w:themeColor="accent1"/>
          <w:spacing w:val="-4"/>
          <w:sz w:val="22"/>
          <w:szCs w:val="22"/>
        </w:rPr>
      </w:pPr>
      <w:r>
        <w:rPr>
          <w:rFonts w:ascii="Century Gothic" w:hAnsi="Century Gothic"/>
          <w:highlight w:val="yellow"/>
        </w:rPr>
        <w:sym w:font="Wingdings 2" w:char="F03A"/>
      </w:r>
      <w:r>
        <w:rPr>
          <w:rFonts w:ascii="Century Gothic" w:hAnsi="Century Gothic"/>
        </w:rPr>
        <w:t xml:space="preserve"> </w:t>
      </w:r>
      <w:r w:rsidR="006D4156" w:rsidRPr="00510C2E">
        <w:rPr>
          <w:rFonts w:ascii="Century Gothic" w:hAnsi="Century Gothic"/>
          <w:color w:val="4472C4" w:themeColor="accent1"/>
          <w:spacing w:val="-4"/>
          <w:sz w:val="22"/>
          <w:szCs w:val="22"/>
        </w:rPr>
        <w:t xml:space="preserve">Tot slot vraag ik u: </w:t>
      </w:r>
    </w:p>
    <w:p w14:paraId="2D442DA7" w14:textId="7CD4D5C0" w:rsidR="006B4F47" w:rsidRPr="00510C2E" w:rsidRDefault="006D4156" w:rsidP="006B4F47">
      <w:pPr>
        <w:pStyle w:val="Lijstalinea"/>
        <w:numPr>
          <w:ilvl w:val="0"/>
          <w:numId w:val="17"/>
        </w:numPr>
        <w:rPr>
          <w:rFonts w:ascii="Century Gothic" w:hAnsi="Century Gothic"/>
          <w:color w:val="4472C4" w:themeColor="accent1"/>
          <w:spacing w:val="-4"/>
          <w:sz w:val="22"/>
          <w:szCs w:val="22"/>
        </w:rPr>
      </w:pPr>
      <w:r w:rsidRPr="00510C2E">
        <w:rPr>
          <w:rFonts w:ascii="Century Gothic" w:hAnsi="Century Gothic"/>
          <w:color w:val="4472C4" w:themeColor="accent1"/>
          <w:spacing w:val="-4"/>
          <w:sz w:val="22"/>
          <w:szCs w:val="22"/>
        </w:rPr>
        <w:t xml:space="preserve">Wees allen eensgezind, leef met elkaar mee, heb elkaar lief als broeders en zusters, </w:t>
      </w:r>
      <w:r w:rsidR="006B4F47" w:rsidRPr="00510C2E">
        <w:rPr>
          <w:rFonts w:ascii="Century Gothic" w:hAnsi="Century Gothic"/>
          <w:color w:val="4472C4" w:themeColor="accent1"/>
          <w:spacing w:val="-4"/>
          <w:sz w:val="22"/>
          <w:szCs w:val="22"/>
        </w:rPr>
        <w:t>wees barm</w:t>
      </w:r>
      <w:r w:rsidR="006B4F47" w:rsidRPr="00510C2E">
        <w:rPr>
          <w:rFonts w:ascii="Century Gothic" w:hAnsi="Century Gothic"/>
          <w:color w:val="4472C4" w:themeColor="accent1"/>
          <w:spacing w:val="-4"/>
          <w:sz w:val="22"/>
          <w:szCs w:val="22"/>
        </w:rPr>
        <w:softHyphen/>
      </w:r>
      <w:r w:rsidRPr="00510C2E">
        <w:rPr>
          <w:rFonts w:ascii="Century Gothic" w:hAnsi="Century Gothic"/>
          <w:color w:val="4472C4" w:themeColor="accent1"/>
          <w:spacing w:val="-4"/>
          <w:sz w:val="22"/>
          <w:szCs w:val="22"/>
        </w:rPr>
        <w:t>har</w:t>
      </w:r>
      <w:r w:rsidR="00510C2E">
        <w:rPr>
          <w:rFonts w:ascii="Century Gothic" w:hAnsi="Century Gothic"/>
          <w:color w:val="4472C4" w:themeColor="accent1"/>
          <w:spacing w:val="-4"/>
          <w:sz w:val="22"/>
          <w:szCs w:val="22"/>
        </w:rPr>
        <w:softHyphen/>
      </w:r>
      <w:r w:rsidRPr="00510C2E">
        <w:rPr>
          <w:rFonts w:ascii="Century Gothic" w:hAnsi="Century Gothic"/>
          <w:color w:val="4472C4" w:themeColor="accent1"/>
          <w:spacing w:val="-4"/>
          <w:sz w:val="22"/>
          <w:szCs w:val="22"/>
        </w:rPr>
        <w:t>tig en bereid de minste te zijn. </w:t>
      </w:r>
    </w:p>
    <w:p w14:paraId="0684A8B3" w14:textId="09EB1DB4" w:rsidR="006B4F47" w:rsidRPr="00510C2E" w:rsidRDefault="006D4156" w:rsidP="006B4F47">
      <w:pPr>
        <w:pStyle w:val="Lijstalinea"/>
        <w:numPr>
          <w:ilvl w:val="0"/>
          <w:numId w:val="17"/>
        </w:numPr>
        <w:rPr>
          <w:rFonts w:ascii="Century Gothic" w:hAnsi="Century Gothic"/>
          <w:color w:val="4472C4" w:themeColor="accent1"/>
          <w:spacing w:val="-4"/>
          <w:sz w:val="22"/>
          <w:szCs w:val="22"/>
        </w:rPr>
      </w:pPr>
      <w:r w:rsidRPr="00510C2E">
        <w:rPr>
          <w:rFonts w:ascii="Century Gothic" w:hAnsi="Century Gothic"/>
          <w:color w:val="4472C4" w:themeColor="accent1"/>
          <w:spacing w:val="-4"/>
          <w:sz w:val="22"/>
          <w:szCs w:val="22"/>
          <w:vertAlign w:val="superscript"/>
        </w:rPr>
        <w:t>9</w:t>
      </w:r>
      <w:r w:rsidRPr="00510C2E">
        <w:rPr>
          <w:rFonts w:ascii="Century Gothic" w:hAnsi="Century Gothic"/>
          <w:color w:val="4472C4" w:themeColor="accent1"/>
          <w:spacing w:val="-4"/>
          <w:sz w:val="22"/>
          <w:szCs w:val="22"/>
        </w:rPr>
        <w:t xml:space="preserve">Vergeld geen kwaad met kwaad, en als u wordt uitgescholden, scheld dan niet </w:t>
      </w:r>
      <w:r w:rsidR="006B4F47" w:rsidRPr="00510C2E">
        <w:rPr>
          <w:rFonts w:ascii="Century Gothic" w:hAnsi="Century Gothic"/>
          <w:color w:val="4472C4" w:themeColor="accent1"/>
          <w:spacing w:val="-4"/>
          <w:sz w:val="22"/>
          <w:szCs w:val="22"/>
        </w:rPr>
        <w:t xml:space="preserve">terug; zegen </w:t>
      </w:r>
      <w:r w:rsidRPr="00510C2E">
        <w:rPr>
          <w:rFonts w:ascii="Century Gothic" w:hAnsi="Century Gothic"/>
          <w:color w:val="4472C4" w:themeColor="accent1"/>
          <w:spacing w:val="-4"/>
          <w:sz w:val="22"/>
          <w:szCs w:val="22"/>
        </w:rPr>
        <w:t>juist, opdat u ook zelf zegen ontvangt, want daartoe bent u geroepen. </w:t>
      </w:r>
    </w:p>
    <w:p w14:paraId="46D15A9F" w14:textId="77777777" w:rsidR="006B4F47" w:rsidRPr="00510C2E" w:rsidRDefault="006D4156" w:rsidP="006B4F47">
      <w:pPr>
        <w:pStyle w:val="Lijstalinea"/>
        <w:numPr>
          <w:ilvl w:val="0"/>
          <w:numId w:val="17"/>
        </w:numPr>
        <w:rPr>
          <w:rFonts w:ascii="Century Gothic" w:hAnsi="Century Gothic"/>
          <w:color w:val="4472C4" w:themeColor="accent1"/>
          <w:spacing w:val="-4"/>
          <w:sz w:val="22"/>
          <w:szCs w:val="22"/>
        </w:rPr>
      </w:pPr>
      <w:r w:rsidRPr="00510C2E">
        <w:rPr>
          <w:rFonts w:ascii="Century Gothic" w:hAnsi="Century Gothic"/>
          <w:color w:val="4472C4" w:themeColor="accent1"/>
          <w:spacing w:val="-4"/>
          <w:sz w:val="22"/>
          <w:szCs w:val="22"/>
          <w:vertAlign w:val="superscript"/>
        </w:rPr>
        <w:t>1</w:t>
      </w:r>
      <w:r w:rsidRPr="00510C2E">
        <w:rPr>
          <w:rFonts w:ascii="Century Gothic" w:hAnsi="Century Gothic"/>
          <w:color w:val="4472C4" w:themeColor="accent1"/>
          <w:spacing w:val="-6"/>
          <w:sz w:val="22"/>
          <w:szCs w:val="22"/>
          <w:vertAlign w:val="superscript"/>
        </w:rPr>
        <w:t>0</w:t>
      </w:r>
      <w:r w:rsidRPr="00510C2E">
        <w:rPr>
          <w:rFonts w:ascii="Century Gothic" w:hAnsi="Century Gothic"/>
          <w:color w:val="4472C4" w:themeColor="accent1"/>
          <w:spacing w:val="-6"/>
          <w:sz w:val="22"/>
          <w:szCs w:val="22"/>
        </w:rPr>
        <w:t>Immers: ‘Wie het leven liefheeft en gelukkig wil zijn, moet geen laster of leugens over zijn lippen laten</w:t>
      </w:r>
      <w:r w:rsidRPr="00510C2E">
        <w:rPr>
          <w:rFonts w:ascii="Century Gothic" w:hAnsi="Century Gothic"/>
          <w:color w:val="4472C4" w:themeColor="accent1"/>
          <w:spacing w:val="-4"/>
          <w:sz w:val="22"/>
          <w:szCs w:val="22"/>
        </w:rPr>
        <w:t xml:space="preserve"> komen, </w:t>
      </w:r>
      <w:r w:rsidRPr="00510C2E">
        <w:rPr>
          <w:rFonts w:ascii="Century Gothic" w:hAnsi="Century Gothic"/>
          <w:color w:val="4472C4" w:themeColor="accent1"/>
          <w:spacing w:val="-4"/>
          <w:sz w:val="22"/>
          <w:szCs w:val="22"/>
          <w:vertAlign w:val="superscript"/>
        </w:rPr>
        <w:t>11</w:t>
      </w:r>
      <w:r w:rsidRPr="00510C2E">
        <w:rPr>
          <w:rFonts w:ascii="Century Gothic" w:hAnsi="Century Gothic"/>
          <w:color w:val="4472C4" w:themeColor="accent1"/>
          <w:spacing w:val="-4"/>
          <w:sz w:val="22"/>
          <w:szCs w:val="22"/>
        </w:rPr>
        <w:t xml:space="preserve">hij moet het kwaad uit de weg gaan en het goede doen, en </w:t>
      </w:r>
      <w:r w:rsidR="006B4F47" w:rsidRPr="00510C2E">
        <w:rPr>
          <w:rFonts w:ascii="Century Gothic" w:hAnsi="Century Gothic"/>
          <w:color w:val="4472C4" w:themeColor="accent1"/>
          <w:spacing w:val="-4"/>
          <w:sz w:val="22"/>
          <w:szCs w:val="22"/>
        </w:rPr>
        <w:t xml:space="preserve">voortdurend vrede </w:t>
      </w:r>
      <w:r w:rsidRPr="00510C2E">
        <w:rPr>
          <w:rFonts w:ascii="Century Gothic" w:hAnsi="Century Gothic"/>
          <w:color w:val="4472C4" w:themeColor="accent1"/>
          <w:spacing w:val="-4"/>
          <w:sz w:val="22"/>
          <w:szCs w:val="22"/>
        </w:rPr>
        <w:t>nastreven.</w:t>
      </w:r>
    </w:p>
    <w:p w14:paraId="20EEA554" w14:textId="688E60DF" w:rsidR="006D4156" w:rsidRPr="00510C2E" w:rsidRDefault="006D4156" w:rsidP="006B4F47">
      <w:pPr>
        <w:rPr>
          <w:rFonts w:ascii="Century Gothic" w:hAnsi="Century Gothic"/>
          <w:color w:val="4472C4" w:themeColor="accent1"/>
          <w:spacing w:val="-4"/>
          <w:sz w:val="22"/>
          <w:szCs w:val="22"/>
        </w:rPr>
      </w:pPr>
      <w:r w:rsidRPr="00510C2E">
        <w:rPr>
          <w:rFonts w:ascii="Century Gothic" w:hAnsi="Century Gothic"/>
          <w:color w:val="4472C4" w:themeColor="accent1"/>
          <w:spacing w:val="-4"/>
          <w:sz w:val="22"/>
          <w:szCs w:val="22"/>
          <w:vertAlign w:val="superscript"/>
        </w:rPr>
        <w:t>12</w:t>
      </w:r>
      <w:r w:rsidRPr="00510C2E">
        <w:rPr>
          <w:rFonts w:ascii="Century Gothic" w:hAnsi="Century Gothic"/>
          <w:color w:val="4472C4" w:themeColor="accent1"/>
          <w:spacing w:val="-4"/>
          <w:sz w:val="22"/>
          <w:szCs w:val="22"/>
        </w:rPr>
        <w:t xml:space="preserve">Want de Heer verliest de rechtvaardigen niet uit het oog en luistert naar </w:t>
      </w:r>
      <w:r w:rsidR="006B4F47" w:rsidRPr="00510C2E">
        <w:rPr>
          <w:rFonts w:ascii="Century Gothic" w:hAnsi="Century Gothic"/>
          <w:color w:val="4472C4" w:themeColor="accent1"/>
          <w:spacing w:val="-4"/>
          <w:sz w:val="22"/>
          <w:szCs w:val="22"/>
        </w:rPr>
        <w:t xml:space="preserve">hun </w:t>
      </w:r>
      <w:r w:rsidRPr="00510C2E">
        <w:rPr>
          <w:rFonts w:ascii="Century Gothic" w:hAnsi="Century Gothic"/>
          <w:color w:val="4472C4" w:themeColor="accent1"/>
          <w:spacing w:val="-4"/>
          <w:sz w:val="22"/>
          <w:szCs w:val="22"/>
        </w:rPr>
        <w:t>hun gebeden, maar hij keert zich tegen wie kwaad doen.’</w:t>
      </w:r>
      <w:r w:rsidR="006B4F47" w:rsidRPr="00510C2E">
        <w:rPr>
          <w:rFonts w:ascii="Century Gothic" w:hAnsi="Century Gothic"/>
          <w:color w:val="4472C4" w:themeColor="accent1"/>
          <w:spacing w:val="-4"/>
          <w:sz w:val="22"/>
          <w:szCs w:val="22"/>
        </w:rPr>
        <w:t xml:space="preserve"> (3:8-12)</w:t>
      </w:r>
    </w:p>
    <w:p w14:paraId="7A44BF5E" w14:textId="77777777" w:rsidR="006D4156" w:rsidRPr="00815622" w:rsidRDefault="006D4156" w:rsidP="00B47DBC">
      <w:pPr>
        <w:rPr>
          <w:rFonts w:ascii="Century Gothic" w:hAnsi="Century Gothic"/>
          <w:color w:val="4472C4" w:themeColor="accent1"/>
          <w:sz w:val="8"/>
          <w:szCs w:val="8"/>
        </w:rPr>
      </w:pPr>
    </w:p>
    <w:p w14:paraId="4ADDFDAA" w14:textId="77777777" w:rsidR="003A0314" w:rsidRPr="00724361" w:rsidRDefault="003A0314" w:rsidP="005F3FFE">
      <w:pPr>
        <w:rPr>
          <w:rFonts w:ascii="Century Gothic" w:hAnsi="Century Gothic"/>
          <w:color w:val="000000" w:themeColor="text1"/>
          <w:sz w:val="8"/>
          <w:szCs w:val="8"/>
        </w:rPr>
      </w:pPr>
    </w:p>
    <w:p w14:paraId="649ACCF2" w14:textId="57186D2A" w:rsidR="003A0314" w:rsidRPr="002D7CF3" w:rsidRDefault="005722C7" w:rsidP="003A0314">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Pr>
          <w:rFonts w:ascii="Century Gothic" w:hAnsi="Century Gothic"/>
          <w:highlight w:val="yellow"/>
        </w:rPr>
        <w:sym w:font="Wingdings 2" w:char="F03A"/>
      </w:r>
      <w:r>
        <w:rPr>
          <w:rFonts w:ascii="Century Gothic" w:hAnsi="Century Gothic"/>
        </w:rPr>
        <w:t xml:space="preserve"> </w:t>
      </w:r>
      <w:r w:rsidR="003A0314" w:rsidRPr="002D7CF3">
        <w:rPr>
          <w:rFonts w:ascii="Century Gothic" w:hAnsi="Century Gothic"/>
          <w:b/>
          <w:color w:val="C00000"/>
          <w:sz w:val="21"/>
          <w:szCs w:val="21"/>
        </w:rPr>
        <w:t>Samen overleggen</w:t>
      </w:r>
    </w:p>
    <w:p w14:paraId="1C7BD062" w14:textId="38F34B45" w:rsidR="004A61E3" w:rsidRPr="00815622" w:rsidRDefault="006B4F47" w:rsidP="006B4F47">
      <w:pPr>
        <w:pStyle w:val="Lijstalinea"/>
        <w:numPr>
          <w:ilvl w:val="0"/>
          <w:numId w:val="1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rPr>
      </w:pPr>
      <w:bookmarkStart w:id="0" w:name="_GoBack"/>
      <w:r>
        <w:rPr>
          <w:rFonts w:ascii="Century Gothic" w:hAnsi="Century Gothic"/>
          <w:color w:val="C00000"/>
          <w:sz w:val="21"/>
          <w:szCs w:val="21"/>
        </w:rPr>
        <w:t>‘</w:t>
      </w:r>
      <w:r w:rsidRPr="00815622">
        <w:rPr>
          <w:rFonts w:ascii="Century Gothic" w:hAnsi="Century Gothic"/>
          <w:b/>
          <w:color w:val="C00000"/>
          <w:sz w:val="21"/>
          <w:szCs w:val="21"/>
        </w:rPr>
        <w:t>Onterecht lijden verdragen’</w:t>
      </w:r>
      <w:r>
        <w:rPr>
          <w:rFonts w:ascii="Century Gothic" w:hAnsi="Century Gothic"/>
          <w:color w:val="C00000"/>
          <w:sz w:val="21"/>
          <w:szCs w:val="21"/>
        </w:rPr>
        <w:t>… Kunnen er zich nu nog situaties voordoen waar dit een goede raad is? Voorbeelden? Betekent dit dat je alles over je heen moet laten gaan of zijn hier ook grenzen aan?</w:t>
      </w:r>
      <w:r w:rsidR="003A0314">
        <w:rPr>
          <w:rFonts w:ascii="Century Gothic" w:hAnsi="Century Gothic"/>
          <w:color w:val="C00000"/>
          <w:sz w:val="21"/>
          <w:szCs w:val="21"/>
        </w:rPr>
        <w:t xml:space="preserve"> </w:t>
      </w:r>
      <w:r>
        <w:rPr>
          <w:rFonts w:ascii="Century Gothic" w:hAnsi="Century Gothic"/>
          <w:color w:val="C00000"/>
          <w:sz w:val="21"/>
          <w:szCs w:val="21"/>
        </w:rPr>
        <w:t>Wat is hierbij de norm?</w:t>
      </w:r>
    </w:p>
    <w:p w14:paraId="7A47166B" w14:textId="2F99CDA7" w:rsidR="00815622" w:rsidRDefault="00815622" w:rsidP="006B4F47">
      <w:pPr>
        <w:pStyle w:val="Lijstalinea"/>
        <w:numPr>
          <w:ilvl w:val="0"/>
          <w:numId w:val="1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rPr>
      </w:pPr>
      <w:r>
        <w:rPr>
          <w:rFonts w:ascii="Century Gothic" w:hAnsi="Century Gothic"/>
          <w:color w:val="C00000"/>
          <w:sz w:val="21"/>
          <w:szCs w:val="21"/>
        </w:rPr>
        <w:t xml:space="preserve">Overloop samen de toch wel heel </w:t>
      </w:r>
      <w:r w:rsidRPr="00815622">
        <w:rPr>
          <w:rFonts w:ascii="Century Gothic" w:hAnsi="Century Gothic"/>
          <w:b/>
          <w:color w:val="C00000"/>
          <w:sz w:val="21"/>
          <w:szCs w:val="21"/>
        </w:rPr>
        <w:t>concrete slotraadgevingen</w:t>
      </w:r>
      <w:r>
        <w:rPr>
          <w:rFonts w:ascii="Century Gothic" w:hAnsi="Century Gothic"/>
          <w:color w:val="C00000"/>
          <w:sz w:val="21"/>
          <w:szCs w:val="21"/>
        </w:rPr>
        <w:t xml:space="preserve"> (3:8-12). Hoe </w:t>
      </w:r>
      <w:proofErr w:type="gramStart"/>
      <w:r>
        <w:rPr>
          <w:rFonts w:ascii="Century Gothic" w:hAnsi="Century Gothic"/>
          <w:color w:val="C00000"/>
          <w:sz w:val="21"/>
          <w:szCs w:val="21"/>
        </w:rPr>
        <w:t>moeilijk /</w:t>
      </w:r>
      <w:proofErr w:type="gramEnd"/>
      <w:r>
        <w:rPr>
          <w:rFonts w:ascii="Century Gothic" w:hAnsi="Century Gothic"/>
          <w:color w:val="C00000"/>
          <w:sz w:val="21"/>
          <w:szCs w:val="21"/>
        </w:rPr>
        <w:t xml:space="preserve"> makkelijk zijn ze op te volgen? Maar ook: hoe belangrijk zijn ze? Wat kan de positieve uitwerking zijn als we er (met vallen en opstaan) in slagen?</w:t>
      </w:r>
    </w:p>
    <w:bookmarkEnd w:id="0"/>
    <w:p w14:paraId="17B12480" w14:textId="77777777" w:rsidR="001E1F1F" w:rsidRPr="001C635C" w:rsidRDefault="001E1F1F" w:rsidP="001E1F1F">
      <w:pPr>
        <w:rPr>
          <w:rFonts w:ascii="Century Gothic" w:hAnsi="Century Gothic"/>
          <w:color w:val="000000" w:themeColor="text1"/>
          <w:sz w:val="8"/>
          <w:szCs w:val="8"/>
        </w:rPr>
      </w:pPr>
    </w:p>
    <w:p w14:paraId="5C5117F6" w14:textId="77777777" w:rsidR="0050531B" w:rsidRDefault="0050531B" w:rsidP="00972DAF">
      <w:pPr>
        <w:spacing w:before="80"/>
        <w:rPr>
          <w:rFonts w:ascii="Century Gothic" w:hAnsi="Century Gothic"/>
          <w:color w:val="000000" w:themeColor="text1"/>
          <w:sz w:val="22"/>
          <w:szCs w:val="22"/>
        </w:rPr>
      </w:pPr>
    </w:p>
    <w:p w14:paraId="2E1118CD" w14:textId="77777777" w:rsidR="0050531B" w:rsidRDefault="0050531B" w:rsidP="00972DAF">
      <w:pPr>
        <w:spacing w:before="80"/>
        <w:rPr>
          <w:rFonts w:ascii="Century Gothic" w:hAnsi="Century Gothic"/>
          <w:color w:val="000000" w:themeColor="text1"/>
          <w:sz w:val="22"/>
          <w:szCs w:val="22"/>
        </w:rPr>
      </w:pPr>
    </w:p>
    <w:p w14:paraId="60F1418B" w14:textId="77777777" w:rsidR="0050531B" w:rsidRPr="002B149E" w:rsidRDefault="0050531B" w:rsidP="00972DAF">
      <w:pPr>
        <w:spacing w:before="80"/>
        <w:rPr>
          <w:rFonts w:ascii="Century Gothic" w:hAnsi="Century Gothic"/>
          <w:color w:val="000000" w:themeColor="text1"/>
          <w:sz w:val="22"/>
          <w:szCs w:val="22"/>
        </w:rPr>
      </w:pPr>
    </w:p>
    <w:sectPr w:rsidR="0050531B" w:rsidRPr="002B149E" w:rsidSect="009C51ED">
      <w:footerReference w:type="default" r:id="rId8"/>
      <w:pgSz w:w="11900" w:h="16840"/>
      <w:pgMar w:top="567" w:right="567" w:bottom="454" w:left="567" w:header="709"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D3474" w14:textId="77777777" w:rsidR="00F1762A" w:rsidRDefault="00F1762A" w:rsidP="00616069">
      <w:r>
        <w:separator/>
      </w:r>
    </w:p>
  </w:endnote>
  <w:endnote w:type="continuationSeparator" w:id="0">
    <w:p w14:paraId="06B021C4" w14:textId="77777777" w:rsidR="00F1762A" w:rsidRDefault="00F1762A" w:rsidP="0061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0AB9D" w14:textId="2A566D5F" w:rsidR="00616069" w:rsidRDefault="00616069">
    <w:pPr>
      <w:pStyle w:val="Voettekst"/>
    </w:pPr>
    <w:r>
      <w:t>2</w:t>
    </w:r>
    <w:r w:rsidRPr="00616069">
      <w:rPr>
        <w:vertAlign w:val="superscript"/>
      </w:rPr>
      <w:t>de</w:t>
    </w:r>
    <w:r>
      <w:t xml:space="preserve"> kwartaal 2017 – De brieven van Petrus – studie </w:t>
    </w:r>
    <w:r w:rsidR="006B66A4">
      <w:t>4</w:t>
    </w:r>
    <w:r>
      <w:tab/>
    </w:r>
    <w:r>
      <w:tab/>
    </w:r>
    <w:r>
      <w:tab/>
      <w:t xml:space="preserve">     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EF073" w14:textId="77777777" w:rsidR="00F1762A" w:rsidRDefault="00F1762A" w:rsidP="00616069">
      <w:r>
        <w:separator/>
      </w:r>
    </w:p>
  </w:footnote>
  <w:footnote w:type="continuationSeparator" w:id="0">
    <w:p w14:paraId="70A77435" w14:textId="77777777" w:rsidR="00F1762A" w:rsidRDefault="00F1762A" w:rsidP="006160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2855CE"/>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E17DAA"/>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F54806"/>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BF33BC"/>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19046D"/>
    <w:multiLevelType w:val="hybridMultilevel"/>
    <w:tmpl w:val="DD6E85AE"/>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346ED7"/>
    <w:multiLevelType w:val="hybridMultilevel"/>
    <w:tmpl w:val="DD6E85AE"/>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6044FE"/>
    <w:multiLevelType w:val="hybridMultilevel"/>
    <w:tmpl w:val="F474A960"/>
    <w:lvl w:ilvl="0" w:tplc="1F3224EC">
      <w:start w:val="3"/>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B412042"/>
    <w:multiLevelType w:val="hybridMultilevel"/>
    <w:tmpl w:val="C7A81856"/>
    <w:lvl w:ilvl="0" w:tplc="80FCE8A2">
      <w:start w:val="1"/>
      <w:numFmt w:val="bullet"/>
      <w:lvlText w:val=""/>
      <w:lvlJc w:val="left"/>
      <w:pPr>
        <w:ind w:left="360" w:hanging="360"/>
      </w:pPr>
      <w:rPr>
        <w:rFonts w:ascii="Wingdings" w:hAnsi="Wingdings"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C503CCE"/>
    <w:multiLevelType w:val="hybridMultilevel"/>
    <w:tmpl w:val="B0D2D950"/>
    <w:lvl w:ilvl="0" w:tplc="04130001">
      <w:start w:val="1"/>
      <w:numFmt w:val="bullet"/>
      <w:lvlText w:val=""/>
      <w:lvlJc w:val="left"/>
      <w:pPr>
        <w:ind w:left="360" w:hanging="360"/>
      </w:pPr>
      <w:rPr>
        <w:rFonts w:ascii="Symbol" w:hAnsi="Symbol"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2E652283"/>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C27ABE"/>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2A4CD8"/>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EA7537"/>
    <w:multiLevelType w:val="hybridMultilevel"/>
    <w:tmpl w:val="012AE708"/>
    <w:lvl w:ilvl="0" w:tplc="852442B8">
      <w:start w:val="3"/>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F260669"/>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D06BE6"/>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13"/>
  </w:num>
  <w:num w:numId="4">
    <w:abstractNumId w:val="15"/>
  </w:num>
  <w:num w:numId="5">
    <w:abstractNumId w:val="11"/>
  </w:num>
  <w:num w:numId="6">
    <w:abstractNumId w:val="16"/>
  </w:num>
  <w:num w:numId="7">
    <w:abstractNumId w:val="4"/>
  </w:num>
  <w:num w:numId="8">
    <w:abstractNumId w:val="5"/>
  </w:num>
  <w:num w:numId="9">
    <w:abstractNumId w:val="3"/>
  </w:num>
  <w:num w:numId="10">
    <w:abstractNumId w:val="2"/>
  </w:num>
  <w:num w:numId="11">
    <w:abstractNumId w:val="12"/>
  </w:num>
  <w:num w:numId="12">
    <w:abstractNumId w:val="0"/>
  </w:num>
  <w:num w:numId="13">
    <w:abstractNumId w:val="9"/>
  </w:num>
  <w:num w:numId="14">
    <w:abstractNumId w:val="1"/>
  </w:num>
  <w:num w:numId="15">
    <w:abstractNumId w:val="7"/>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6E"/>
    <w:rsid w:val="00000601"/>
    <w:rsid w:val="00003030"/>
    <w:rsid w:val="00022A3E"/>
    <w:rsid w:val="000360E2"/>
    <w:rsid w:val="00055E2E"/>
    <w:rsid w:val="00065D01"/>
    <w:rsid w:val="000952C5"/>
    <w:rsid w:val="000C7458"/>
    <w:rsid w:val="000E01CC"/>
    <w:rsid w:val="001051FD"/>
    <w:rsid w:val="0011140E"/>
    <w:rsid w:val="00133CDC"/>
    <w:rsid w:val="00146934"/>
    <w:rsid w:val="00152D50"/>
    <w:rsid w:val="001542F1"/>
    <w:rsid w:val="00182F6F"/>
    <w:rsid w:val="00194D61"/>
    <w:rsid w:val="00197382"/>
    <w:rsid w:val="001B0356"/>
    <w:rsid w:val="001B488B"/>
    <w:rsid w:val="001C635C"/>
    <w:rsid w:val="001D397D"/>
    <w:rsid w:val="001E1F1F"/>
    <w:rsid w:val="00201389"/>
    <w:rsid w:val="002734DD"/>
    <w:rsid w:val="002807C2"/>
    <w:rsid w:val="0028306E"/>
    <w:rsid w:val="00284AED"/>
    <w:rsid w:val="00291072"/>
    <w:rsid w:val="002B149E"/>
    <w:rsid w:val="002C03D2"/>
    <w:rsid w:val="002D3A8F"/>
    <w:rsid w:val="002E0F79"/>
    <w:rsid w:val="0036561B"/>
    <w:rsid w:val="0039432D"/>
    <w:rsid w:val="003A0314"/>
    <w:rsid w:val="003C2F4E"/>
    <w:rsid w:val="003D4019"/>
    <w:rsid w:val="003F29DB"/>
    <w:rsid w:val="00407E56"/>
    <w:rsid w:val="00420A66"/>
    <w:rsid w:val="00422B6E"/>
    <w:rsid w:val="00444AB7"/>
    <w:rsid w:val="004A0E6E"/>
    <w:rsid w:val="004A61E3"/>
    <w:rsid w:val="004C1461"/>
    <w:rsid w:val="004C2202"/>
    <w:rsid w:val="004F6412"/>
    <w:rsid w:val="0050531B"/>
    <w:rsid w:val="00510C2E"/>
    <w:rsid w:val="005160A2"/>
    <w:rsid w:val="005722C7"/>
    <w:rsid w:val="00583F0D"/>
    <w:rsid w:val="005844C6"/>
    <w:rsid w:val="005B1889"/>
    <w:rsid w:val="005C532B"/>
    <w:rsid w:val="005F3FFE"/>
    <w:rsid w:val="00601EDB"/>
    <w:rsid w:val="00616069"/>
    <w:rsid w:val="006557F6"/>
    <w:rsid w:val="006814E5"/>
    <w:rsid w:val="00690846"/>
    <w:rsid w:val="006B4F47"/>
    <w:rsid w:val="006B66A4"/>
    <w:rsid w:val="006C16BC"/>
    <w:rsid w:val="006D4156"/>
    <w:rsid w:val="006D5A24"/>
    <w:rsid w:val="006F228D"/>
    <w:rsid w:val="006F3743"/>
    <w:rsid w:val="00700805"/>
    <w:rsid w:val="00715EE6"/>
    <w:rsid w:val="00717CAA"/>
    <w:rsid w:val="00724361"/>
    <w:rsid w:val="00742D55"/>
    <w:rsid w:val="007523D6"/>
    <w:rsid w:val="00756D18"/>
    <w:rsid w:val="007C145D"/>
    <w:rsid w:val="007C7E65"/>
    <w:rsid w:val="00815622"/>
    <w:rsid w:val="00825923"/>
    <w:rsid w:val="00826A9D"/>
    <w:rsid w:val="008312ED"/>
    <w:rsid w:val="00863332"/>
    <w:rsid w:val="00873E01"/>
    <w:rsid w:val="008B464E"/>
    <w:rsid w:val="00905B20"/>
    <w:rsid w:val="00920D4B"/>
    <w:rsid w:val="00930967"/>
    <w:rsid w:val="00971172"/>
    <w:rsid w:val="00972DAF"/>
    <w:rsid w:val="009832C7"/>
    <w:rsid w:val="009A3BAC"/>
    <w:rsid w:val="009A4125"/>
    <w:rsid w:val="009C3E80"/>
    <w:rsid w:val="009C51ED"/>
    <w:rsid w:val="00A03FE4"/>
    <w:rsid w:val="00A313C0"/>
    <w:rsid w:val="00A35FAE"/>
    <w:rsid w:val="00A424C7"/>
    <w:rsid w:val="00A620E3"/>
    <w:rsid w:val="00A945C4"/>
    <w:rsid w:val="00A94F60"/>
    <w:rsid w:val="00AA0ADA"/>
    <w:rsid w:val="00AB32F3"/>
    <w:rsid w:val="00AD6383"/>
    <w:rsid w:val="00B202BB"/>
    <w:rsid w:val="00B2599A"/>
    <w:rsid w:val="00B3788D"/>
    <w:rsid w:val="00B47DBC"/>
    <w:rsid w:val="00B76A0D"/>
    <w:rsid w:val="00BB37B0"/>
    <w:rsid w:val="00BB67ED"/>
    <w:rsid w:val="00BC0994"/>
    <w:rsid w:val="00BC1AAD"/>
    <w:rsid w:val="00BC4E40"/>
    <w:rsid w:val="00BD1348"/>
    <w:rsid w:val="00BD1C65"/>
    <w:rsid w:val="00BE0ADB"/>
    <w:rsid w:val="00BF5E52"/>
    <w:rsid w:val="00C26886"/>
    <w:rsid w:val="00C65918"/>
    <w:rsid w:val="00C71047"/>
    <w:rsid w:val="00C7109C"/>
    <w:rsid w:val="00C800D8"/>
    <w:rsid w:val="00C948AB"/>
    <w:rsid w:val="00C95654"/>
    <w:rsid w:val="00CA7E0B"/>
    <w:rsid w:val="00CE604E"/>
    <w:rsid w:val="00D0541F"/>
    <w:rsid w:val="00D26777"/>
    <w:rsid w:val="00D314D8"/>
    <w:rsid w:val="00D32AB7"/>
    <w:rsid w:val="00D547CC"/>
    <w:rsid w:val="00D55AFC"/>
    <w:rsid w:val="00D61BDF"/>
    <w:rsid w:val="00D92DB3"/>
    <w:rsid w:val="00D978A0"/>
    <w:rsid w:val="00DA168B"/>
    <w:rsid w:val="00DB42D3"/>
    <w:rsid w:val="00DE1F4D"/>
    <w:rsid w:val="00DE6190"/>
    <w:rsid w:val="00DE71C3"/>
    <w:rsid w:val="00E03213"/>
    <w:rsid w:val="00E1185D"/>
    <w:rsid w:val="00E31DAB"/>
    <w:rsid w:val="00E50233"/>
    <w:rsid w:val="00E50B12"/>
    <w:rsid w:val="00E57AAB"/>
    <w:rsid w:val="00E81852"/>
    <w:rsid w:val="00E937A8"/>
    <w:rsid w:val="00EC068E"/>
    <w:rsid w:val="00EF0C3E"/>
    <w:rsid w:val="00F122AA"/>
    <w:rsid w:val="00F150F2"/>
    <w:rsid w:val="00F15688"/>
    <w:rsid w:val="00F1762A"/>
    <w:rsid w:val="00F2271E"/>
    <w:rsid w:val="00F33E30"/>
    <w:rsid w:val="00F54FF6"/>
    <w:rsid w:val="00F66123"/>
    <w:rsid w:val="00F71CF2"/>
    <w:rsid w:val="00F86AD3"/>
    <w:rsid w:val="00F94E37"/>
    <w:rsid w:val="00FB4B5A"/>
    <w:rsid w:val="00FB5846"/>
    <w:rsid w:val="00FB5FBE"/>
    <w:rsid w:val="00FB6D20"/>
    <w:rsid w:val="00FE1114"/>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F3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424C7"/>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37A8"/>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616069"/>
    <w:pPr>
      <w:tabs>
        <w:tab w:val="center" w:pos="4536"/>
        <w:tab w:val="right" w:pos="9072"/>
      </w:tabs>
    </w:pPr>
  </w:style>
  <w:style w:type="character" w:customStyle="1" w:styleId="KoptekstTeken">
    <w:name w:val="Koptekst Teken"/>
    <w:basedOn w:val="Standaardalinea-lettertype"/>
    <w:link w:val="Koptekst"/>
    <w:uiPriority w:val="99"/>
    <w:rsid w:val="00616069"/>
    <w:rPr>
      <w:rFonts w:ascii="Times New Roman" w:hAnsi="Times New Roman" w:cs="Times New Roman"/>
      <w:lang w:eastAsia="nl-NL"/>
    </w:rPr>
  </w:style>
  <w:style w:type="paragraph" w:styleId="Voettekst">
    <w:name w:val="footer"/>
    <w:basedOn w:val="Standaard"/>
    <w:link w:val="VoettekstTeken"/>
    <w:uiPriority w:val="99"/>
    <w:unhideWhenUsed/>
    <w:rsid w:val="00616069"/>
    <w:pPr>
      <w:tabs>
        <w:tab w:val="center" w:pos="4536"/>
        <w:tab w:val="right" w:pos="9072"/>
      </w:tabs>
    </w:pPr>
  </w:style>
  <w:style w:type="character" w:customStyle="1" w:styleId="VoettekstTeken">
    <w:name w:val="Voettekst Teken"/>
    <w:basedOn w:val="Standaardalinea-lettertype"/>
    <w:link w:val="Voettekst"/>
    <w:uiPriority w:val="99"/>
    <w:rsid w:val="00616069"/>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6171">
      <w:bodyDiv w:val="1"/>
      <w:marLeft w:val="0"/>
      <w:marRight w:val="0"/>
      <w:marTop w:val="0"/>
      <w:marBottom w:val="0"/>
      <w:divBdr>
        <w:top w:val="none" w:sz="0" w:space="0" w:color="auto"/>
        <w:left w:val="none" w:sz="0" w:space="0" w:color="auto"/>
        <w:bottom w:val="none" w:sz="0" w:space="0" w:color="auto"/>
        <w:right w:val="none" w:sz="0" w:space="0" w:color="auto"/>
      </w:divBdr>
    </w:div>
    <w:div w:id="339241811">
      <w:bodyDiv w:val="1"/>
      <w:marLeft w:val="0"/>
      <w:marRight w:val="0"/>
      <w:marTop w:val="0"/>
      <w:marBottom w:val="0"/>
      <w:divBdr>
        <w:top w:val="none" w:sz="0" w:space="0" w:color="auto"/>
        <w:left w:val="none" w:sz="0" w:space="0" w:color="auto"/>
        <w:bottom w:val="none" w:sz="0" w:space="0" w:color="auto"/>
        <w:right w:val="none" w:sz="0" w:space="0" w:color="auto"/>
      </w:divBdr>
    </w:div>
    <w:div w:id="390076215">
      <w:bodyDiv w:val="1"/>
      <w:marLeft w:val="0"/>
      <w:marRight w:val="0"/>
      <w:marTop w:val="0"/>
      <w:marBottom w:val="0"/>
      <w:divBdr>
        <w:top w:val="none" w:sz="0" w:space="0" w:color="auto"/>
        <w:left w:val="none" w:sz="0" w:space="0" w:color="auto"/>
        <w:bottom w:val="none" w:sz="0" w:space="0" w:color="auto"/>
        <w:right w:val="none" w:sz="0" w:space="0" w:color="auto"/>
      </w:divBdr>
    </w:div>
    <w:div w:id="395277253">
      <w:bodyDiv w:val="1"/>
      <w:marLeft w:val="0"/>
      <w:marRight w:val="0"/>
      <w:marTop w:val="0"/>
      <w:marBottom w:val="0"/>
      <w:divBdr>
        <w:top w:val="none" w:sz="0" w:space="0" w:color="auto"/>
        <w:left w:val="none" w:sz="0" w:space="0" w:color="auto"/>
        <w:bottom w:val="none" w:sz="0" w:space="0" w:color="auto"/>
        <w:right w:val="none" w:sz="0" w:space="0" w:color="auto"/>
      </w:divBdr>
    </w:div>
    <w:div w:id="421142284">
      <w:bodyDiv w:val="1"/>
      <w:marLeft w:val="0"/>
      <w:marRight w:val="0"/>
      <w:marTop w:val="0"/>
      <w:marBottom w:val="0"/>
      <w:divBdr>
        <w:top w:val="none" w:sz="0" w:space="0" w:color="auto"/>
        <w:left w:val="none" w:sz="0" w:space="0" w:color="auto"/>
        <w:bottom w:val="none" w:sz="0" w:space="0" w:color="auto"/>
        <w:right w:val="none" w:sz="0" w:space="0" w:color="auto"/>
      </w:divBdr>
    </w:div>
    <w:div w:id="427586011">
      <w:bodyDiv w:val="1"/>
      <w:marLeft w:val="0"/>
      <w:marRight w:val="0"/>
      <w:marTop w:val="0"/>
      <w:marBottom w:val="0"/>
      <w:divBdr>
        <w:top w:val="none" w:sz="0" w:space="0" w:color="auto"/>
        <w:left w:val="none" w:sz="0" w:space="0" w:color="auto"/>
        <w:bottom w:val="none" w:sz="0" w:space="0" w:color="auto"/>
        <w:right w:val="none" w:sz="0" w:space="0" w:color="auto"/>
      </w:divBdr>
    </w:div>
    <w:div w:id="441728228">
      <w:bodyDiv w:val="1"/>
      <w:marLeft w:val="0"/>
      <w:marRight w:val="0"/>
      <w:marTop w:val="0"/>
      <w:marBottom w:val="0"/>
      <w:divBdr>
        <w:top w:val="none" w:sz="0" w:space="0" w:color="auto"/>
        <w:left w:val="none" w:sz="0" w:space="0" w:color="auto"/>
        <w:bottom w:val="none" w:sz="0" w:space="0" w:color="auto"/>
        <w:right w:val="none" w:sz="0" w:space="0" w:color="auto"/>
      </w:divBdr>
    </w:div>
    <w:div w:id="683553981">
      <w:bodyDiv w:val="1"/>
      <w:marLeft w:val="0"/>
      <w:marRight w:val="0"/>
      <w:marTop w:val="0"/>
      <w:marBottom w:val="0"/>
      <w:divBdr>
        <w:top w:val="none" w:sz="0" w:space="0" w:color="auto"/>
        <w:left w:val="none" w:sz="0" w:space="0" w:color="auto"/>
        <w:bottom w:val="none" w:sz="0" w:space="0" w:color="auto"/>
        <w:right w:val="none" w:sz="0" w:space="0" w:color="auto"/>
      </w:divBdr>
    </w:div>
    <w:div w:id="750395809">
      <w:bodyDiv w:val="1"/>
      <w:marLeft w:val="0"/>
      <w:marRight w:val="0"/>
      <w:marTop w:val="0"/>
      <w:marBottom w:val="0"/>
      <w:divBdr>
        <w:top w:val="none" w:sz="0" w:space="0" w:color="auto"/>
        <w:left w:val="none" w:sz="0" w:space="0" w:color="auto"/>
        <w:bottom w:val="none" w:sz="0" w:space="0" w:color="auto"/>
        <w:right w:val="none" w:sz="0" w:space="0" w:color="auto"/>
      </w:divBdr>
    </w:div>
    <w:div w:id="808327825">
      <w:bodyDiv w:val="1"/>
      <w:marLeft w:val="0"/>
      <w:marRight w:val="0"/>
      <w:marTop w:val="0"/>
      <w:marBottom w:val="0"/>
      <w:divBdr>
        <w:top w:val="none" w:sz="0" w:space="0" w:color="auto"/>
        <w:left w:val="none" w:sz="0" w:space="0" w:color="auto"/>
        <w:bottom w:val="none" w:sz="0" w:space="0" w:color="auto"/>
        <w:right w:val="none" w:sz="0" w:space="0" w:color="auto"/>
      </w:divBdr>
    </w:div>
    <w:div w:id="953243348">
      <w:bodyDiv w:val="1"/>
      <w:marLeft w:val="0"/>
      <w:marRight w:val="0"/>
      <w:marTop w:val="0"/>
      <w:marBottom w:val="0"/>
      <w:divBdr>
        <w:top w:val="none" w:sz="0" w:space="0" w:color="auto"/>
        <w:left w:val="none" w:sz="0" w:space="0" w:color="auto"/>
        <w:bottom w:val="none" w:sz="0" w:space="0" w:color="auto"/>
        <w:right w:val="none" w:sz="0" w:space="0" w:color="auto"/>
      </w:divBdr>
    </w:div>
    <w:div w:id="1050883124">
      <w:bodyDiv w:val="1"/>
      <w:marLeft w:val="0"/>
      <w:marRight w:val="0"/>
      <w:marTop w:val="0"/>
      <w:marBottom w:val="0"/>
      <w:divBdr>
        <w:top w:val="none" w:sz="0" w:space="0" w:color="auto"/>
        <w:left w:val="none" w:sz="0" w:space="0" w:color="auto"/>
        <w:bottom w:val="none" w:sz="0" w:space="0" w:color="auto"/>
        <w:right w:val="none" w:sz="0" w:space="0" w:color="auto"/>
      </w:divBdr>
    </w:div>
    <w:div w:id="1287154893">
      <w:bodyDiv w:val="1"/>
      <w:marLeft w:val="0"/>
      <w:marRight w:val="0"/>
      <w:marTop w:val="0"/>
      <w:marBottom w:val="0"/>
      <w:divBdr>
        <w:top w:val="none" w:sz="0" w:space="0" w:color="auto"/>
        <w:left w:val="none" w:sz="0" w:space="0" w:color="auto"/>
        <w:bottom w:val="none" w:sz="0" w:space="0" w:color="auto"/>
        <w:right w:val="none" w:sz="0" w:space="0" w:color="auto"/>
      </w:divBdr>
    </w:div>
    <w:div w:id="1430083690">
      <w:bodyDiv w:val="1"/>
      <w:marLeft w:val="0"/>
      <w:marRight w:val="0"/>
      <w:marTop w:val="0"/>
      <w:marBottom w:val="0"/>
      <w:divBdr>
        <w:top w:val="none" w:sz="0" w:space="0" w:color="auto"/>
        <w:left w:val="none" w:sz="0" w:space="0" w:color="auto"/>
        <w:bottom w:val="none" w:sz="0" w:space="0" w:color="auto"/>
        <w:right w:val="none" w:sz="0" w:space="0" w:color="auto"/>
      </w:divBdr>
    </w:div>
    <w:div w:id="1508979220">
      <w:bodyDiv w:val="1"/>
      <w:marLeft w:val="0"/>
      <w:marRight w:val="0"/>
      <w:marTop w:val="0"/>
      <w:marBottom w:val="0"/>
      <w:divBdr>
        <w:top w:val="none" w:sz="0" w:space="0" w:color="auto"/>
        <w:left w:val="none" w:sz="0" w:space="0" w:color="auto"/>
        <w:bottom w:val="none" w:sz="0" w:space="0" w:color="auto"/>
        <w:right w:val="none" w:sz="0" w:space="0" w:color="auto"/>
      </w:divBdr>
    </w:div>
    <w:div w:id="1965502521">
      <w:bodyDiv w:val="1"/>
      <w:marLeft w:val="0"/>
      <w:marRight w:val="0"/>
      <w:marTop w:val="0"/>
      <w:marBottom w:val="0"/>
      <w:divBdr>
        <w:top w:val="none" w:sz="0" w:space="0" w:color="auto"/>
        <w:left w:val="none" w:sz="0" w:space="0" w:color="auto"/>
        <w:bottom w:val="none" w:sz="0" w:space="0" w:color="auto"/>
        <w:right w:val="none" w:sz="0" w:space="0" w:color="auto"/>
      </w:divBdr>
    </w:div>
    <w:div w:id="2033803799">
      <w:bodyDiv w:val="1"/>
      <w:marLeft w:val="0"/>
      <w:marRight w:val="0"/>
      <w:marTop w:val="0"/>
      <w:marBottom w:val="0"/>
      <w:divBdr>
        <w:top w:val="none" w:sz="0" w:space="0" w:color="auto"/>
        <w:left w:val="none" w:sz="0" w:space="0" w:color="auto"/>
        <w:bottom w:val="none" w:sz="0" w:space="0" w:color="auto"/>
        <w:right w:val="none" w:sz="0" w:space="0" w:color="auto"/>
      </w:divBdr>
    </w:div>
    <w:div w:id="2087607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2230</Words>
  <Characters>12265</Characters>
  <Application>Microsoft Macintosh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21</cp:revision>
  <dcterms:created xsi:type="dcterms:W3CDTF">2017-04-06T06:40:00Z</dcterms:created>
  <dcterms:modified xsi:type="dcterms:W3CDTF">2017-04-13T07:14:00Z</dcterms:modified>
</cp:coreProperties>
</file>