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CC28" w14:textId="77777777" w:rsidR="00BA1F36" w:rsidRPr="00BA1F36" w:rsidRDefault="00BA1F36" w:rsidP="00BA1F36">
      <w:pPr>
        <w:rPr>
          <w:rFonts w:ascii="Century Gothic" w:hAnsi="Century Gothic"/>
          <w:color w:val="000000" w:themeColor="text1"/>
          <w:sz w:val="36"/>
          <w:szCs w:val="36"/>
        </w:rPr>
      </w:pPr>
      <w:r w:rsidRPr="00BA1F36">
        <w:rPr>
          <w:rFonts w:ascii="Century Gothic" w:hAnsi="Century Gothic"/>
          <w:highlight w:val="yellow"/>
        </w:rPr>
        <w:sym w:font="Wingdings 2" w:char="F03A"/>
      </w:r>
      <w:r w:rsidRPr="00BA1F36">
        <w:rPr>
          <w:rFonts w:ascii="Century Gothic" w:hAnsi="Century Gothic"/>
          <w:color w:val="000000" w:themeColor="text1"/>
          <w:sz w:val="36"/>
          <w:szCs w:val="36"/>
        </w:rPr>
        <w:t>6. Voor Christus lijden – 1 Petrus 1:</w:t>
      </w:r>
      <w:r>
        <w:rPr>
          <w:rFonts w:ascii="Century Gothic" w:hAnsi="Century Gothic"/>
          <w:color w:val="000000" w:themeColor="text1"/>
          <w:sz w:val="36"/>
          <w:szCs w:val="36"/>
        </w:rPr>
        <w:t>6</w:t>
      </w:r>
      <w:r w:rsidRPr="00BA1F36">
        <w:rPr>
          <w:rFonts w:ascii="Century Gothic" w:hAnsi="Century Gothic"/>
          <w:color w:val="000000" w:themeColor="text1"/>
          <w:sz w:val="36"/>
          <w:szCs w:val="36"/>
        </w:rPr>
        <w:t>, 2:11- 4:11</w:t>
      </w:r>
    </w:p>
    <w:p w14:paraId="2B06ECF4" w14:textId="77777777" w:rsidR="00BA1F36" w:rsidRPr="00BA1F36" w:rsidRDefault="00BA1F36" w:rsidP="00BA1F36">
      <w:pPr>
        <w:rPr>
          <w:rFonts w:ascii="Century Gothic" w:hAnsi="Century Gothic"/>
          <w:color w:val="4472C4" w:themeColor="accent1"/>
          <w:sz w:val="14"/>
          <w:szCs w:val="14"/>
        </w:rPr>
      </w:pPr>
    </w:p>
    <w:p w14:paraId="43BD1EFD" w14:textId="77777777" w:rsidR="00BA1F36" w:rsidRPr="00BA1F36" w:rsidRDefault="00BA1F36" w:rsidP="00BA1F36">
      <w:pPr>
        <w:rPr>
          <w:rFonts w:ascii="Century Gothic" w:hAnsi="Century Gothic"/>
          <w:color w:val="000000" w:themeColor="text1"/>
          <w:sz w:val="22"/>
          <w:szCs w:val="22"/>
        </w:rPr>
      </w:pPr>
    </w:p>
    <w:p w14:paraId="495A9B4A" w14:textId="706688D8" w:rsidR="00BA1F36" w:rsidRDefault="00BA1F36" w:rsidP="00BA1F36">
      <w:pPr>
        <w:rPr>
          <w:rFonts w:ascii="Century Gothic" w:hAnsi="Century Gothic"/>
          <w:color w:val="000000" w:themeColor="text1"/>
          <w:sz w:val="22"/>
          <w:szCs w:val="22"/>
        </w:rPr>
      </w:pPr>
      <w:r>
        <w:rPr>
          <w:rFonts w:ascii="Century Gothic" w:hAnsi="Century Gothic"/>
          <w:color w:val="000000" w:themeColor="text1"/>
          <w:sz w:val="22"/>
          <w:szCs w:val="22"/>
        </w:rPr>
        <w:t>We gaven eerder al aan dat de auteur van deze brief schrijft aan christenen in Klein Azië (het huidi</w:t>
      </w:r>
      <w:r w:rsidR="00D16A33">
        <w:rPr>
          <w:rFonts w:ascii="Century Gothic" w:hAnsi="Century Gothic"/>
          <w:color w:val="000000" w:themeColor="text1"/>
          <w:sz w:val="22"/>
          <w:szCs w:val="22"/>
        </w:rPr>
        <w:softHyphen/>
      </w:r>
      <w:r>
        <w:rPr>
          <w:rFonts w:ascii="Century Gothic" w:hAnsi="Century Gothic"/>
          <w:color w:val="000000" w:themeColor="text1"/>
          <w:sz w:val="22"/>
          <w:szCs w:val="22"/>
        </w:rPr>
        <w:t>ge Turkije) om hen aan te moedigen vast te houden aan hun geloof, niettegenstaande lijden, te</w:t>
      </w:r>
      <w:r w:rsidR="00D16A33">
        <w:rPr>
          <w:rFonts w:ascii="Century Gothic" w:hAnsi="Century Gothic"/>
          <w:color w:val="000000" w:themeColor="text1"/>
          <w:sz w:val="22"/>
          <w:szCs w:val="22"/>
        </w:rPr>
        <w:softHyphen/>
      </w:r>
      <w:r>
        <w:rPr>
          <w:rFonts w:ascii="Century Gothic" w:hAnsi="Century Gothic"/>
          <w:color w:val="000000" w:themeColor="text1"/>
          <w:sz w:val="22"/>
          <w:szCs w:val="22"/>
        </w:rPr>
        <w:t>gen</w:t>
      </w:r>
      <w:r w:rsidR="00D16A33">
        <w:rPr>
          <w:rFonts w:ascii="Century Gothic" w:hAnsi="Century Gothic"/>
          <w:color w:val="000000" w:themeColor="text1"/>
          <w:sz w:val="22"/>
          <w:szCs w:val="22"/>
        </w:rPr>
        <w:softHyphen/>
      </w:r>
      <w:r>
        <w:rPr>
          <w:rFonts w:ascii="Century Gothic" w:hAnsi="Century Gothic"/>
          <w:color w:val="000000" w:themeColor="text1"/>
          <w:sz w:val="22"/>
          <w:szCs w:val="22"/>
        </w:rPr>
        <w:t xml:space="preserve">kantingen en allerlei beproevingen. Het is interessant om vast te stellen dat de brief gericht </w:t>
      </w:r>
      <w:r w:rsidRPr="00D16A33">
        <w:rPr>
          <w:rFonts w:ascii="Century Gothic" w:hAnsi="Century Gothic"/>
          <w:color w:val="000000" w:themeColor="text1"/>
          <w:spacing w:val="-6"/>
          <w:sz w:val="22"/>
          <w:szCs w:val="22"/>
        </w:rPr>
        <w:t>is aan christenen uit het jodendom in de provincies waar de apostel Paulus zijn zendingsop</w:t>
      </w:r>
      <w:r w:rsidRPr="00D16A33">
        <w:rPr>
          <w:rFonts w:ascii="Century Gothic" w:hAnsi="Century Gothic"/>
          <w:color w:val="000000" w:themeColor="text1"/>
          <w:spacing w:val="-6"/>
          <w:sz w:val="22"/>
          <w:szCs w:val="22"/>
        </w:rPr>
        <w:softHyphen/>
        <w:t>dracht begon.</w:t>
      </w:r>
    </w:p>
    <w:p w14:paraId="34043562" w14:textId="1BFB50E2" w:rsidR="00BA1F36" w:rsidRDefault="00BA1F36" w:rsidP="00BA1F36">
      <w:pPr>
        <w:rPr>
          <w:rFonts w:ascii="Century Gothic" w:hAnsi="Century Gothic"/>
          <w:color w:val="000000" w:themeColor="text1"/>
          <w:sz w:val="22"/>
          <w:szCs w:val="22"/>
        </w:rPr>
      </w:pPr>
      <w:r>
        <w:rPr>
          <w:rFonts w:ascii="Century Gothic" w:hAnsi="Century Gothic"/>
          <w:color w:val="000000" w:themeColor="text1"/>
          <w:sz w:val="22"/>
          <w:szCs w:val="22"/>
        </w:rPr>
        <w:t>Op geen enkel ogenblik minimaliseert de auteur het lijden van de gelovigen. Hij geeft ook geen een</w:t>
      </w:r>
      <w:r>
        <w:rPr>
          <w:rFonts w:ascii="Century Gothic" w:hAnsi="Century Gothic"/>
          <w:color w:val="000000" w:themeColor="text1"/>
          <w:sz w:val="22"/>
          <w:szCs w:val="22"/>
        </w:rPr>
        <w:softHyphen/>
      </w:r>
      <w:r w:rsidR="00D16A33">
        <w:rPr>
          <w:rFonts w:ascii="Century Gothic" w:hAnsi="Century Gothic"/>
          <w:color w:val="000000" w:themeColor="text1"/>
          <w:sz w:val="22"/>
          <w:szCs w:val="22"/>
        </w:rPr>
        <w:softHyphen/>
      </w:r>
      <w:r>
        <w:rPr>
          <w:rFonts w:ascii="Century Gothic" w:hAnsi="Century Gothic"/>
          <w:color w:val="000000" w:themeColor="text1"/>
          <w:sz w:val="22"/>
          <w:szCs w:val="22"/>
        </w:rPr>
        <w:t xml:space="preserve">voudige oplossing, geen recepten voor miraculeus gebed. Hij erkent het lijden, maar verbindt er steeds weer een positief aspect </w:t>
      </w:r>
      <w:r w:rsidR="00D16A33">
        <w:rPr>
          <w:rFonts w:ascii="Century Gothic" w:hAnsi="Century Gothic"/>
          <w:color w:val="000000" w:themeColor="text1"/>
          <w:sz w:val="22"/>
          <w:szCs w:val="22"/>
        </w:rPr>
        <w:t>aan</w:t>
      </w:r>
      <w:r>
        <w:rPr>
          <w:rFonts w:ascii="Century Gothic" w:hAnsi="Century Gothic"/>
          <w:color w:val="000000" w:themeColor="text1"/>
          <w:sz w:val="22"/>
          <w:szCs w:val="22"/>
        </w:rPr>
        <w:t xml:space="preserve"> dat hoop geeft.</w:t>
      </w:r>
    </w:p>
    <w:p w14:paraId="2080BFBA" w14:textId="77777777" w:rsidR="00BA1F36" w:rsidRPr="00BA1F36" w:rsidRDefault="00BA1F36" w:rsidP="00BA1F36">
      <w:pPr>
        <w:rPr>
          <w:rFonts w:ascii="Century Gothic" w:hAnsi="Century Gothic"/>
          <w:color w:val="000000" w:themeColor="text1"/>
          <w:sz w:val="22"/>
          <w:szCs w:val="22"/>
        </w:rPr>
      </w:pPr>
    </w:p>
    <w:p w14:paraId="06481538" w14:textId="77777777" w:rsidR="00BA1F36" w:rsidRPr="00BA1F36" w:rsidRDefault="00BA1F36" w:rsidP="00BA1F36">
      <w:pPr>
        <w:shd w:val="clear" w:color="auto" w:fill="D9D9D9" w:themeFill="background1" w:themeFillShade="D9"/>
        <w:rPr>
          <w:rFonts w:ascii="Century Gothic" w:hAnsi="Century Gothic"/>
          <w:b/>
          <w:color w:val="000000" w:themeColor="text1"/>
          <w:sz w:val="22"/>
          <w:szCs w:val="22"/>
        </w:rPr>
      </w:pPr>
      <w:r w:rsidRPr="00BA1F36">
        <w:rPr>
          <w:rFonts w:ascii="Century Gothic" w:hAnsi="Century Gothic"/>
          <w:highlight w:val="yellow"/>
        </w:rPr>
        <w:sym w:font="Wingdings 2" w:char="F03A"/>
      </w:r>
      <w:r w:rsidRPr="00BA1F36">
        <w:rPr>
          <w:rFonts w:ascii="Century Gothic" w:hAnsi="Century Gothic"/>
        </w:rPr>
        <w:t xml:space="preserve"> </w:t>
      </w:r>
      <w:r>
        <w:rPr>
          <w:rFonts w:ascii="Century Gothic" w:hAnsi="Century Gothic"/>
          <w:b/>
          <w:color w:val="000000" w:themeColor="text1"/>
          <w:sz w:val="22"/>
          <w:szCs w:val="22"/>
        </w:rPr>
        <w:t>Lijden met blijdschap</w:t>
      </w:r>
      <w:r w:rsidRPr="00BA1F36">
        <w:rPr>
          <w:rFonts w:ascii="Century Gothic" w:hAnsi="Century Gothic"/>
          <w:b/>
          <w:color w:val="000000" w:themeColor="text1"/>
          <w:sz w:val="22"/>
          <w:szCs w:val="22"/>
        </w:rPr>
        <w:t xml:space="preserve"> ?</w:t>
      </w:r>
    </w:p>
    <w:p w14:paraId="1662C63C" w14:textId="3523933C" w:rsidR="00BA1F36" w:rsidRDefault="00BA1F36" w:rsidP="00BA1F36">
      <w:pPr>
        <w:rPr>
          <w:rFonts w:ascii="Century Gothic" w:hAnsi="Century Gothic"/>
          <w:color w:val="000000" w:themeColor="text1"/>
          <w:sz w:val="22"/>
          <w:szCs w:val="22"/>
        </w:rPr>
      </w:pPr>
      <w:r w:rsidRPr="00BA1F36">
        <w:rPr>
          <w:rFonts w:ascii="Century Gothic" w:hAnsi="Century Gothic"/>
          <w:color w:val="4472C4" w:themeColor="accent1"/>
          <w:sz w:val="22"/>
          <w:szCs w:val="22"/>
        </w:rPr>
        <w:t>“</w:t>
      </w:r>
      <w:r w:rsidRPr="00BA1F36">
        <w:rPr>
          <w:rFonts w:ascii="Century Gothic" w:hAnsi="Century Gothic"/>
          <w:b/>
          <w:color w:val="4472C4" w:themeColor="accent1"/>
          <w:spacing w:val="-4"/>
          <w:sz w:val="22"/>
          <w:szCs w:val="22"/>
        </w:rPr>
        <w:t>Verheug</w:t>
      </w:r>
      <w:r w:rsidRPr="00BA1F36">
        <w:rPr>
          <w:rFonts w:ascii="Century Gothic" w:hAnsi="Century Gothic"/>
          <w:color w:val="4472C4" w:themeColor="accent1"/>
          <w:spacing w:val="-4"/>
          <w:sz w:val="22"/>
          <w:szCs w:val="22"/>
        </w:rPr>
        <w:t xml:space="preserve"> u hierover, ook al moet u nu tot uw </w:t>
      </w:r>
      <w:r w:rsidRPr="00BA1F36">
        <w:rPr>
          <w:rFonts w:ascii="Century Gothic" w:hAnsi="Century Gothic"/>
          <w:b/>
          <w:color w:val="4472C4" w:themeColor="accent1"/>
          <w:spacing w:val="-4"/>
          <w:sz w:val="22"/>
          <w:szCs w:val="22"/>
        </w:rPr>
        <w:t>verdriet</w:t>
      </w:r>
      <w:r w:rsidRPr="00BA1F36">
        <w:rPr>
          <w:rFonts w:ascii="Century Gothic" w:hAnsi="Century Gothic"/>
          <w:color w:val="4472C4" w:themeColor="accent1"/>
          <w:spacing w:val="-4"/>
          <w:sz w:val="22"/>
          <w:szCs w:val="22"/>
        </w:rPr>
        <w:t xml:space="preserve"> nog een korte tijd </w:t>
      </w:r>
      <w:r w:rsidRPr="00BA1F36">
        <w:rPr>
          <w:rFonts w:ascii="Century Gothic" w:hAnsi="Century Gothic"/>
          <w:b/>
          <w:color w:val="4472C4" w:themeColor="accent1"/>
          <w:spacing w:val="-4"/>
          <w:sz w:val="22"/>
          <w:szCs w:val="22"/>
        </w:rPr>
        <w:t>allerlei beproevingen</w:t>
      </w:r>
      <w:r w:rsidRPr="00BA1F36">
        <w:rPr>
          <w:rFonts w:ascii="Century Gothic" w:hAnsi="Century Gothic"/>
          <w:color w:val="4472C4" w:themeColor="accent1"/>
          <w:spacing w:val="-4"/>
          <w:sz w:val="22"/>
          <w:szCs w:val="22"/>
        </w:rPr>
        <w:t xml:space="preserve"> verduren.”</w:t>
      </w:r>
      <w:r>
        <w:rPr>
          <w:rFonts w:ascii="Century Gothic" w:hAnsi="Century Gothic"/>
          <w:color w:val="4472C4" w:themeColor="accent1"/>
          <w:sz w:val="22"/>
          <w:szCs w:val="22"/>
        </w:rPr>
        <w:t xml:space="preserve">  </w:t>
      </w:r>
      <w:r w:rsidR="00D16A33">
        <w:rPr>
          <w:rFonts w:ascii="Century Gothic" w:hAnsi="Century Gothic"/>
          <w:color w:val="000000" w:themeColor="text1"/>
          <w:sz w:val="22"/>
          <w:szCs w:val="22"/>
        </w:rPr>
        <w:t>(</w:t>
      </w:r>
      <w:r>
        <w:rPr>
          <w:rFonts w:ascii="Century Gothic" w:hAnsi="Century Gothic"/>
          <w:color w:val="000000" w:themeColor="text1"/>
          <w:sz w:val="22"/>
          <w:szCs w:val="22"/>
        </w:rPr>
        <w:t>1 Petrus 1:6</w:t>
      </w:r>
      <w:r w:rsidR="00D16A33">
        <w:rPr>
          <w:rFonts w:ascii="Century Gothic" w:hAnsi="Century Gothic"/>
          <w:color w:val="000000" w:themeColor="text1"/>
          <w:sz w:val="22"/>
          <w:szCs w:val="22"/>
        </w:rPr>
        <w:t>)</w:t>
      </w:r>
    </w:p>
    <w:p w14:paraId="665BAACF" w14:textId="56602852" w:rsidR="00BA1F36" w:rsidRPr="00D16A33" w:rsidRDefault="00BA1F36" w:rsidP="009750DC">
      <w:pPr>
        <w:spacing w:before="120"/>
        <w:rPr>
          <w:rFonts w:ascii="Century Gothic" w:hAnsi="Century Gothic"/>
          <w:color w:val="000000" w:themeColor="text1"/>
          <w:spacing w:val="-6"/>
          <w:sz w:val="20"/>
          <w:szCs w:val="20"/>
        </w:rPr>
      </w:pPr>
      <w:r w:rsidRPr="00D16A33">
        <w:rPr>
          <w:rFonts w:ascii="Century Gothic" w:hAnsi="Century Gothic"/>
          <w:color w:val="4472C4" w:themeColor="accent1"/>
          <w:spacing w:val="-6"/>
          <w:sz w:val="22"/>
          <w:szCs w:val="22"/>
        </w:rPr>
        <w:t xml:space="preserve"> “Maar zelfs als u zou lijden omwille van de gerechtigheid, dan bent u toch gelukkig te prijzen” </w:t>
      </w:r>
      <w:r w:rsidR="00D16A33" w:rsidRPr="00D16A33">
        <w:rPr>
          <w:rFonts w:ascii="Century Gothic" w:hAnsi="Century Gothic"/>
          <w:color w:val="4472C4" w:themeColor="accent1"/>
          <w:spacing w:val="-6"/>
          <w:sz w:val="22"/>
          <w:szCs w:val="22"/>
        </w:rPr>
        <w:t>(</w:t>
      </w:r>
      <w:r w:rsidRPr="00D16A33">
        <w:rPr>
          <w:rFonts w:ascii="Century Gothic" w:hAnsi="Century Gothic"/>
          <w:color w:val="000000" w:themeColor="text1"/>
          <w:spacing w:val="-6"/>
          <w:sz w:val="20"/>
          <w:szCs w:val="20"/>
        </w:rPr>
        <w:t>1 Petrus 3:4</w:t>
      </w:r>
      <w:r w:rsidR="00D16A33" w:rsidRPr="00D16A33">
        <w:rPr>
          <w:rFonts w:ascii="Century Gothic" w:hAnsi="Century Gothic"/>
          <w:color w:val="000000" w:themeColor="text1"/>
          <w:spacing w:val="-6"/>
          <w:sz w:val="20"/>
          <w:szCs w:val="20"/>
        </w:rPr>
        <w:t>)</w:t>
      </w:r>
    </w:p>
    <w:p w14:paraId="65B4BE2F" w14:textId="77777777" w:rsidR="00BA1F36" w:rsidRPr="00BA1F36" w:rsidRDefault="00BA1F36" w:rsidP="009750DC">
      <w:pPr>
        <w:spacing w:before="120"/>
        <w:rPr>
          <w:rFonts w:ascii="Century Gothic" w:hAnsi="Century Gothic"/>
          <w:color w:val="000000" w:themeColor="text1"/>
          <w:sz w:val="22"/>
          <w:szCs w:val="22"/>
        </w:rPr>
      </w:pPr>
      <w:r>
        <w:rPr>
          <w:rFonts w:ascii="Century Gothic" w:hAnsi="Century Gothic"/>
          <w:color w:val="4472C4" w:themeColor="accent1"/>
          <w:sz w:val="22"/>
          <w:szCs w:val="22"/>
        </w:rPr>
        <w:t>“</w:t>
      </w:r>
      <w:r w:rsidRPr="00BA1F36">
        <w:rPr>
          <w:rFonts w:ascii="Century Gothic" w:hAnsi="Century Gothic"/>
          <w:color w:val="4472C4" w:themeColor="accent1"/>
          <w:sz w:val="22"/>
          <w:szCs w:val="22"/>
        </w:rPr>
        <w:t>Geliefde broeders en zusters, wees niet verbaasd over de vuurproef die u ondergaat; er overkomt u niets uitzonderlijks. </w:t>
      </w:r>
      <w:r w:rsidRPr="00BA1F36">
        <w:rPr>
          <w:rFonts w:ascii="Century Gothic" w:hAnsi="Century Gothic"/>
          <w:color w:val="4472C4" w:themeColor="accent1"/>
          <w:sz w:val="22"/>
          <w:szCs w:val="22"/>
          <w:vertAlign w:val="superscript"/>
        </w:rPr>
        <w:t>13</w:t>
      </w:r>
      <w:r w:rsidRPr="00BA1F36">
        <w:rPr>
          <w:rFonts w:ascii="Century Gothic" w:hAnsi="Century Gothic"/>
          <w:color w:val="4472C4" w:themeColor="accent1"/>
          <w:sz w:val="22"/>
          <w:szCs w:val="22"/>
        </w:rPr>
        <w:t>Hoe meer u deel hebt aan Christus’ lijden, des te meer moet u zich verheugen, en des te uitbundiger zal uw vreugde zijn wanneer zijn luister geopenbaard wordt. </w:t>
      </w:r>
      <w:r w:rsidRPr="00BA1F36">
        <w:rPr>
          <w:rFonts w:ascii="Century Gothic" w:hAnsi="Century Gothic"/>
          <w:color w:val="4472C4" w:themeColor="accent1"/>
          <w:sz w:val="22"/>
          <w:szCs w:val="22"/>
          <w:vertAlign w:val="superscript"/>
        </w:rPr>
        <w:t>14</w:t>
      </w:r>
      <w:r w:rsidRPr="00BA1F36">
        <w:rPr>
          <w:rFonts w:ascii="Century Gothic" w:hAnsi="Century Gothic"/>
          <w:color w:val="4472C4" w:themeColor="accent1"/>
          <w:sz w:val="22"/>
          <w:szCs w:val="22"/>
        </w:rPr>
        <w:t>Als u gehoond wordt omdat u de naam van Christus draagt, prijs u dan gelukkig, want dat betekent dat de Geest van God in al zijn luister op u rust.</w:t>
      </w:r>
      <w:r>
        <w:rPr>
          <w:rFonts w:ascii="Century Gothic" w:hAnsi="Century Gothic"/>
          <w:color w:val="4472C4" w:themeColor="accent1"/>
          <w:sz w:val="22"/>
          <w:szCs w:val="22"/>
        </w:rPr>
        <w:t>”</w:t>
      </w:r>
      <w:r w:rsidRPr="00BA1F36">
        <w:rPr>
          <w:rFonts w:ascii="Century Gothic" w:hAnsi="Century Gothic"/>
          <w:color w:val="4472C4" w:themeColor="accent1"/>
          <w:sz w:val="22"/>
          <w:szCs w:val="22"/>
        </w:rPr>
        <w:t> </w:t>
      </w:r>
      <w:r>
        <w:rPr>
          <w:rFonts w:ascii="Century Gothic" w:hAnsi="Century Gothic"/>
          <w:color w:val="000000" w:themeColor="text1"/>
          <w:sz w:val="22"/>
          <w:szCs w:val="22"/>
        </w:rPr>
        <w:t>(1 Petrus 4:12-16)</w:t>
      </w:r>
    </w:p>
    <w:p w14:paraId="61F0FBFF" w14:textId="77777777" w:rsidR="00BA1F36" w:rsidRPr="00BA1F36" w:rsidRDefault="00BA1F36" w:rsidP="00BA1F36">
      <w:pPr>
        <w:rPr>
          <w:rFonts w:ascii="Century Gothic" w:hAnsi="Century Gothic"/>
          <w:color w:val="4472C4" w:themeColor="accent1"/>
          <w:sz w:val="22"/>
          <w:szCs w:val="22"/>
        </w:rPr>
      </w:pPr>
    </w:p>
    <w:p w14:paraId="75004731" w14:textId="77777777" w:rsidR="00BA1F36" w:rsidRPr="00BA1F36" w:rsidRDefault="00BA1F36" w:rsidP="00BA1F36">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rPr>
      </w:pPr>
      <w:r w:rsidRPr="00BA1F36">
        <w:rPr>
          <w:rFonts w:ascii="Century Gothic" w:hAnsi="Century Gothic"/>
          <w:highlight w:val="yellow"/>
        </w:rPr>
        <w:sym w:font="Wingdings 2" w:char="F03A"/>
      </w:r>
      <w:r w:rsidRPr="00BA1F36">
        <w:rPr>
          <w:rFonts w:ascii="Century Gothic" w:hAnsi="Century Gothic"/>
        </w:rPr>
        <w:t xml:space="preserve"> </w:t>
      </w:r>
      <w:r w:rsidRPr="00BA1F36">
        <w:rPr>
          <w:rFonts w:ascii="Century Gothic" w:hAnsi="Century Gothic"/>
          <w:b/>
          <w:color w:val="C00000"/>
          <w:sz w:val="21"/>
          <w:szCs w:val="21"/>
        </w:rPr>
        <w:t>Samen overleggen</w:t>
      </w:r>
    </w:p>
    <w:p w14:paraId="26B80FAC" w14:textId="77777777" w:rsidR="00BA1F36" w:rsidRPr="009750DC" w:rsidRDefault="00BA1F36" w:rsidP="00BA1F36">
      <w:pPr>
        <w:pStyle w:val="Lijstalinea"/>
        <w:numPr>
          <w:ilvl w:val="0"/>
          <w:numId w:val="1"/>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Vindt u het niet choquerend dat vreugde en geluk</w:t>
      </w:r>
      <w:r w:rsidR="009750DC">
        <w:rPr>
          <w:rFonts w:ascii="Century Gothic" w:hAnsi="Century Gothic"/>
          <w:color w:val="C00000"/>
          <w:sz w:val="21"/>
          <w:szCs w:val="21"/>
        </w:rPr>
        <w:t xml:space="preserve"> worden gekoppeld aan lijden, beproevingen, spot?</w:t>
      </w:r>
    </w:p>
    <w:p w14:paraId="7E3E1079" w14:textId="77777777" w:rsidR="009750DC" w:rsidRPr="009750DC" w:rsidRDefault="009750DC" w:rsidP="00BA1F36">
      <w:pPr>
        <w:pStyle w:val="Lijstalinea"/>
        <w:numPr>
          <w:ilvl w:val="0"/>
          <w:numId w:val="1"/>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Zou u met deze woorden iemand durven troosten die het heel moeilijk heeft?</w:t>
      </w:r>
    </w:p>
    <w:p w14:paraId="2E0AEDBD" w14:textId="1859EC67" w:rsidR="009750DC" w:rsidRPr="00BA1F36" w:rsidRDefault="009750DC" w:rsidP="00BA1F36">
      <w:pPr>
        <w:pStyle w:val="Lijstalinea"/>
        <w:numPr>
          <w:ilvl w:val="0"/>
          <w:numId w:val="1"/>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Vinden we hier niet de paradox van de Bergprediking weer, waar Jezus stelt ‘Zalig (of gelukkig) zij die wenen, die vervolgd worden,</w:t>
      </w:r>
      <w:r w:rsidR="00D16A33">
        <w:rPr>
          <w:rFonts w:ascii="Century Gothic" w:hAnsi="Century Gothic"/>
          <w:color w:val="C00000"/>
          <w:sz w:val="21"/>
          <w:szCs w:val="21"/>
        </w:rPr>
        <w:t xml:space="preserve"> die bespot worden</w:t>
      </w:r>
      <w:r>
        <w:rPr>
          <w:rFonts w:ascii="Century Gothic" w:hAnsi="Century Gothic"/>
          <w:color w:val="C00000"/>
          <w:sz w:val="21"/>
          <w:szCs w:val="21"/>
        </w:rPr>
        <w:t>’?</w:t>
      </w:r>
    </w:p>
    <w:p w14:paraId="744F4832" w14:textId="77777777" w:rsidR="00EC73CB" w:rsidRDefault="00F31F46">
      <w:pPr>
        <w:rPr>
          <w:color w:val="4472C4" w:themeColor="accent1"/>
          <w:sz w:val="22"/>
          <w:szCs w:val="22"/>
        </w:rPr>
      </w:pPr>
    </w:p>
    <w:p w14:paraId="20918C85" w14:textId="77777777" w:rsidR="009750DC" w:rsidRPr="00BA1F36" w:rsidRDefault="009750DC" w:rsidP="009750DC">
      <w:pPr>
        <w:shd w:val="clear" w:color="auto" w:fill="D9D9D9" w:themeFill="background1" w:themeFillShade="D9"/>
        <w:rPr>
          <w:rFonts w:ascii="Century Gothic" w:hAnsi="Century Gothic"/>
          <w:b/>
          <w:color w:val="000000" w:themeColor="text1"/>
          <w:sz w:val="22"/>
          <w:szCs w:val="22"/>
        </w:rPr>
      </w:pPr>
      <w:r w:rsidRPr="00BA1F36">
        <w:rPr>
          <w:rFonts w:ascii="Century Gothic" w:hAnsi="Century Gothic"/>
          <w:highlight w:val="yellow"/>
        </w:rPr>
        <w:sym w:font="Wingdings 2" w:char="F03A"/>
      </w:r>
      <w:r w:rsidRPr="00BA1F36">
        <w:rPr>
          <w:rFonts w:ascii="Century Gothic" w:hAnsi="Century Gothic"/>
        </w:rPr>
        <w:t xml:space="preserve"> </w:t>
      </w:r>
      <w:r>
        <w:rPr>
          <w:rFonts w:ascii="Century Gothic" w:hAnsi="Century Gothic"/>
          <w:b/>
          <w:color w:val="000000" w:themeColor="text1"/>
          <w:sz w:val="22"/>
          <w:szCs w:val="22"/>
        </w:rPr>
        <w:t>Lijden in de Bijbel</w:t>
      </w:r>
    </w:p>
    <w:p w14:paraId="0AC88297" w14:textId="76BD1647" w:rsidR="009750DC" w:rsidRPr="009750DC" w:rsidRDefault="009750DC" w:rsidP="009750DC">
      <w:pPr>
        <w:spacing w:before="120"/>
        <w:rPr>
          <w:rFonts w:ascii="Century Gothic" w:hAnsi="Century Gothic"/>
          <w:color w:val="000000" w:themeColor="text1"/>
          <w:spacing w:val="-6"/>
          <w:sz w:val="22"/>
          <w:szCs w:val="22"/>
        </w:rPr>
      </w:pPr>
      <w:r w:rsidRPr="009750DC">
        <w:rPr>
          <w:rFonts w:ascii="Century Gothic" w:hAnsi="Century Gothic"/>
          <w:color w:val="000000" w:themeColor="text1"/>
          <w:sz w:val="22"/>
          <w:szCs w:val="22"/>
        </w:rPr>
        <w:t>Lijden neemt</w:t>
      </w:r>
      <w:r>
        <w:rPr>
          <w:rFonts w:ascii="Century Gothic" w:hAnsi="Century Gothic"/>
          <w:color w:val="000000" w:themeColor="text1"/>
          <w:sz w:val="22"/>
          <w:szCs w:val="22"/>
        </w:rPr>
        <w:t xml:space="preserve"> een belangrijke plaats in in de Schrift. Je komt het tegen in elk bijbelboek. De best ge</w:t>
      </w:r>
      <w:r>
        <w:rPr>
          <w:rFonts w:ascii="Century Gothic" w:hAnsi="Century Gothic"/>
          <w:color w:val="000000" w:themeColor="text1"/>
          <w:sz w:val="22"/>
          <w:szCs w:val="22"/>
        </w:rPr>
        <w:softHyphen/>
        <w:t>ken</w:t>
      </w:r>
      <w:r>
        <w:rPr>
          <w:rFonts w:ascii="Century Gothic" w:hAnsi="Century Gothic"/>
          <w:color w:val="000000" w:themeColor="text1"/>
          <w:sz w:val="22"/>
          <w:szCs w:val="22"/>
        </w:rPr>
        <w:softHyphen/>
        <w:t>de passages</w:t>
      </w:r>
      <w:r w:rsidR="00D16A33">
        <w:rPr>
          <w:rFonts w:ascii="Century Gothic" w:hAnsi="Century Gothic"/>
          <w:color w:val="000000" w:themeColor="text1"/>
          <w:sz w:val="22"/>
          <w:szCs w:val="22"/>
        </w:rPr>
        <w:t>,</w:t>
      </w:r>
      <w:r>
        <w:rPr>
          <w:rFonts w:ascii="Century Gothic" w:hAnsi="Century Gothic"/>
          <w:color w:val="000000" w:themeColor="text1"/>
          <w:sz w:val="22"/>
          <w:szCs w:val="22"/>
        </w:rPr>
        <w:t xml:space="preserve"> die vaak aangegrepen worden om het geloof te versterken</w:t>
      </w:r>
      <w:r w:rsidR="00D16A33">
        <w:rPr>
          <w:rFonts w:ascii="Century Gothic" w:hAnsi="Century Gothic"/>
          <w:color w:val="000000" w:themeColor="text1"/>
          <w:sz w:val="22"/>
          <w:szCs w:val="22"/>
        </w:rPr>
        <w:t>,</w:t>
      </w:r>
      <w:r>
        <w:rPr>
          <w:rFonts w:ascii="Century Gothic" w:hAnsi="Century Gothic"/>
          <w:color w:val="000000" w:themeColor="text1"/>
          <w:sz w:val="22"/>
          <w:szCs w:val="22"/>
        </w:rPr>
        <w:t xml:space="preserve"> hebben veelal te maken met menselijk lijden: Abraham, Kaïn, Job, de profeten… met als hoogte</w:t>
      </w:r>
      <w:r>
        <w:rPr>
          <w:rFonts w:ascii="Century Gothic" w:hAnsi="Century Gothic"/>
          <w:color w:val="000000" w:themeColor="text1"/>
          <w:sz w:val="22"/>
          <w:szCs w:val="22"/>
        </w:rPr>
        <w:softHyphen/>
      </w:r>
      <w:r w:rsidRPr="009750DC">
        <w:rPr>
          <w:rFonts w:ascii="Century Gothic" w:hAnsi="Century Gothic"/>
          <w:color w:val="000000" w:themeColor="text1"/>
          <w:spacing w:val="-6"/>
          <w:sz w:val="22"/>
          <w:szCs w:val="22"/>
        </w:rPr>
        <w:t>punt Jezus’ lijden op Golgota. En dan zwijgen we nog over het lijden dat nog komen moet (Openbaring).</w:t>
      </w:r>
    </w:p>
    <w:p w14:paraId="49469E24" w14:textId="77777777" w:rsidR="009750DC" w:rsidRDefault="009750DC" w:rsidP="009750DC">
      <w:pPr>
        <w:spacing w:before="120"/>
        <w:rPr>
          <w:rFonts w:ascii="Century Gothic" w:hAnsi="Century Gothic"/>
          <w:color w:val="000000" w:themeColor="text1"/>
          <w:sz w:val="22"/>
          <w:szCs w:val="22"/>
        </w:rPr>
      </w:pPr>
      <w:r>
        <w:rPr>
          <w:rFonts w:ascii="Century Gothic" w:hAnsi="Century Gothic"/>
          <w:color w:val="000000" w:themeColor="text1"/>
          <w:sz w:val="22"/>
          <w:szCs w:val="22"/>
        </w:rPr>
        <w:t>Toch geeft de Bijbel geen enkele rationele en definitieve verklaring voor het lijden. Het lijden wordt voorgesteld zoals het wordt ervaren in het dagelijkse leven van mensen. Het spoort mensen aan om na te denken over hun relatie met God.</w:t>
      </w:r>
    </w:p>
    <w:p w14:paraId="352DA944" w14:textId="387FD2E5" w:rsidR="009750DC" w:rsidRDefault="009750DC" w:rsidP="009750DC">
      <w:pPr>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In ons hedendaags taalgebruik verwijst het begrijp ‘lijden’ naar de fysische pijn </w:t>
      </w:r>
      <w:r w:rsidR="00D16A33">
        <w:rPr>
          <w:rFonts w:ascii="Century Gothic" w:hAnsi="Century Gothic"/>
          <w:color w:val="000000" w:themeColor="text1"/>
          <w:sz w:val="22"/>
          <w:szCs w:val="22"/>
        </w:rPr>
        <w:t>bij ziekte of verwon</w:t>
      </w:r>
      <w:r w:rsidR="00D16A33">
        <w:rPr>
          <w:rFonts w:ascii="Century Gothic" w:hAnsi="Century Gothic"/>
          <w:color w:val="000000" w:themeColor="text1"/>
          <w:sz w:val="22"/>
          <w:szCs w:val="22"/>
        </w:rPr>
        <w:softHyphen/>
        <w:t>ding</w:t>
      </w:r>
      <w:r>
        <w:rPr>
          <w:rFonts w:ascii="Century Gothic" w:hAnsi="Century Gothic"/>
          <w:color w:val="000000" w:themeColor="text1"/>
          <w:sz w:val="22"/>
          <w:szCs w:val="22"/>
        </w:rPr>
        <w:t>. In de Schrift heeft dit woord een diepere en meer existentiële betekenis. Hoewel lijden voor</w:t>
      </w:r>
      <w:r w:rsidR="00D16A33">
        <w:rPr>
          <w:rFonts w:ascii="Century Gothic" w:hAnsi="Century Gothic"/>
          <w:color w:val="000000" w:themeColor="text1"/>
          <w:sz w:val="22"/>
          <w:szCs w:val="22"/>
        </w:rPr>
        <w:softHyphen/>
      </w:r>
      <w:r>
        <w:rPr>
          <w:rFonts w:ascii="Century Gothic" w:hAnsi="Century Gothic"/>
          <w:color w:val="000000" w:themeColor="text1"/>
          <w:sz w:val="22"/>
          <w:szCs w:val="22"/>
        </w:rPr>
        <w:t xml:space="preserve">komt in veel verschillende vormen, ligt de nadruk nooit op lichamelijke pijn, maar op datgene wat daar rond zit. Lijden wordt gelinkt aan minachting, kwaadsprekerij, </w:t>
      </w:r>
      <w:r w:rsidR="00A96D8A">
        <w:rPr>
          <w:rFonts w:ascii="Century Gothic" w:hAnsi="Century Gothic"/>
          <w:color w:val="000000" w:themeColor="text1"/>
          <w:sz w:val="22"/>
          <w:szCs w:val="22"/>
        </w:rPr>
        <w:t>verstoting, haat, menselijke hard</w:t>
      </w:r>
      <w:r w:rsidR="00A96D8A">
        <w:rPr>
          <w:rFonts w:ascii="Century Gothic" w:hAnsi="Century Gothic"/>
          <w:color w:val="000000" w:themeColor="text1"/>
          <w:sz w:val="22"/>
          <w:szCs w:val="22"/>
        </w:rPr>
        <w:softHyphen/>
        <w:t xml:space="preserve">heid. Lijden </w:t>
      </w:r>
      <w:r w:rsidR="00D16A33">
        <w:rPr>
          <w:rFonts w:ascii="Century Gothic" w:hAnsi="Century Gothic"/>
          <w:color w:val="000000" w:themeColor="text1"/>
          <w:sz w:val="22"/>
          <w:szCs w:val="22"/>
        </w:rPr>
        <w:t>wordt dus</w:t>
      </w:r>
      <w:r w:rsidR="00A96D8A">
        <w:rPr>
          <w:rFonts w:ascii="Century Gothic" w:hAnsi="Century Gothic"/>
          <w:color w:val="000000" w:themeColor="text1"/>
          <w:sz w:val="22"/>
          <w:szCs w:val="22"/>
        </w:rPr>
        <w:t xml:space="preserve"> meer verbonden met het geestelijke. Het tegenovergestelde is dan ook niet gezond</w:t>
      </w:r>
      <w:r w:rsidR="00A96D8A">
        <w:rPr>
          <w:rFonts w:ascii="Century Gothic" w:hAnsi="Century Gothic"/>
          <w:color w:val="000000" w:themeColor="text1"/>
          <w:sz w:val="22"/>
          <w:szCs w:val="22"/>
        </w:rPr>
        <w:softHyphen/>
        <w:t>heid en welzijn, maar eerder troost en herstel door Gods genade.</w:t>
      </w:r>
    </w:p>
    <w:p w14:paraId="33C3558B" w14:textId="5DB7CED1" w:rsidR="00A81C53" w:rsidRPr="00E639B9" w:rsidRDefault="00A96D8A" w:rsidP="00A81C53">
      <w:pPr>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Merk op dat in de Bijbel het lijden pas voorkomt na de zondeval: </w:t>
      </w:r>
      <w:r w:rsidR="005E3D22" w:rsidRPr="005E3D22">
        <w:rPr>
          <w:rFonts w:ascii="Century Gothic" w:hAnsi="Century Gothic"/>
          <w:color w:val="4472C4" w:themeColor="accent1"/>
          <w:sz w:val="22"/>
          <w:szCs w:val="22"/>
        </w:rPr>
        <w:t>“Je zwangerschap maak ik tot een zware last, zwoegen zul je als je baart.</w:t>
      </w:r>
      <w:r w:rsidR="005E3D22">
        <w:rPr>
          <w:rFonts w:ascii="Century Gothic" w:hAnsi="Century Gothic"/>
          <w:color w:val="000000" w:themeColor="text1"/>
          <w:sz w:val="22"/>
          <w:szCs w:val="22"/>
        </w:rPr>
        <w:t>” (NBG : baren in smart) (Gen 3:16). De oorspronkelijke schep</w:t>
      </w:r>
      <w:r w:rsidR="005E3D22">
        <w:rPr>
          <w:rFonts w:ascii="Century Gothic" w:hAnsi="Century Gothic"/>
          <w:color w:val="000000" w:themeColor="text1"/>
          <w:sz w:val="22"/>
          <w:szCs w:val="22"/>
        </w:rPr>
        <w:softHyphen/>
        <w:t>ping was goed, in harmonie, goed geordend, vrij van elke vo</w:t>
      </w:r>
      <w:r w:rsidR="00D16A33">
        <w:rPr>
          <w:rFonts w:ascii="Century Gothic" w:hAnsi="Century Gothic"/>
          <w:color w:val="000000" w:themeColor="text1"/>
          <w:sz w:val="22"/>
          <w:szCs w:val="22"/>
        </w:rPr>
        <w:t>rm van lijden. De nieuwe wereld die</w:t>
      </w:r>
      <w:r w:rsidR="005E3D22">
        <w:rPr>
          <w:rFonts w:ascii="Century Gothic" w:hAnsi="Century Gothic"/>
          <w:color w:val="000000" w:themeColor="text1"/>
          <w:sz w:val="22"/>
          <w:szCs w:val="22"/>
        </w:rPr>
        <w:t xml:space="preserve"> de hoop </w:t>
      </w:r>
      <w:r w:rsidR="00D16A33">
        <w:rPr>
          <w:rFonts w:ascii="Century Gothic" w:hAnsi="Century Gothic"/>
          <w:color w:val="000000" w:themeColor="text1"/>
          <w:sz w:val="22"/>
          <w:szCs w:val="22"/>
        </w:rPr>
        <w:t xml:space="preserve">uitmaakt </w:t>
      </w:r>
      <w:r w:rsidR="005E3D22">
        <w:rPr>
          <w:rFonts w:ascii="Century Gothic" w:hAnsi="Century Gothic"/>
          <w:color w:val="000000" w:themeColor="text1"/>
          <w:sz w:val="22"/>
          <w:szCs w:val="22"/>
        </w:rPr>
        <w:t>in zowel het Oude als Nieuwe Testament, is ook een wereld zonder lijden.</w:t>
      </w:r>
      <w:r w:rsidR="00A81C53">
        <w:rPr>
          <w:rFonts w:ascii="Century Gothic" w:hAnsi="Century Gothic"/>
          <w:color w:val="000000" w:themeColor="text1"/>
          <w:sz w:val="22"/>
          <w:szCs w:val="22"/>
        </w:rPr>
        <w:t xml:space="preserve"> Jesaja beschrijft het zo: </w:t>
      </w:r>
      <w:r w:rsidR="00A81C53">
        <w:rPr>
          <w:rFonts w:ascii="Century Gothic" w:hAnsi="Century Gothic"/>
          <w:color w:val="4472C4" w:themeColor="accent1"/>
          <w:sz w:val="22"/>
          <w:szCs w:val="22"/>
        </w:rPr>
        <w:t>“</w:t>
      </w:r>
      <w:r w:rsidR="00A81C53" w:rsidRPr="00A81C53">
        <w:rPr>
          <w:rFonts w:ascii="Century Gothic" w:hAnsi="Century Gothic"/>
          <w:color w:val="4472C4" w:themeColor="accent1"/>
          <w:sz w:val="22"/>
          <w:szCs w:val="22"/>
        </w:rPr>
        <w:t>Wat er vroeger was raakt in vergetelheid,</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het komt niemand ooit nog voor de geest.</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vertAlign w:val="superscript"/>
        </w:rPr>
        <w:t>18</w:t>
      </w:r>
      <w:r w:rsidR="00A81C53" w:rsidRPr="00A81C53">
        <w:rPr>
          <w:rFonts w:ascii="Century Gothic" w:hAnsi="Century Gothic"/>
          <w:color w:val="4472C4" w:themeColor="accent1"/>
          <w:sz w:val="22"/>
          <w:szCs w:val="22"/>
        </w:rPr>
        <w:t>Er zal alleen maar blijdschap zijn</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en groot gejuich om wat ik schep.</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Ik herschep Jer</w:t>
      </w:r>
      <w:r w:rsidR="00A81C53" w:rsidRPr="00A81C53">
        <w:rPr>
          <w:rFonts w:ascii="Century Gothic" w:hAnsi="Century Gothic"/>
          <w:color w:val="4472C4" w:themeColor="accent1"/>
          <w:sz w:val="22"/>
          <w:szCs w:val="22"/>
          <w:u w:val="single"/>
        </w:rPr>
        <w:t>u</w:t>
      </w:r>
      <w:r w:rsidR="00A81C53" w:rsidRPr="00A81C53">
        <w:rPr>
          <w:rFonts w:ascii="Century Gothic" w:hAnsi="Century Gothic"/>
          <w:color w:val="4472C4" w:themeColor="accent1"/>
          <w:sz w:val="22"/>
          <w:szCs w:val="22"/>
        </w:rPr>
        <w:t xml:space="preserve">zalem in een </w:t>
      </w:r>
      <w:r w:rsidR="00A81C53">
        <w:rPr>
          <w:rFonts w:ascii="Century Gothic" w:hAnsi="Century Gothic"/>
          <w:color w:val="4472C4" w:themeColor="accent1"/>
          <w:sz w:val="22"/>
          <w:szCs w:val="22"/>
        </w:rPr>
        <w:t>j</w:t>
      </w:r>
      <w:r w:rsidR="00A81C53" w:rsidRPr="00A81C53">
        <w:rPr>
          <w:rFonts w:ascii="Century Gothic" w:hAnsi="Century Gothic"/>
          <w:color w:val="4472C4" w:themeColor="accent1"/>
          <w:sz w:val="22"/>
          <w:szCs w:val="22"/>
        </w:rPr>
        <w:t>ubelen</w:t>
      </w:r>
      <w:r w:rsidR="00A81C53">
        <w:rPr>
          <w:rFonts w:ascii="Century Gothic" w:hAnsi="Century Gothic"/>
          <w:color w:val="4472C4" w:themeColor="accent1"/>
          <w:sz w:val="22"/>
          <w:szCs w:val="22"/>
        </w:rPr>
        <w:softHyphen/>
      </w:r>
      <w:r w:rsidR="00A81C53" w:rsidRPr="00A81C53">
        <w:rPr>
          <w:rFonts w:ascii="Century Gothic" w:hAnsi="Century Gothic"/>
          <w:color w:val="4472C4" w:themeColor="accent1"/>
          <w:sz w:val="22"/>
          <w:szCs w:val="22"/>
        </w:rPr>
        <w:t>de stad</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en schenk haar bevolking vreugde.</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vertAlign w:val="superscript"/>
        </w:rPr>
        <w:t>19</w:t>
      </w:r>
      <w:r w:rsidR="00A81C53" w:rsidRPr="00A81C53">
        <w:rPr>
          <w:rFonts w:ascii="Century Gothic" w:hAnsi="Century Gothic"/>
          <w:color w:val="4472C4" w:themeColor="accent1"/>
          <w:sz w:val="22"/>
          <w:szCs w:val="22"/>
        </w:rPr>
        <w:t>Dan zal ik over Jer</w:t>
      </w:r>
      <w:r w:rsidR="00A81C53" w:rsidRPr="00A81C53">
        <w:rPr>
          <w:rFonts w:ascii="Century Gothic" w:hAnsi="Century Gothic"/>
          <w:color w:val="4472C4" w:themeColor="accent1"/>
          <w:sz w:val="22"/>
          <w:szCs w:val="22"/>
          <w:u w:val="single"/>
        </w:rPr>
        <w:t>u</w:t>
      </w:r>
      <w:r w:rsidR="00A81C53" w:rsidRPr="00A81C53">
        <w:rPr>
          <w:rFonts w:ascii="Century Gothic" w:hAnsi="Century Gothic"/>
          <w:color w:val="4472C4" w:themeColor="accent1"/>
          <w:sz w:val="22"/>
          <w:szCs w:val="22"/>
        </w:rPr>
        <w:t>zalem jubelen</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en mij verblijden over mijn volk.</w:t>
      </w:r>
      <w:r w:rsidR="00A81C53">
        <w:rPr>
          <w:rFonts w:ascii="Century Gothic" w:hAnsi="Century Gothic"/>
          <w:color w:val="4472C4" w:themeColor="accent1"/>
          <w:sz w:val="22"/>
          <w:szCs w:val="22"/>
        </w:rPr>
        <w:t xml:space="preserve"> </w:t>
      </w:r>
      <w:r w:rsidR="00A81C53" w:rsidRPr="00A81C53">
        <w:rPr>
          <w:rFonts w:ascii="Century Gothic" w:hAnsi="Century Gothic"/>
          <w:color w:val="4472C4" w:themeColor="accent1"/>
          <w:sz w:val="22"/>
          <w:szCs w:val="22"/>
        </w:rPr>
        <w:t>Geen geween of geweeklaag wordt daar nog gehoord.</w:t>
      </w:r>
      <w:r w:rsidR="00E639B9">
        <w:rPr>
          <w:rFonts w:ascii="Century Gothic" w:hAnsi="Century Gothic"/>
          <w:color w:val="4472C4" w:themeColor="accent1"/>
          <w:sz w:val="22"/>
          <w:szCs w:val="22"/>
        </w:rPr>
        <w:t xml:space="preserve"> </w:t>
      </w:r>
      <w:r w:rsidR="00E639B9">
        <w:rPr>
          <w:rFonts w:ascii="Century Gothic" w:hAnsi="Century Gothic"/>
          <w:color w:val="000000" w:themeColor="text1"/>
          <w:sz w:val="22"/>
          <w:szCs w:val="22"/>
        </w:rPr>
        <w:t xml:space="preserve">(Jesaja </w:t>
      </w:r>
      <w:r w:rsidR="00BD6794">
        <w:rPr>
          <w:rFonts w:ascii="Century Gothic" w:hAnsi="Century Gothic"/>
          <w:color w:val="000000" w:themeColor="text1"/>
          <w:sz w:val="22"/>
          <w:szCs w:val="22"/>
        </w:rPr>
        <w:t>65:18-19) In zijn boek Openbaring ziet Johannes een nieuwe hemel en een nieuwe aarde waar geen dood meer is, geen rouw of klacht, geen pijn. De oude dingen zijn voorbij gegaan. (Openb. 21:1-4)</w:t>
      </w:r>
    </w:p>
    <w:p w14:paraId="67B5860B" w14:textId="6459B4A6" w:rsidR="00A81C53" w:rsidRPr="00A81C53" w:rsidRDefault="00BD6794" w:rsidP="002E730A">
      <w:pPr>
        <w:spacing w:before="120" w:after="120"/>
        <w:rPr>
          <w:rFonts w:ascii="Century Gothic" w:hAnsi="Century Gothic"/>
          <w:color w:val="4472C4" w:themeColor="accent1"/>
          <w:sz w:val="22"/>
          <w:szCs w:val="22"/>
        </w:rPr>
      </w:pPr>
      <w:r w:rsidRPr="008545D8">
        <w:rPr>
          <w:rFonts w:ascii="Century Gothic" w:hAnsi="Century Gothic"/>
          <w:highlight w:val="yellow"/>
          <w:lang w:val="fr-BE"/>
        </w:rPr>
        <w:lastRenderedPageBreak/>
        <w:sym w:font="Wingdings 2" w:char="F03A"/>
      </w:r>
      <w:r>
        <w:rPr>
          <w:rFonts w:ascii="Century Gothic" w:hAnsi="Century Gothic"/>
          <w:lang w:val="fr-BE"/>
        </w:rPr>
        <w:t xml:space="preserve"> </w:t>
      </w:r>
      <w:r w:rsidRPr="00BD6794">
        <w:rPr>
          <w:rFonts w:ascii="Century Gothic" w:hAnsi="Century Gothic"/>
          <w:color w:val="000000" w:themeColor="text1"/>
          <w:sz w:val="22"/>
          <w:szCs w:val="22"/>
        </w:rPr>
        <w:t>D</w:t>
      </w:r>
      <w:r>
        <w:rPr>
          <w:rFonts w:ascii="Century Gothic" w:hAnsi="Century Gothic"/>
          <w:color w:val="000000" w:themeColor="text1"/>
          <w:sz w:val="22"/>
          <w:szCs w:val="22"/>
        </w:rPr>
        <w:t>it betekent dat lijden geen fataliteit is, maar iets wat verbonden is met de mens als zondaar. Het maakt deel uit van het menszijn.  Lijden is een teken van wanorde die de schepping is binnengeko</w:t>
      </w:r>
      <w:r>
        <w:rPr>
          <w:rFonts w:ascii="Century Gothic" w:hAnsi="Century Gothic"/>
          <w:color w:val="000000" w:themeColor="text1"/>
          <w:sz w:val="22"/>
          <w:szCs w:val="22"/>
        </w:rPr>
        <w:softHyphen/>
        <w:t xml:space="preserve">men door foute keuzes van de mens. Ook Jezus zou, door zijn menswording, deelhebben aan dat lijden (Hebr. 5:7-8). Lijden is onvermijdelijk geworden… </w:t>
      </w:r>
    </w:p>
    <w:p w14:paraId="72123DE6" w14:textId="77777777" w:rsidR="007167C0" w:rsidRPr="00BA1F36" w:rsidRDefault="007167C0" w:rsidP="007167C0">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rPr>
      </w:pPr>
      <w:r w:rsidRPr="00BA1F36">
        <w:rPr>
          <w:rFonts w:ascii="Century Gothic" w:hAnsi="Century Gothic"/>
          <w:highlight w:val="yellow"/>
        </w:rPr>
        <w:sym w:font="Wingdings 2" w:char="F03A"/>
      </w:r>
      <w:r w:rsidRPr="00BA1F36">
        <w:rPr>
          <w:rFonts w:ascii="Century Gothic" w:hAnsi="Century Gothic"/>
        </w:rPr>
        <w:t xml:space="preserve"> </w:t>
      </w:r>
      <w:r w:rsidRPr="00BA1F36">
        <w:rPr>
          <w:rFonts w:ascii="Century Gothic" w:hAnsi="Century Gothic"/>
          <w:b/>
          <w:color w:val="C00000"/>
          <w:sz w:val="21"/>
          <w:szCs w:val="21"/>
        </w:rPr>
        <w:t>Samen overleggen</w:t>
      </w:r>
    </w:p>
    <w:p w14:paraId="40DD83FC" w14:textId="578D8907" w:rsidR="007167C0" w:rsidRPr="007167C0" w:rsidRDefault="007167C0" w:rsidP="007167C0">
      <w:pPr>
        <w:pStyle w:val="Lijstalinea"/>
        <w:numPr>
          <w:ilvl w:val="0"/>
          <w:numId w:val="2"/>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000000" w:themeColor="text1"/>
          <w:sz w:val="22"/>
          <w:szCs w:val="22"/>
        </w:rPr>
      </w:pPr>
      <w:r>
        <w:rPr>
          <w:rFonts w:ascii="Century Gothic" w:hAnsi="Century Gothic"/>
          <w:color w:val="C00000"/>
          <w:sz w:val="21"/>
          <w:szCs w:val="21"/>
        </w:rPr>
        <w:t>Lichamelijk lijden is vaak moeilijk te dragen. Het morele lijden wanneer je bv. niet aanvaard wordt is meestal nog zwaarder. Akkoord? Niet akkoord? Deel ervaringen met elkaar…</w:t>
      </w:r>
    </w:p>
    <w:p w14:paraId="6BCEC335" w14:textId="2D761CDF" w:rsidR="007167C0" w:rsidRPr="009750DC" w:rsidRDefault="007167C0" w:rsidP="002E730A">
      <w:pPr>
        <w:pStyle w:val="Lijstalinea"/>
        <w:numPr>
          <w:ilvl w:val="0"/>
          <w:numId w:val="2"/>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ind w:left="357" w:hanging="357"/>
        <w:contextualSpacing w:val="0"/>
        <w:jc w:val="both"/>
        <w:rPr>
          <w:rFonts w:ascii="Century Gothic" w:hAnsi="Century Gothic"/>
          <w:color w:val="000000" w:themeColor="text1"/>
          <w:sz w:val="22"/>
          <w:szCs w:val="22"/>
        </w:rPr>
      </w:pPr>
      <w:r>
        <w:rPr>
          <w:rFonts w:ascii="Century Gothic" w:hAnsi="Century Gothic"/>
          <w:color w:val="C00000"/>
          <w:sz w:val="21"/>
          <w:szCs w:val="21"/>
        </w:rPr>
        <w:t>Met welk soort lijden werd Jezus het vaakst geconfronteerd? Voorbeelden?</w:t>
      </w:r>
    </w:p>
    <w:p w14:paraId="03434AF6" w14:textId="77777777" w:rsidR="009750DC" w:rsidRPr="002E730A" w:rsidRDefault="009750DC">
      <w:pPr>
        <w:rPr>
          <w:rFonts w:ascii="Century Gothic" w:hAnsi="Century Gothic"/>
          <w:color w:val="000000" w:themeColor="text1"/>
          <w:sz w:val="10"/>
          <w:szCs w:val="10"/>
        </w:rPr>
      </w:pPr>
    </w:p>
    <w:p w14:paraId="1A7CF3AD" w14:textId="0E1DD8E9" w:rsidR="007167C0" w:rsidRPr="00BA1F36" w:rsidRDefault="007167C0" w:rsidP="007167C0">
      <w:pPr>
        <w:shd w:val="clear" w:color="auto" w:fill="D9D9D9" w:themeFill="background1" w:themeFillShade="D9"/>
        <w:rPr>
          <w:rFonts w:ascii="Century Gothic" w:hAnsi="Century Gothic"/>
          <w:b/>
          <w:color w:val="000000" w:themeColor="text1"/>
          <w:sz w:val="22"/>
          <w:szCs w:val="22"/>
        </w:rPr>
      </w:pPr>
      <w:r w:rsidRPr="00BA1F36">
        <w:rPr>
          <w:rFonts w:ascii="Century Gothic" w:hAnsi="Century Gothic"/>
          <w:highlight w:val="yellow"/>
        </w:rPr>
        <w:sym w:font="Wingdings 2" w:char="F03A"/>
      </w:r>
      <w:r w:rsidRPr="00BA1F36">
        <w:rPr>
          <w:rFonts w:ascii="Century Gothic" w:hAnsi="Century Gothic"/>
        </w:rPr>
        <w:t xml:space="preserve"> </w:t>
      </w:r>
      <w:r>
        <w:rPr>
          <w:rFonts w:ascii="Century Gothic" w:hAnsi="Century Gothic"/>
          <w:b/>
          <w:color w:val="000000" w:themeColor="text1"/>
          <w:sz w:val="22"/>
          <w:szCs w:val="22"/>
        </w:rPr>
        <w:t>Lijden bij de christen</w:t>
      </w:r>
    </w:p>
    <w:p w14:paraId="1FE11F5D" w14:textId="77777777" w:rsidR="007167C0" w:rsidRPr="007167C0" w:rsidRDefault="007167C0">
      <w:pPr>
        <w:rPr>
          <w:rFonts w:ascii="Century Gothic" w:hAnsi="Century Gothic"/>
          <w:color w:val="000000" w:themeColor="text1"/>
          <w:sz w:val="10"/>
          <w:szCs w:val="10"/>
        </w:rPr>
      </w:pPr>
    </w:p>
    <w:p w14:paraId="2A172735" w14:textId="066828A7" w:rsidR="007167C0" w:rsidRDefault="007167C0">
      <w:pPr>
        <w:rPr>
          <w:rFonts w:ascii="Century Gothic" w:hAnsi="Century Gothic"/>
          <w:color w:val="000000" w:themeColor="text1"/>
          <w:sz w:val="22"/>
          <w:szCs w:val="22"/>
        </w:rPr>
      </w:pPr>
      <w:r>
        <w:rPr>
          <w:rFonts w:ascii="Century Gothic" w:hAnsi="Century Gothic"/>
          <w:color w:val="000000" w:themeColor="text1"/>
          <w:sz w:val="22"/>
          <w:szCs w:val="22"/>
        </w:rPr>
        <w:t>Het lijden waarover de auteur van de brief het heeft</w:t>
      </w:r>
      <w:r w:rsidR="00D16A33">
        <w:rPr>
          <w:rFonts w:ascii="Century Gothic" w:hAnsi="Century Gothic"/>
          <w:color w:val="000000" w:themeColor="text1"/>
          <w:sz w:val="22"/>
          <w:szCs w:val="22"/>
        </w:rPr>
        <w:t>,</w:t>
      </w:r>
      <w:r>
        <w:rPr>
          <w:rFonts w:ascii="Century Gothic" w:hAnsi="Century Gothic"/>
          <w:color w:val="000000" w:themeColor="text1"/>
          <w:sz w:val="22"/>
          <w:szCs w:val="22"/>
        </w:rPr>
        <w:t xml:space="preserve"> is het lijden dat een discipel van Christus </w:t>
      </w:r>
      <w:r w:rsidR="00DE34F7">
        <w:rPr>
          <w:rFonts w:ascii="Century Gothic" w:hAnsi="Century Gothic"/>
          <w:color w:val="000000" w:themeColor="text1"/>
          <w:sz w:val="22"/>
          <w:szCs w:val="22"/>
        </w:rPr>
        <w:t>onder</w:t>
      </w:r>
      <w:r w:rsidR="00DE34F7">
        <w:rPr>
          <w:rFonts w:ascii="Century Gothic" w:hAnsi="Century Gothic"/>
          <w:color w:val="000000" w:themeColor="text1"/>
          <w:sz w:val="22"/>
          <w:szCs w:val="22"/>
        </w:rPr>
        <w:softHyphen/>
      </w:r>
      <w:r w:rsidR="00D16A33">
        <w:rPr>
          <w:rFonts w:ascii="Century Gothic" w:hAnsi="Century Gothic"/>
          <w:color w:val="000000" w:themeColor="text1"/>
          <w:spacing w:val="-4"/>
          <w:sz w:val="22"/>
          <w:szCs w:val="22"/>
        </w:rPr>
        <w:t>vindt.</w:t>
      </w:r>
      <w:r w:rsidR="00DE34F7" w:rsidRPr="00DE34F7">
        <w:rPr>
          <w:rFonts w:ascii="Century Gothic" w:hAnsi="Century Gothic"/>
          <w:color w:val="000000" w:themeColor="text1"/>
          <w:spacing w:val="-4"/>
          <w:sz w:val="22"/>
          <w:szCs w:val="22"/>
        </w:rPr>
        <w:t xml:space="preserve"> Er is zo’n groot verschil tussen het ideaal die een gelovige wil nastreven en de realiteit in de we</w:t>
      </w:r>
      <w:r w:rsidR="00DE34F7" w:rsidRPr="00DE34F7">
        <w:rPr>
          <w:rFonts w:ascii="Century Gothic" w:hAnsi="Century Gothic"/>
          <w:color w:val="000000" w:themeColor="text1"/>
          <w:spacing w:val="-4"/>
          <w:sz w:val="22"/>
          <w:szCs w:val="22"/>
        </w:rPr>
        <w:softHyphen/>
        <w:t>reld</w:t>
      </w:r>
      <w:r w:rsidR="00DE34F7">
        <w:rPr>
          <w:rFonts w:ascii="Century Gothic" w:hAnsi="Century Gothic"/>
          <w:color w:val="000000" w:themeColor="text1"/>
          <w:sz w:val="22"/>
          <w:szCs w:val="22"/>
        </w:rPr>
        <w:t>. Wanneer hij zijn Meester wil dienen</w:t>
      </w:r>
      <w:r w:rsidR="00D16A33">
        <w:rPr>
          <w:rFonts w:ascii="Century Gothic" w:hAnsi="Century Gothic"/>
          <w:color w:val="000000" w:themeColor="text1"/>
          <w:sz w:val="22"/>
          <w:szCs w:val="22"/>
        </w:rPr>
        <w:t>,</w:t>
      </w:r>
      <w:r w:rsidR="00DE34F7">
        <w:rPr>
          <w:rFonts w:ascii="Century Gothic" w:hAnsi="Century Gothic"/>
          <w:color w:val="000000" w:themeColor="text1"/>
          <w:sz w:val="22"/>
          <w:szCs w:val="22"/>
        </w:rPr>
        <w:t xml:space="preserve"> komt een gelovige vaak in botsing met mensen. Jezus had hen gewaarschuwd:</w:t>
      </w:r>
      <w:r w:rsidR="00DE34F7" w:rsidRPr="00DE34F7">
        <w:rPr>
          <w:rFonts w:ascii="Century Gothic" w:hAnsi="Century Gothic"/>
          <w:color w:val="4472C4" w:themeColor="accent1"/>
          <w:sz w:val="22"/>
          <w:szCs w:val="22"/>
        </w:rPr>
        <w:t> </w:t>
      </w:r>
      <w:r w:rsidR="00DE34F7">
        <w:rPr>
          <w:rFonts w:ascii="Century Gothic" w:hAnsi="Century Gothic"/>
          <w:color w:val="4472C4" w:themeColor="accent1"/>
          <w:sz w:val="22"/>
          <w:szCs w:val="22"/>
        </w:rPr>
        <w:t>“</w:t>
      </w:r>
      <w:r w:rsidR="00DE34F7" w:rsidRPr="00DE34F7">
        <w:rPr>
          <w:rFonts w:ascii="Century Gothic" w:hAnsi="Century Gothic"/>
          <w:color w:val="4472C4" w:themeColor="accent1"/>
          <w:sz w:val="22"/>
          <w:szCs w:val="22"/>
        </w:rPr>
        <w:t>jullie zullen door alle volken worden gehaat omwille van mijn naam.</w:t>
      </w:r>
      <w:r w:rsidR="00DE34F7">
        <w:rPr>
          <w:rFonts w:ascii="Century Gothic" w:hAnsi="Century Gothic"/>
          <w:color w:val="000000" w:themeColor="text1"/>
          <w:sz w:val="22"/>
          <w:szCs w:val="22"/>
        </w:rPr>
        <w:t>“ Mat 24:9</w:t>
      </w:r>
    </w:p>
    <w:p w14:paraId="3A922A86" w14:textId="2A330F3A" w:rsidR="00DE34F7" w:rsidRDefault="00DE34F7">
      <w:pPr>
        <w:rPr>
          <w:rFonts w:ascii="Century Gothic" w:hAnsi="Century Gothic"/>
          <w:color w:val="000000" w:themeColor="text1"/>
          <w:sz w:val="22"/>
          <w:szCs w:val="22"/>
        </w:rPr>
      </w:pPr>
      <w:r>
        <w:rPr>
          <w:rFonts w:ascii="Century Gothic" w:hAnsi="Century Gothic"/>
          <w:color w:val="000000" w:themeColor="text1"/>
          <w:sz w:val="22"/>
          <w:szCs w:val="22"/>
        </w:rPr>
        <w:t>Heeft Jezus niet geleden om dezelfde reden? Hij leefde voluit Gods project voor de me</w:t>
      </w:r>
      <w:r w:rsidR="00D16A33">
        <w:rPr>
          <w:rFonts w:ascii="Century Gothic" w:hAnsi="Century Gothic"/>
          <w:color w:val="000000" w:themeColor="text1"/>
          <w:sz w:val="22"/>
          <w:szCs w:val="22"/>
        </w:rPr>
        <w:t xml:space="preserve">ns uit, en dat was voor sommigen </w:t>
      </w:r>
      <w:r>
        <w:rPr>
          <w:rFonts w:ascii="Century Gothic" w:hAnsi="Century Gothic"/>
          <w:color w:val="000000" w:themeColor="text1"/>
          <w:sz w:val="22"/>
          <w:szCs w:val="22"/>
        </w:rPr>
        <w:t>onverdraaglijk. Uiteindelijk werd hij ter dood gebracht.</w:t>
      </w:r>
    </w:p>
    <w:p w14:paraId="48B2D262" w14:textId="27B66E76" w:rsidR="00DE34F7" w:rsidRDefault="00DE34F7">
      <w:pPr>
        <w:rPr>
          <w:rFonts w:ascii="Century Gothic" w:hAnsi="Century Gothic"/>
          <w:color w:val="000000" w:themeColor="text1"/>
          <w:sz w:val="22"/>
          <w:szCs w:val="22"/>
        </w:rPr>
      </w:pPr>
      <w:r>
        <w:rPr>
          <w:rFonts w:ascii="Century Gothic" w:hAnsi="Century Gothic"/>
          <w:color w:val="000000" w:themeColor="text1"/>
          <w:sz w:val="22"/>
          <w:szCs w:val="22"/>
        </w:rPr>
        <w:t>De apostel Paulus stelt dat de mens deelheeft aan het lijden van Christus en dat wij lijden omdat we mede-erfgenamen zijn met Christus.</w:t>
      </w:r>
    </w:p>
    <w:p w14:paraId="1A9B2BBD" w14:textId="5CDC57BD" w:rsidR="00A629F5" w:rsidRPr="00A629F5" w:rsidRDefault="00DE34F7" w:rsidP="00A629F5">
      <w:pPr>
        <w:rPr>
          <w:rFonts w:ascii="Century Gothic" w:hAnsi="Century Gothic"/>
          <w:color w:val="4472C4" w:themeColor="accent1"/>
          <w:sz w:val="22"/>
          <w:szCs w:val="22"/>
        </w:rPr>
      </w:pPr>
      <w:r>
        <w:rPr>
          <w:rFonts w:ascii="Century Gothic" w:hAnsi="Century Gothic"/>
          <w:color w:val="000000" w:themeColor="text1"/>
          <w:sz w:val="22"/>
          <w:szCs w:val="22"/>
        </w:rPr>
        <w:t>De auteur van de brief van Petrus gaat in dezelfde richting. Hij presenteert de verschillende beproe</w:t>
      </w:r>
      <w:r>
        <w:rPr>
          <w:rFonts w:ascii="Century Gothic" w:hAnsi="Century Gothic"/>
          <w:color w:val="000000" w:themeColor="text1"/>
          <w:sz w:val="22"/>
          <w:szCs w:val="22"/>
        </w:rPr>
        <w:softHyphen/>
        <w:t>vin</w:t>
      </w:r>
      <w:r>
        <w:rPr>
          <w:rFonts w:ascii="Century Gothic" w:hAnsi="Century Gothic"/>
          <w:color w:val="000000" w:themeColor="text1"/>
          <w:sz w:val="22"/>
          <w:szCs w:val="22"/>
        </w:rPr>
        <w:softHyphen/>
        <w:t>gen waarmee christenen te maken hebben als gelegenheden om te groeien in geloof</w:t>
      </w:r>
      <w:r w:rsidR="00A629F5">
        <w:rPr>
          <w:rFonts w:ascii="Century Gothic" w:hAnsi="Century Gothic"/>
          <w:color w:val="000000" w:themeColor="text1"/>
          <w:sz w:val="22"/>
          <w:szCs w:val="22"/>
        </w:rPr>
        <w:t xml:space="preserve"> (</w:t>
      </w:r>
      <w:r w:rsidR="00A629F5">
        <w:rPr>
          <w:rFonts w:ascii="Century Gothic" w:hAnsi="Century Gothic"/>
          <w:color w:val="4472C4" w:themeColor="accent1"/>
          <w:sz w:val="22"/>
          <w:szCs w:val="22"/>
        </w:rPr>
        <w:t>“</w:t>
      </w:r>
      <w:r w:rsidR="00A629F5" w:rsidRPr="00A629F5">
        <w:rPr>
          <w:rFonts w:ascii="Century Gothic" w:hAnsi="Century Gothic"/>
          <w:color w:val="4472C4" w:themeColor="accent1"/>
          <w:sz w:val="22"/>
          <w:szCs w:val="22"/>
        </w:rPr>
        <w:t>Zo kan de echtheid blijken van uw geloof – zoveel kostbaarder dan vergankelijk </w:t>
      </w:r>
      <w:r w:rsidR="00A629F5" w:rsidRPr="00A629F5">
        <w:rPr>
          <w:rFonts w:ascii="Century Gothic" w:hAnsi="Century Gothic"/>
          <w:i/>
          <w:iCs/>
          <w:color w:val="4472C4" w:themeColor="accent1"/>
          <w:sz w:val="22"/>
          <w:szCs w:val="22"/>
        </w:rPr>
        <w:t>goud</w:t>
      </w:r>
      <w:r w:rsidR="00A629F5" w:rsidRPr="00A629F5">
        <w:rPr>
          <w:rFonts w:ascii="Century Gothic" w:hAnsi="Century Gothic"/>
          <w:color w:val="4472C4" w:themeColor="accent1"/>
          <w:sz w:val="22"/>
          <w:szCs w:val="22"/>
        </w:rPr>
        <w:t>, dat toch</w:t>
      </w:r>
      <w:r w:rsidR="00A629F5">
        <w:rPr>
          <w:rFonts w:ascii="Century Gothic" w:hAnsi="Century Gothic"/>
          <w:color w:val="4472C4" w:themeColor="accent1"/>
          <w:sz w:val="22"/>
          <w:szCs w:val="22"/>
        </w:rPr>
        <w:t xml:space="preserve"> ook in het vuur wordt getoetst” – 1:7)</w:t>
      </w:r>
      <w:r>
        <w:rPr>
          <w:rFonts w:ascii="Century Gothic" w:hAnsi="Century Gothic"/>
          <w:color w:val="000000" w:themeColor="text1"/>
          <w:sz w:val="22"/>
          <w:szCs w:val="22"/>
        </w:rPr>
        <w:t>, als mid</w:t>
      </w:r>
      <w:r>
        <w:rPr>
          <w:rFonts w:ascii="Century Gothic" w:hAnsi="Century Gothic"/>
          <w:color w:val="000000" w:themeColor="text1"/>
          <w:sz w:val="22"/>
          <w:szCs w:val="22"/>
        </w:rPr>
        <w:softHyphen/>
        <w:t>de</w:t>
      </w:r>
      <w:r>
        <w:rPr>
          <w:rFonts w:ascii="Century Gothic" w:hAnsi="Century Gothic"/>
          <w:color w:val="000000" w:themeColor="text1"/>
          <w:sz w:val="22"/>
          <w:szCs w:val="22"/>
        </w:rPr>
        <w:softHyphen/>
        <w:t>len om te getuigen van hun relatie met de Meester</w:t>
      </w:r>
      <w:r w:rsidR="00A629F5">
        <w:rPr>
          <w:rFonts w:ascii="Century Gothic" w:hAnsi="Century Gothic"/>
          <w:color w:val="000000" w:themeColor="text1"/>
          <w:sz w:val="22"/>
          <w:szCs w:val="22"/>
        </w:rPr>
        <w:t xml:space="preserve"> </w:t>
      </w:r>
      <w:r w:rsidR="00A629F5">
        <w:rPr>
          <w:rFonts w:ascii="Century Gothic" w:hAnsi="Century Gothic"/>
          <w:color w:val="4472C4" w:themeColor="accent1"/>
          <w:sz w:val="22"/>
          <w:szCs w:val="22"/>
        </w:rPr>
        <w:t>(“</w:t>
      </w:r>
      <w:r w:rsidR="00A629F5" w:rsidRPr="00A629F5">
        <w:rPr>
          <w:rFonts w:ascii="Century Gothic" w:hAnsi="Century Gothic"/>
          <w:color w:val="4472C4" w:themeColor="accent1"/>
          <w:sz w:val="22"/>
          <w:szCs w:val="22"/>
        </w:rPr>
        <w:t xml:space="preserve">Vraagt </w:t>
      </w:r>
      <w:r w:rsidR="00A629F5" w:rsidRPr="002E730A">
        <w:rPr>
          <w:rFonts w:ascii="Century Gothic" w:hAnsi="Century Gothic"/>
          <w:color w:val="4472C4" w:themeColor="accent1"/>
          <w:spacing w:val="-4"/>
          <w:sz w:val="22"/>
          <w:szCs w:val="22"/>
        </w:rPr>
        <w:t>iemand u waarop de hoop die in u leeft gebaseerd is, wees dan steeds bereid om u te verantwoor</w:t>
      </w:r>
      <w:r w:rsidR="00A629F5" w:rsidRPr="002E730A">
        <w:rPr>
          <w:rFonts w:ascii="Century Gothic" w:hAnsi="Century Gothic"/>
          <w:color w:val="4472C4" w:themeColor="accent1"/>
          <w:spacing w:val="-4"/>
          <w:sz w:val="22"/>
          <w:szCs w:val="22"/>
        </w:rPr>
        <w:softHyphen/>
        <w:t>den.” – 3:15)</w:t>
      </w:r>
      <w:r w:rsidRPr="002E730A">
        <w:rPr>
          <w:rFonts w:ascii="Century Gothic" w:hAnsi="Century Gothic"/>
          <w:color w:val="000000" w:themeColor="text1"/>
          <w:spacing w:val="-4"/>
          <w:sz w:val="22"/>
          <w:szCs w:val="22"/>
        </w:rPr>
        <w:t>, als een oproep om deel te hebben aan het lijden van Christus om zo de Blijde Bood</w:t>
      </w:r>
      <w:r w:rsidR="00A629F5" w:rsidRPr="002E730A">
        <w:rPr>
          <w:rFonts w:ascii="Century Gothic" w:hAnsi="Century Gothic"/>
          <w:color w:val="000000" w:themeColor="text1"/>
          <w:spacing w:val="-4"/>
          <w:sz w:val="22"/>
          <w:szCs w:val="22"/>
        </w:rPr>
        <w:softHyphen/>
      </w:r>
      <w:r w:rsidRPr="002E730A">
        <w:rPr>
          <w:rFonts w:ascii="Century Gothic" w:hAnsi="Century Gothic"/>
          <w:color w:val="000000" w:themeColor="text1"/>
          <w:spacing w:val="-4"/>
          <w:sz w:val="22"/>
          <w:szCs w:val="22"/>
        </w:rPr>
        <w:t>schap waar te maken</w:t>
      </w:r>
      <w:r w:rsidR="00A629F5" w:rsidRPr="002E730A">
        <w:rPr>
          <w:rFonts w:ascii="Century Gothic" w:hAnsi="Century Gothic"/>
          <w:color w:val="000000" w:themeColor="text1"/>
          <w:spacing w:val="-4"/>
          <w:sz w:val="22"/>
          <w:szCs w:val="22"/>
        </w:rPr>
        <w:t xml:space="preserve"> (</w:t>
      </w:r>
      <w:r w:rsidR="00A629F5" w:rsidRPr="002E730A">
        <w:rPr>
          <w:rFonts w:ascii="Century Gothic" w:hAnsi="Century Gothic"/>
          <w:color w:val="4472C4" w:themeColor="accent1"/>
          <w:spacing w:val="-4"/>
          <w:sz w:val="22"/>
          <w:szCs w:val="22"/>
        </w:rPr>
        <w:t>“Hoe meer u deel hebt aan Christus’ lijden, des te meer moet u zich verheu</w:t>
      </w:r>
      <w:r w:rsidR="00A629F5" w:rsidRPr="002E730A">
        <w:rPr>
          <w:rFonts w:ascii="Century Gothic" w:hAnsi="Century Gothic"/>
          <w:color w:val="4472C4" w:themeColor="accent1"/>
          <w:spacing w:val="-4"/>
          <w:sz w:val="22"/>
          <w:szCs w:val="22"/>
        </w:rPr>
        <w:softHyphen/>
        <w:t>gen” – 4:13)</w:t>
      </w:r>
    </w:p>
    <w:p w14:paraId="526C81A5" w14:textId="0C1ECFBF" w:rsidR="00DE34F7" w:rsidRPr="002E730A" w:rsidRDefault="00DE34F7">
      <w:pPr>
        <w:rPr>
          <w:rFonts w:ascii="Century Gothic" w:hAnsi="Century Gothic"/>
          <w:color w:val="000000" w:themeColor="text1"/>
          <w:sz w:val="8"/>
          <w:szCs w:val="8"/>
        </w:rPr>
      </w:pPr>
    </w:p>
    <w:p w14:paraId="15147CF3" w14:textId="22035326" w:rsidR="00A629F5" w:rsidRDefault="00D16A33">
      <w:pPr>
        <w:rPr>
          <w:rFonts w:ascii="Century Gothic" w:hAnsi="Century Gothic"/>
          <w:color w:val="000000" w:themeColor="text1"/>
          <w:sz w:val="22"/>
          <w:szCs w:val="22"/>
        </w:rPr>
      </w:pPr>
      <w:r w:rsidRPr="00D16A33">
        <w:rPr>
          <w:rFonts w:ascii="Century Gothic" w:hAnsi="Century Gothic"/>
          <w:color w:val="000000" w:themeColor="text1"/>
          <w:spacing w:val="-4"/>
          <w:sz w:val="22"/>
          <w:szCs w:val="22"/>
        </w:rPr>
        <w:t>Het is dus helemaal niet de bedoeling</w:t>
      </w:r>
      <w:r w:rsidR="00A629F5" w:rsidRPr="00D16A33">
        <w:rPr>
          <w:rFonts w:ascii="Century Gothic" w:hAnsi="Century Gothic"/>
          <w:color w:val="000000" w:themeColor="text1"/>
          <w:spacing w:val="-4"/>
          <w:sz w:val="22"/>
          <w:szCs w:val="22"/>
        </w:rPr>
        <w:t xml:space="preserve"> om het lijden te verheerlijken, uit te leggen, of zelfs op te zoeken</w:t>
      </w:r>
      <w:r w:rsidR="00A629F5">
        <w:rPr>
          <w:rFonts w:ascii="Century Gothic" w:hAnsi="Century Gothic"/>
          <w:color w:val="000000" w:themeColor="text1"/>
          <w:sz w:val="22"/>
          <w:szCs w:val="22"/>
        </w:rPr>
        <w:t xml:space="preserve"> zoals sommige martelaren in de eerste eeuwen.</w:t>
      </w:r>
      <w:r w:rsidR="00233D45">
        <w:rPr>
          <w:rFonts w:ascii="Century Gothic" w:hAnsi="Century Gothic"/>
          <w:color w:val="000000" w:themeColor="text1"/>
          <w:sz w:val="22"/>
          <w:szCs w:val="22"/>
        </w:rPr>
        <w:t xml:space="preserve"> En </w:t>
      </w:r>
      <w:r>
        <w:rPr>
          <w:rFonts w:ascii="Century Gothic" w:hAnsi="Century Gothic"/>
          <w:color w:val="000000" w:themeColor="text1"/>
          <w:sz w:val="22"/>
          <w:szCs w:val="22"/>
        </w:rPr>
        <w:t>ook niet</w:t>
      </w:r>
      <w:r w:rsidR="00233D45">
        <w:rPr>
          <w:rFonts w:ascii="Century Gothic" w:hAnsi="Century Gothic"/>
          <w:color w:val="000000" w:themeColor="text1"/>
          <w:sz w:val="22"/>
          <w:szCs w:val="22"/>
        </w:rPr>
        <w:t xml:space="preserve"> om</w:t>
      </w:r>
      <w:r w:rsidR="002E730A">
        <w:rPr>
          <w:rFonts w:ascii="Century Gothic" w:hAnsi="Century Gothic"/>
          <w:color w:val="000000" w:themeColor="text1"/>
          <w:sz w:val="22"/>
          <w:szCs w:val="22"/>
        </w:rPr>
        <w:t xml:space="preserve"> zichzelf lichamelijk te kastijden als boetedoening. Wel wordt er gezocht naar zin van of in de beproevingen die ons over</w:t>
      </w:r>
      <w:r w:rsidR="002E730A">
        <w:rPr>
          <w:rFonts w:ascii="Century Gothic" w:hAnsi="Century Gothic"/>
          <w:color w:val="000000" w:themeColor="text1"/>
          <w:sz w:val="22"/>
          <w:szCs w:val="22"/>
        </w:rPr>
        <w:softHyphen/>
        <w:t>vallen. Lijden brengt een gelovige ertoe om te bezinnen over het verleden, het leven, de gemaakte keuzes. Het is een uitnodiging om het persoonlijke leven anders te organiseren, om de relatie tot an</w:t>
      </w:r>
      <w:r w:rsidR="002E730A">
        <w:rPr>
          <w:rFonts w:ascii="Century Gothic" w:hAnsi="Century Gothic"/>
          <w:color w:val="000000" w:themeColor="text1"/>
          <w:sz w:val="22"/>
          <w:szCs w:val="22"/>
        </w:rPr>
        <w:softHyphen/>
        <w:t xml:space="preserve">deren opnieuw te bekijken. M.a.w. het interpelleert wie anders misschien heel statisch </w:t>
      </w:r>
      <w:r>
        <w:rPr>
          <w:rFonts w:ascii="Century Gothic" w:hAnsi="Century Gothic"/>
          <w:color w:val="000000" w:themeColor="text1"/>
          <w:sz w:val="22"/>
          <w:szCs w:val="22"/>
        </w:rPr>
        <w:t xml:space="preserve">en passief </w:t>
      </w:r>
      <w:r w:rsidR="002E730A">
        <w:rPr>
          <w:rFonts w:ascii="Century Gothic" w:hAnsi="Century Gothic"/>
          <w:color w:val="000000" w:themeColor="text1"/>
          <w:sz w:val="22"/>
          <w:szCs w:val="22"/>
        </w:rPr>
        <w:t>zou gebleven zijn. Dit is ook de sleutel van de zaligsprekingen: “Zalig (ASJRE =‘en marche!’) zij die lijden…”</w:t>
      </w:r>
    </w:p>
    <w:p w14:paraId="3432F426" w14:textId="1B88B43C" w:rsidR="002E730A" w:rsidRDefault="002E730A">
      <w:pPr>
        <w:rPr>
          <w:rFonts w:ascii="Century Gothic" w:hAnsi="Century Gothic"/>
          <w:color w:val="000000" w:themeColor="text1"/>
          <w:sz w:val="22"/>
          <w:szCs w:val="22"/>
        </w:rPr>
      </w:pPr>
      <w:r w:rsidRPr="00BA1F36">
        <w:rPr>
          <w:rFonts w:ascii="Century Gothic" w:hAnsi="Century Gothic"/>
          <w:highlight w:val="yellow"/>
        </w:rPr>
        <w:sym w:font="Wingdings 2" w:char="F03A"/>
      </w:r>
      <w:r>
        <w:rPr>
          <w:rFonts w:ascii="Century Gothic" w:hAnsi="Century Gothic"/>
          <w:color w:val="000000" w:themeColor="text1"/>
          <w:sz w:val="22"/>
          <w:szCs w:val="22"/>
        </w:rPr>
        <w:t xml:space="preserve">Wanneer wij vandaag met de Schrift belijden dat Christus voor ons </w:t>
      </w:r>
      <w:r w:rsidR="00D16A33">
        <w:rPr>
          <w:rFonts w:ascii="Century Gothic" w:hAnsi="Century Gothic"/>
          <w:color w:val="000000" w:themeColor="text1"/>
          <w:sz w:val="22"/>
          <w:szCs w:val="22"/>
        </w:rPr>
        <w:t>is</w:t>
      </w:r>
      <w:r w:rsidR="00D16A33">
        <w:rPr>
          <w:rFonts w:ascii="Century Gothic" w:hAnsi="Century Gothic"/>
          <w:color w:val="000000" w:themeColor="text1"/>
          <w:sz w:val="22"/>
          <w:szCs w:val="22"/>
        </w:rPr>
        <w:t xml:space="preserve"> </w:t>
      </w:r>
      <w:r>
        <w:rPr>
          <w:rFonts w:ascii="Century Gothic" w:hAnsi="Century Gothic"/>
          <w:color w:val="000000" w:themeColor="text1"/>
          <w:sz w:val="22"/>
          <w:szCs w:val="22"/>
        </w:rPr>
        <w:t>gestorven, dan zeggen we niet dat hij geleden heeft in onze plaats en dat wij niet meer te lijden hebben. Maar wel: door ons menszijn aan te nemen tot in het lijden, opent hij ons een weg om onszelf te overtreffen.</w:t>
      </w:r>
    </w:p>
    <w:p w14:paraId="36462E10" w14:textId="10E52582" w:rsidR="002E730A" w:rsidRDefault="002E730A" w:rsidP="002E730A">
      <w:pPr>
        <w:rPr>
          <w:rFonts w:ascii="Century Gothic" w:hAnsi="Century Gothic"/>
          <w:color w:val="000000" w:themeColor="text1"/>
          <w:sz w:val="22"/>
          <w:szCs w:val="22"/>
        </w:rPr>
      </w:pPr>
      <w:r>
        <w:rPr>
          <w:rFonts w:ascii="Century Gothic" w:hAnsi="Century Gothic"/>
          <w:color w:val="4472C4" w:themeColor="accent1"/>
          <w:sz w:val="22"/>
          <w:szCs w:val="22"/>
        </w:rPr>
        <w:t>“</w:t>
      </w:r>
      <w:r w:rsidRPr="002E730A">
        <w:rPr>
          <w:rFonts w:ascii="Century Gothic" w:hAnsi="Century Gothic"/>
          <w:color w:val="4472C4" w:themeColor="accent1"/>
          <w:sz w:val="22"/>
          <w:szCs w:val="22"/>
        </w:rPr>
        <w:t>Nu dan, omdat Christus tijdens zijn leven op aarde heeft geleden, moet u zich net als hij wapenen met de gedachte dat wie in zijn aardse leven geleden heeft, met de zonde heeft afgerekend. </w:t>
      </w:r>
      <w:r w:rsidRPr="002E730A">
        <w:rPr>
          <w:rFonts w:ascii="Century Gothic" w:hAnsi="Century Gothic"/>
          <w:color w:val="4472C4" w:themeColor="accent1"/>
          <w:sz w:val="22"/>
          <w:szCs w:val="22"/>
          <w:vertAlign w:val="superscript"/>
        </w:rPr>
        <w:t>2</w:t>
      </w:r>
      <w:r w:rsidRPr="002E730A">
        <w:rPr>
          <w:rFonts w:ascii="Century Gothic" w:hAnsi="Century Gothic"/>
          <w:color w:val="4472C4" w:themeColor="accent1"/>
          <w:sz w:val="22"/>
          <w:szCs w:val="22"/>
        </w:rPr>
        <w:t>Zo iemand laat zich gedurende de rest van zijn leven niet meer leiden door menselijke verlangens maar door Gods wil.</w:t>
      </w:r>
      <w:r>
        <w:rPr>
          <w:rFonts w:ascii="Century Gothic" w:hAnsi="Century Gothic"/>
          <w:color w:val="4472C4" w:themeColor="accent1"/>
          <w:sz w:val="22"/>
          <w:szCs w:val="22"/>
        </w:rPr>
        <w:t xml:space="preserve">” </w:t>
      </w:r>
      <w:r>
        <w:rPr>
          <w:rFonts w:ascii="Century Gothic" w:hAnsi="Century Gothic"/>
          <w:color w:val="000000" w:themeColor="text1"/>
          <w:sz w:val="22"/>
          <w:szCs w:val="22"/>
        </w:rPr>
        <w:t>(1 Petrus 4:1,2)</w:t>
      </w:r>
    </w:p>
    <w:p w14:paraId="0E8525BA" w14:textId="77777777" w:rsidR="00AA462E" w:rsidRDefault="00AA462E" w:rsidP="002E730A">
      <w:pPr>
        <w:rPr>
          <w:rFonts w:ascii="Century Gothic" w:hAnsi="Century Gothic"/>
          <w:color w:val="000000" w:themeColor="text1"/>
          <w:sz w:val="22"/>
          <w:szCs w:val="22"/>
        </w:rPr>
      </w:pPr>
    </w:p>
    <w:p w14:paraId="4D78E685" w14:textId="77777777" w:rsidR="00AA462E" w:rsidRPr="00BA1F36" w:rsidRDefault="00AA462E" w:rsidP="00AA462E">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rPr>
      </w:pPr>
      <w:r w:rsidRPr="00BA1F36">
        <w:rPr>
          <w:rFonts w:ascii="Century Gothic" w:hAnsi="Century Gothic"/>
          <w:highlight w:val="yellow"/>
        </w:rPr>
        <w:sym w:font="Wingdings 2" w:char="F03A"/>
      </w:r>
      <w:r w:rsidRPr="00BA1F36">
        <w:rPr>
          <w:rFonts w:ascii="Century Gothic" w:hAnsi="Century Gothic"/>
        </w:rPr>
        <w:t xml:space="preserve"> </w:t>
      </w:r>
      <w:r w:rsidRPr="00BA1F36">
        <w:rPr>
          <w:rFonts w:ascii="Century Gothic" w:hAnsi="Century Gothic"/>
          <w:b/>
          <w:color w:val="C00000"/>
          <w:sz w:val="21"/>
          <w:szCs w:val="21"/>
        </w:rPr>
        <w:t>Samen overleggen</w:t>
      </w:r>
    </w:p>
    <w:p w14:paraId="32306691" w14:textId="588C89A0" w:rsidR="00AA462E" w:rsidRPr="00AA462E" w:rsidRDefault="00AA462E" w:rsidP="00AA462E">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000000" w:themeColor="text1"/>
          <w:sz w:val="22"/>
          <w:szCs w:val="22"/>
        </w:rPr>
      </w:pPr>
      <w:r>
        <w:rPr>
          <w:rFonts w:ascii="Century Gothic" w:hAnsi="Century Gothic"/>
          <w:color w:val="C00000"/>
          <w:sz w:val="21"/>
          <w:szCs w:val="21"/>
        </w:rPr>
        <w:t xml:space="preserve">Welke moeilijkheden heb </w:t>
      </w:r>
      <w:r w:rsidR="00D16A33">
        <w:rPr>
          <w:rFonts w:ascii="Century Gothic" w:hAnsi="Century Gothic"/>
          <w:color w:val="C00000"/>
          <w:sz w:val="21"/>
          <w:szCs w:val="21"/>
        </w:rPr>
        <w:t>je</w:t>
      </w:r>
      <w:r>
        <w:rPr>
          <w:rFonts w:ascii="Century Gothic" w:hAnsi="Century Gothic"/>
          <w:color w:val="C00000"/>
          <w:sz w:val="21"/>
          <w:szCs w:val="21"/>
        </w:rPr>
        <w:t xml:space="preserve"> al moeten doorstaan omwille van </w:t>
      </w:r>
      <w:r w:rsidR="00D16A33">
        <w:rPr>
          <w:rFonts w:ascii="Century Gothic" w:hAnsi="Century Gothic"/>
          <w:color w:val="C00000"/>
          <w:sz w:val="21"/>
          <w:szCs w:val="21"/>
        </w:rPr>
        <w:t>je</w:t>
      </w:r>
      <w:r>
        <w:rPr>
          <w:rFonts w:ascii="Century Gothic" w:hAnsi="Century Gothic"/>
          <w:color w:val="C00000"/>
          <w:sz w:val="21"/>
          <w:szCs w:val="21"/>
        </w:rPr>
        <w:t xml:space="preserve"> geloof? Was het voor </w:t>
      </w:r>
      <w:r w:rsidR="00D16A33">
        <w:rPr>
          <w:rFonts w:ascii="Century Gothic" w:hAnsi="Century Gothic"/>
          <w:color w:val="C00000"/>
          <w:sz w:val="21"/>
          <w:szCs w:val="21"/>
        </w:rPr>
        <w:t>jou</w:t>
      </w:r>
      <w:r>
        <w:rPr>
          <w:rFonts w:ascii="Century Gothic" w:hAnsi="Century Gothic"/>
          <w:color w:val="C00000"/>
          <w:sz w:val="21"/>
          <w:szCs w:val="21"/>
        </w:rPr>
        <w:t xml:space="preserve"> een gele</w:t>
      </w:r>
      <w:r>
        <w:rPr>
          <w:rFonts w:ascii="Century Gothic" w:hAnsi="Century Gothic"/>
          <w:color w:val="C00000"/>
          <w:sz w:val="21"/>
          <w:szCs w:val="21"/>
        </w:rPr>
        <w:softHyphen/>
        <w:t>genheid om te groeien?</w:t>
      </w:r>
    </w:p>
    <w:p w14:paraId="14E684DA" w14:textId="022C1A0D" w:rsidR="00AA462E" w:rsidRPr="00AA462E" w:rsidRDefault="00AA462E" w:rsidP="00AA462E">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ind w:left="357" w:hanging="357"/>
        <w:jc w:val="both"/>
        <w:rPr>
          <w:rFonts w:ascii="Century Gothic" w:hAnsi="Century Gothic"/>
          <w:color w:val="000000" w:themeColor="text1"/>
          <w:sz w:val="22"/>
          <w:szCs w:val="22"/>
        </w:rPr>
      </w:pPr>
      <w:r>
        <w:rPr>
          <w:rFonts w:ascii="Century Gothic" w:hAnsi="Century Gothic"/>
          <w:color w:val="C00000"/>
          <w:sz w:val="22"/>
          <w:szCs w:val="22"/>
        </w:rPr>
        <w:t xml:space="preserve">Ben </w:t>
      </w:r>
      <w:r w:rsidR="00D16A33">
        <w:rPr>
          <w:rFonts w:ascii="Century Gothic" w:hAnsi="Century Gothic"/>
          <w:color w:val="C00000"/>
          <w:sz w:val="22"/>
          <w:szCs w:val="22"/>
        </w:rPr>
        <w:t>je</w:t>
      </w:r>
      <w:r>
        <w:rPr>
          <w:rFonts w:ascii="Century Gothic" w:hAnsi="Century Gothic"/>
          <w:color w:val="C00000"/>
          <w:sz w:val="22"/>
          <w:szCs w:val="22"/>
        </w:rPr>
        <w:t xml:space="preserve"> ooit al bekritiseerd of verworpen voor </w:t>
      </w:r>
      <w:r w:rsidR="00D16A33">
        <w:rPr>
          <w:rFonts w:ascii="Century Gothic" w:hAnsi="Century Gothic"/>
          <w:color w:val="C00000"/>
          <w:sz w:val="22"/>
          <w:szCs w:val="22"/>
        </w:rPr>
        <w:t>je</w:t>
      </w:r>
      <w:r>
        <w:rPr>
          <w:rFonts w:ascii="Century Gothic" w:hAnsi="Century Gothic"/>
          <w:color w:val="C00000"/>
          <w:sz w:val="22"/>
          <w:szCs w:val="22"/>
        </w:rPr>
        <w:t xml:space="preserve"> geloof? Was </w:t>
      </w:r>
      <w:r w:rsidR="00D16A33">
        <w:rPr>
          <w:rFonts w:ascii="Century Gothic" w:hAnsi="Century Gothic"/>
          <w:color w:val="C00000"/>
          <w:sz w:val="22"/>
          <w:szCs w:val="22"/>
        </w:rPr>
        <w:t>je</w:t>
      </w:r>
      <w:r>
        <w:rPr>
          <w:rFonts w:ascii="Century Gothic" w:hAnsi="Century Gothic"/>
          <w:color w:val="C00000"/>
          <w:sz w:val="22"/>
          <w:szCs w:val="22"/>
        </w:rPr>
        <w:t xml:space="preserve"> reactie dan een getuigenis over </w:t>
      </w:r>
      <w:r w:rsidR="00D16A33">
        <w:rPr>
          <w:rFonts w:ascii="Century Gothic" w:hAnsi="Century Gothic"/>
          <w:color w:val="C00000"/>
          <w:sz w:val="22"/>
          <w:szCs w:val="22"/>
        </w:rPr>
        <w:t>je</w:t>
      </w:r>
      <w:r>
        <w:rPr>
          <w:rFonts w:ascii="Century Gothic" w:hAnsi="Century Gothic"/>
          <w:color w:val="C00000"/>
          <w:sz w:val="22"/>
          <w:szCs w:val="22"/>
        </w:rPr>
        <w:t xml:space="preserve"> relatie met God?</w:t>
      </w:r>
    </w:p>
    <w:p w14:paraId="7EEF25FB" w14:textId="27FD8C43" w:rsidR="00AA462E" w:rsidRPr="00AA462E" w:rsidRDefault="00AA462E" w:rsidP="00AA462E">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ind w:left="357" w:hanging="357"/>
        <w:jc w:val="both"/>
        <w:rPr>
          <w:rFonts w:ascii="Century Gothic" w:hAnsi="Century Gothic"/>
          <w:color w:val="000000" w:themeColor="text1"/>
          <w:spacing w:val="-4"/>
          <w:sz w:val="22"/>
          <w:szCs w:val="22"/>
        </w:rPr>
      </w:pPr>
      <w:r w:rsidRPr="00AA462E">
        <w:rPr>
          <w:rFonts w:ascii="Century Gothic" w:hAnsi="Century Gothic"/>
          <w:color w:val="C00000"/>
          <w:spacing w:val="-4"/>
          <w:sz w:val="22"/>
          <w:szCs w:val="22"/>
        </w:rPr>
        <w:t>Hoe kunnen we ons met zachtmoedigheid en respect verdedigen tegen het onbegrip van anderen?</w:t>
      </w:r>
    </w:p>
    <w:p w14:paraId="63F83380" w14:textId="71E34E08" w:rsidR="00AA462E" w:rsidRPr="00AA462E" w:rsidRDefault="00AA462E" w:rsidP="00AA462E">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ind w:left="357" w:hanging="357"/>
        <w:jc w:val="both"/>
        <w:rPr>
          <w:rFonts w:ascii="Century Gothic" w:hAnsi="Century Gothic"/>
          <w:color w:val="000000" w:themeColor="text1"/>
          <w:spacing w:val="-4"/>
          <w:sz w:val="22"/>
          <w:szCs w:val="22"/>
        </w:rPr>
      </w:pPr>
      <w:r>
        <w:rPr>
          <w:rFonts w:ascii="Century Gothic" w:hAnsi="Century Gothic"/>
          <w:color w:val="C00000"/>
          <w:spacing w:val="-4"/>
          <w:sz w:val="22"/>
          <w:szCs w:val="22"/>
        </w:rPr>
        <w:t>Op welke manier kunnen de moeilijkheden die voortkomen uit onze verbondenheid met God ons helpen om de Blijde Boodschap te realiseren?</w:t>
      </w:r>
    </w:p>
    <w:p w14:paraId="38358104" w14:textId="16CCDF9B" w:rsidR="00AA462E" w:rsidRPr="00AA462E" w:rsidRDefault="00AA462E" w:rsidP="00AA462E">
      <w:pPr>
        <w:pStyle w:val="Lijstalinea"/>
        <w:numPr>
          <w:ilvl w:val="0"/>
          <w:numId w:val="3"/>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ind w:left="357" w:hanging="357"/>
        <w:jc w:val="both"/>
        <w:rPr>
          <w:rFonts w:ascii="Century Gothic" w:hAnsi="Century Gothic"/>
          <w:color w:val="000000" w:themeColor="text1"/>
          <w:spacing w:val="-4"/>
          <w:sz w:val="22"/>
          <w:szCs w:val="22"/>
        </w:rPr>
      </w:pPr>
      <w:r>
        <w:rPr>
          <w:rFonts w:ascii="Century Gothic" w:hAnsi="Century Gothic"/>
          <w:color w:val="C00000"/>
          <w:spacing w:val="-4"/>
          <w:sz w:val="22"/>
          <w:szCs w:val="22"/>
        </w:rPr>
        <w:t>Hoe begrijp jij de woorden: ‘verheug u deel te hebben aan het lijden van Christus’?</w:t>
      </w:r>
    </w:p>
    <w:p w14:paraId="25050AB7" w14:textId="77777777" w:rsidR="00AA462E" w:rsidRDefault="00AA462E" w:rsidP="002E730A">
      <w:pPr>
        <w:rPr>
          <w:rFonts w:ascii="Century Gothic" w:hAnsi="Century Gothic"/>
          <w:color w:val="000000" w:themeColor="text1"/>
          <w:sz w:val="22"/>
          <w:szCs w:val="22"/>
        </w:rPr>
      </w:pPr>
    </w:p>
    <w:p w14:paraId="67BECEBB" w14:textId="14C01C85" w:rsidR="00AA462E" w:rsidRPr="00BA1F36" w:rsidRDefault="00AA462E" w:rsidP="00AA462E">
      <w:pPr>
        <w:shd w:val="clear" w:color="auto" w:fill="D9D9D9" w:themeFill="background1" w:themeFillShade="D9"/>
        <w:rPr>
          <w:rFonts w:ascii="Century Gothic" w:hAnsi="Century Gothic"/>
          <w:b/>
          <w:color w:val="000000" w:themeColor="text1"/>
          <w:sz w:val="22"/>
          <w:szCs w:val="22"/>
        </w:rPr>
      </w:pPr>
      <w:r w:rsidRPr="00BA1F36">
        <w:rPr>
          <w:rFonts w:ascii="Century Gothic" w:hAnsi="Century Gothic"/>
          <w:highlight w:val="yellow"/>
        </w:rPr>
        <w:sym w:font="Wingdings 2" w:char="F03A"/>
      </w:r>
      <w:r w:rsidRPr="00BA1F36">
        <w:rPr>
          <w:rFonts w:ascii="Century Gothic" w:hAnsi="Century Gothic"/>
        </w:rPr>
        <w:t xml:space="preserve"> </w:t>
      </w:r>
      <w:r>
        <w:rPr>
          <w:rFonts w:ascii="Century Gothic" w:hAnsi="Century Gothic"/>
          <w:b/>
          <w:color w:val="000000" w:themeColor="text1"/>
          <w:sz w:val="22"/>
          <w:szCs w:val="22"/>
        </w:rPr>
        <w:t>Lijden VOOR Christus of lijden MET Christus?</w:t>
      </w:r>
    </w:p>
    <w:p w14:paraId="7B57EC25" w14:textId="7A6AEBBA" w:rsidR="00680A13" w:rsidRPr="00680A13" w:rsidRDefault="00B67E40" w:rsidP="00680A13">
      <w:pPr>
        <w:rPr>
          <w:rFonts w:ascii="Century Gothic" w:hAnsi="Century Gothic"/>
          <w:color w:val="000000" w:themeColor="text1"/>
          <w:sz w:val="22"/>
          <w:szCs w:val="22"/>
        </w:rPr>
      </w:pPr>
      <w:r>
        <w:rPr>
          <w:rFonts w:ascii="Century Gothic" w:hAnsi="Century Gothic"/>
          <w:color w:val="000000" w:themeColor="text1"/>
          <w:sz w:val="22"/>
          <w:szCs w:val="22"/>
        </w:rPr>
        <w:t xml:space="preserve">De uitdrukking ‘deelhebben aan het lijden van Christus’ betekent niet dat de christen zijn lijden bij </w:t>
      </w:r>
      <w:r w:rsidRPr="00B67E40">
        <w:rPr>
          <w:rFonts w:ascii="Century Gothic" w:hAnsi="Century Gothic"/>
          <w:color w:val="000000" w:themeColor="text1"/>
          <w:spacing w:val="-4"/>
          <w:sz w:val="22"/>
          <w:szCs w:val="22"/>
        </w:rPr>
        <w:t>het lijden van Jezus moet voegen om de verlossing compleet te maken. Deze theologie van het lijden</w:t>
      </w:r>
      <w:r>
        <w:rPr>
          <w:rFonts w:ascii="Century Gothic" w:hAnsi="Century Gothic"/>
          <w:color w:val="000000" w:themeColor="text1"/>
          <w:sz w:val="22"/>
          <w:szCs w:val="22"/>
        </w:rPr>
        <w:t xml:space="preserve"> als middel tot verlossing is in tegenspraak met het evangelie. Er zijn enkele zeldzame bijbel</w:t>
      </w:r>
      <w:r>
        <w:rPr>
          <w:rFonts w:ascii="Century Gothic" w:hAnsi="Century Gothic"/>
          <w:color w:val="000000" w:themeColor="text1"/>
          <w:sz w:val="22"/>
          <w:szCs w:val="22"/>
        </w:rPr>
        <w:softHyphen/>
        <w:t xml:space="preserve">gedeelten, </w:t>
      </w:r>
      <w:r w:rsidRPr="00B67E40">
        <w:rPr>
          <w:rFonts w:ascii="Century Gothic" w:hAnsi="Century Gothic"/>
          <w:color w:val="000000" w:themeColor="text1"/>
          <w:spacing w:val="-4"/>
          <w:sz w:val="22"/>
          <w:szCs w:val="22"/>
        </w:rPr>
        <w:t>vaak verkeerd begrepen, die de indruk kunnen wekken dat Jezus’ dood een prijs is die moest betaald</w:t>
      </w:r>
      <w:r>
        <w:rPr>
          <w:rFonts w:ascii="Century Gothic" w:hAnsi="Century Gothic"/>
          <w:color w:val="000000" w:themeColor="text1"/>
          <w:sz w:val="22"/>
          <w:szCs w:val="22"/>
        </w:rPr>
        <w:t xml:space="preserve"> worden om Gods vergiffenis te kunnen krijgen. Toch is de realiteit dat God het lijden en de dood van</w:t>
      </w:r>
      <w:r w:rsidR="00D16A33">
        <w:rPr>
          <w:rFonts w:ascii="Century Gothic" w:hAnsi="Century Gothic"/>
          <w:color w:val="000000" w:themeColor="text1"/>
          <w:sz w:val="22"/>
          <w:szCs w:val="22"/>
        </w:rPr>
        <w:t xml:space="preserve"> Christus nooit heeft gewild. Da</w:t>
      </w:r>
      <w:r>
        <w:rPr>
          <w:rFonts w:ascii="Century Gothic" w:hAnsi="Century Gothic"/>
          <w:color w:val="000000" w:themeColor="text1"/>
          <w:sz w:val="22"/>
          <w:szCs w:val="22"/>
        </w:rPr>
        <w:t>t beeld is het resultaat van een theologie waar God een soort tiran is, helemaal in tegenstrijd met het Evangelie (denk aan de parabel van de wijngaardeniers in Mat 21).</w:t>
      </w:r>
      <w:r w:rsidR="008F76E0">
        <w:rPr>
          <w:rFonts w:ascii="Century Gothic" w:hAnsi="Century Gothic"/>
          <w:color w:val="000000" w:themeColor="text1"/>
          <w:sz w:val="22"/>
          <w:szCs w:val="22"/>
        </w:rPr>
        <w:t xml:space="preserve"> Het is dus niet de bedoeling om gelaten het lijden te ondergaan terwijl je er bevrediging in vindt dat je zo met Christus deel zou kunnen hebben aan het verlossingsplan. In 1 Petrus 2:11 tot 4:11 komt het </w:t>
      </w:r>
      <w:r w:rsidR="008F76E0" w:rsidRPr="00366B8A">
        <w:rPr>
          <w:rFonts w:ascii="Century Gothic" w:hAnsi="Century Gothic"/>
          <w:color w:val="000000" w:themeColor="text1"/>
          <w:spacing w:val="-4"/>
          <w:sz w:val="22"/>
          <w:szCs w:val="22"/>
        </w:rPr>
        <w:t>woord lijden negen keer voor. In dit gedeelte wordt Christus voorgesteld als het volmaakte voor</w:t>
      </w:r>
      <w:r w:rsidR="008F76E0" w:rsidRPr="00366B8A">
        <w:rPr>
          <w:rFonts w:ascii="Century Gothic" w:hAnsi="Century Gothic"/>
          <w:color w:val="000000" w:themeColor="text1"/>
          <w:spacing w:val="-4"/>
          <w:sz w:val="22"/>
          <w:szCs w:val="22"/>
        </w:rPr>
        <w:softHyphen/>
        <w:t>beeld</w:t>
      </w:r>
      <w:r w:rsidR="008F76E0">
        <w:rPr>
          <w:rFonts w:ascii="Century Gothic" w:hAnsi="Century Gothic"/>
          <w:color w:val="000000" w:themeColor="text1"/>
          <w:sz w:val="22"/>
          <w:szCs w:val="22"/>
        </w:rPr>
        <w:t xml:space="preserve"> </w:t>
      </w:r>
      <w:r w:rsidR="008F76E0" w:rsidRPr="00366B8A">
        <w:rPr>
          <w:rFonts w:ascii="Century Gothic" w:hAnsi="Century Gothic"/>
          <w:color w:val="000000" w:themeColor="text1"/>
          <w:spacing w:val="-4"/>
          <w:sz w:val="22"/>
          <w:szCs w:val="22"/>
        </w:rPr>
        <w:t>van volharding bij lijden, een voorbeeld waartoe wij opgeroepen worden te volgen. De ver</w:t>
      </w:r>
      <w:r w:rsidR="008F76E0" w:rsidRPr="00366B8A">
        <w:rPr>
          <w:rFonts w:ascii="Century Gothic" w:hAnsi="Century Gothic"/>
          <w:color w:val="000000" w:themeColor="text1"/>
          <w:spacing w:val="-4"/>
          <w:sz w:val="22"/>
          <w:szCs w:val="22"/>
        </w:rPr>
        <w:softHyphen/>
        <w:t>vol</w:t>
      </w:r>
      <w:r w:rsidR="008F76E0" w:rsidRPr="00366B8A">
        <w:rPr>
          <w:rFonts w:ascii="Century Gothic" w:hAnsi="Century Gothic"/>
          <w:color w:val="000000" w:themeColor="text1"/>
          <w:spacing w:val="-4"/>
          <w:sz w:val="22"/>
          <w:szCs w:val="22"/>
        </w:rPr>
        <w:softHyphen/>
        <w:t>gin</w:t>
      </w:r>
      <w:r w:rsidR="00366B8A" w:rsidRPr="00366B8A">
        <w:rPr>
          <w:rFonts w:ascii="Century Gothic" w:hAnsi="Century Gothic"/>
          <w:color w:val="000000" w:themeColor="text1"/>
          <w:spacing w:val="-4"/>
          <w:sz w:val="22"/>
          <w:szCs w:val="22"/>
        </w:rPr>
        <w:softHyphen/>
      </w:r>
      <w:r w:rsidR="008F76E0" w:rsidRPr="00366B8A">
        <w:rPr>
          <w:rFonts w:ascii="Century Gothic" w:hAnsi="Century Gothic"/>
          <w:color w:val="000000" w:themeColor="text1"/>
          <w:spacing w:val="-4"/>
          <w:sz w:val="22"/>
          <w:szCs w:val="22"/>
        </w:rPr>
        <w:t>gen</w:t>
      </w:r>
      <w:r w:rsidR="008F76E0">
        <w:rPr>
          <w:rFonts w:ascii="Century Gothic" w:hAnsi="Century Gothic"/>
          <w:color w:val="000000" w:themeColor="text1"/>
          <w:sz w:val="22"/>
          <w:szCs w:val="22"/>
        </w:rPr>
        <w:t xml:space="preserve"> waarmee die christenen toen te maken hadden, waren geen straf van God. De auteur stelt hen gerust door te stellen dat Gods genade waar ze zich aan vastklampen</w:t>
      </w:r>
      <w:r w:rsidR="00680A13">
        <w:rPr>
          <w:rFonts w:ascii="Century Gothic" w:hAnsi="Century Gothic"/>
          <w:color w:val="000000" w:themeColor="text1"/>
          <w:sz w:val="22"/>
          <w:szCs w:val="22"/>
        </w:rPr>
        <w:t xml:space="preserve"> waarachtig is, en dat de beproevingen deel uitmaken van hun roeping: </w:t>
      </w:r>
      <w:r w:rsidR="00680A13">
        <w:rPr>
          <w:rFonts w:ascii="Century Gothic" w:hAnsi="Century Gothic"/>
          <w:color w:val="4472C4" w:themeColor="accent1"/>
          <w:sz w:val="22"/>
          <w:szCs w:val="22"/>
        </w:rPr>
        <w:t>“</w:t>
      </w:r>
      <w:r w:rsidR="00680A13" w:rsidRPr="00680A13">
        <w:rPr>
          <w:rFonts w:ascii="Century Gothic" w:hAnsi="Century Gothic"/>
          <w:color w:val="4472C4" w:themeColor="accent1"/>
          <w:sz w:val="22"/>
          <w:szCs w:val="22"/>
        </w:rPr>
        <w:t xml:space="preserve">Het is een blijk van Gods genade wanneer u verdraagt wat u moet lijden voor uw goede daden. Dat is uw roeping; </w:t>
      </w:r>
      <w:r w:rsidR="00680A13">
        <w:rPr>
          <w:rFonts w:ascii="Century Gothic" w:hAnsi="Century Gothic"/>
          <w:color w:val="4472C4" w:themeColor="accent1"/>
          <w:sz w:val="22"/>
          <w:szCs w:val="22"/>
        </w:rPr>
        <w:t xml:space="preserve">ook </w:t>
      </w:r>
      <w:r w:rsidR="00680A13" w:rsidRPr="00680A13">
        <w:rPr>
          <w:rFonts w:ascii="Century Gothic" w:hAnsi="Century Gothic"/>
          <w:color w:val="4472C4" w:themeColor="accent1"/>
          <w:sz w:val="22"/>
          <w:szCs w:val="22"/>
        </w:rPr>
        <w:t>Christus heeft geleden, om uwentwil, en u daarmee een voorbeeld gegeven</w:t>
      </w:r>
      <w:r w:rsidR="00680A13">
        <w:rPr>
          <w:rFonts w:ascii="Century Gothic" w:hAnsi="Century Gothic"/>
          <w:color w:val="4472C4" w:themeColor="accent1"/>
          <w:sz w:val="22"/>
          <w:szCs w:val="22"/>
        </w:rPr>
        <w:t xml:space="preserve">.” </w:t>
      </w:r>
      <w:r w:rsidR="00680A13">
        <w:rPr>
          <w:rFonts w:ascii="Century Gothic" w:hAnsi="Century Gothic"/>
          <w:color w:val="000000" w:themeColor="text1"/>
          <w:sz w:val="22"/>
          <w:szCs w:val="22"/>
        </w:rPr>
        <w:t>(2:20,21)</w:t>
      </w:r>
    </w:p>
    <w:p w14:paraId="32FF9481" w14:textId="585A62E4" w:rsidR="00680A13" w:rsidRDefault="00680A13" w:rsidP="00680A13">
      <w:pPr>
        <w:rPr>
          <w:rFonts w:ascii="Century Gothic" w:hAnsi="Century Gothic"/>
          <w:color w:val="000000" w:themeColor="text1"/>
          <w:sz w:val="22"/>
          <w:szCs w:val="22"/>
        </w:rPr>
      </w:pPr>
      <w:r w:rsidRPr="00680A13">
        <w:rPr>
          <w:rFonts w:ascii="Century Gothic" w:hAnsi="Century Gothic"/>
          <w:color w:val="000000" w:themeColor="text1"/>
          <w:sz w:val="22"/>
          <w:szCs w:val="22"/>
        </w:rPr>
        <w:t xml:space="preserve">De christenen </w:t>
      </w:r>
      <w:r>
        <w:rPr>
          <w:rFonts w:ascii="Century Gothic" w:hAnsi="Century Gothic"/>
          <w:color w:val="000000" w:themeColor="text1"/>
          <w:sz w:val="22"/>
          <w:szCs w:val="22"/>
        </w:rPr>
        <w:t xml:space="preserve">in Klein Azië </w:t>
      </w:r>
      <w:r w:rsidR="009E1DBC">
        <w:rPr>
          <w:rFonts w:ascii="Century Gothic" w:hAnsi="Century Gothic"/>
          <w:color w:val="000000" w:themeColor="text1"/>
          <w:sz w:val="22"/>
          <w:szCs w:val="22"/>
        </w:rPr>
        <w:t>hadden</w:t>
      </w:r>
      <w:r>
        <w:rPr>
          <w:rFonts w:ascii="Century Gothic" w:hAnsi="Century Gothic"/>
          <w:color w:val="000000" w:themeColor="text1"/>
          <w:sz w:val="22"/>
          <w:szCs w:val="22"/>
        </w:rPr>
        <w:t xml:space="preserve"> te maken met vervolgingen en andere beproevingen die quasi on</w:t>
      </w:r>
      <w:r>
        <w:rPr>
          <w:rFonts w:ascii="Century Gothic" w:hAnsi="Century Gothic"/>
          <w:color w:val="000000" w:themeColor="text1"/>
          <w:sz w:val="22"/>
          <w:szCs w:val="22"/>
        </w:rPr>
        <w:softHyphen/>
        <w:t xml:space="preserve">vermijdelijk </w:t>
      </w:r>
      <w:r w:rsidR="009E1DBC">
        <w:rPr>
          <w:rFonts w:ascii="Century Gothic" w:hAnsi="Century Gothic"/>
          <w:color w:val="000000" w:themeColor="text1"/>
          <w:sz w:val="22"/>
          <w:szCs w:val="22"/>
        </w:rPr>
        <w:t>waren</w:t>
      </w:r>
      <w:r>
        <w:rPr>
          <w:rFonts w:ascii="Century Gothic" w:hAnsi="Century Gothic"/>
          <w:color w:val="000000" w:themeColor="text1"/>
          <w:sz w:val="22"/>
          <w:szCs w:val="22"/>
        </w:rPr>
        <w:t xml:space="preserve"> voor wie het christelijke geloof aannam. De brief wil hen aanmoedigen om in mo</w:t>
      </w:r>
      <w:r>
        <w:rPr>
          <w:rFonts w:ascii="Century Gothic" w:hAnsi="Century Gothic"/>
          <w:color w:val="000000" w:themeColor="text1"/>
          <w:sz w:val="22"/>
          <w:szCs w:val="22"/>
        </w:rPr>
        <w:softHyphen/>
        <w:t>men</w:t>
      </w:r>
      <w:r>
        <w:rPr>
          <w:rFonts w:ascii="Century Gothic" w:hAnsi="Century Gothic"/>
          <w:color w:val="000000" w:themeColor="text1"/>
          <w:sz w:val="22"/>
          <w:szCs w:val="22"/>
        </w:rPr>
        <w:softHyphen/>
        <w:t>ten van lijden de ogen te richten op Christus, zich tot hem en hem alleen te keren.</w:t>
      </w:r>
    </w:p>
    <w:p w14:paraId="0BB3EB5F" w14:textId="02D2FA31" w:rsidR="00680A13" w:rsidRDefault="00680A13" w:rsidP="00680A13">
      <w:pPr>
        <w:rPr>
          <w:rFonts w:ascii="Century Gothic" w:hAnsi="Century Gothic"/>
          <w:color w:val="000000" w:themeColor="text1"/>
          <w:sz w:val="22"/>
          <w:szCs w:val="22"/>
        </w:rPr>
      </w:pPr>
      <w:r>
        <w:rPr>
          <w:rFonts w:ascii="Century Gothic" w:hAnsi="Century Gothic"/>
          <w:color w:val="000000" w:themeColor="text1"/>
          <w:sz w:val="22"/>
          <w:szCs w:val="22"/>
        </w:rPr>
        <w:t xml:space="preserve">Hij die eenzaamheid heeft gekend, beproeving, verwerping weet wat we nodig hebben. </w:t>
      </w:r>
      <w:r w:rsidRPr="009E1DBC">
        <w:rPr>
          <w:rFonts w:ascii="Century Gothic" w:hAnsi="Century Gothic"/>
          <w:b/>
          <w:color w:val="000000" w:themeColor="text1"/>
          <w:sz w:val="22"/>
          <w:szCs w:val="22"/>
        </w:rPr>
        <w:t xml:space="preserve">Laat in </w:t>
      </w:r>
      <w:r w:rsidRPr="009E1DBC">
        <w:rPr>
          <w:rFonts w:ascii="Century Gothic" w:hAnsi="Century Gothic"/>
          <w:b/>
          <w:color w:val="000000" w:themeColor="text1"/>
          <w:spacing w:val="-4"/>
          <w:sz w:val="22"/>
          <w:szCs w:val="22"/>
        </w:rPr>
        <w:t>tegenspoed onze gedachten meer dan ooit gericht zijn op God, en niet op onszelf.</w:t>
      </w:r>
      <w:r w:rsidRPr="00680A13">
        <w:rPr>
          <w:rFonts w:ascii="Century Gothic" w:hAnsi="Century Gothic"/>
          <w:color w:val="000000" w:themeColor="text1"/>
          <w:spacing w:val="-4"/>
          <w:sz w:val="22"/>
          <w:szCs w:val="22"/>
        </w:rPr>
        <w:t xml:space="preserve"> Kijken op Christus</w:t>
      </w:r>
      <w:r>
        <w:rPr>
          <w:rFonts w:ascii="Century Gothic" w:hAnsi="Century Gothic"/>
          <w:color w:val="000000" w:themeColor="text1"/>
          <w:sz w:val="22"/>
          <w:szCs w:val="22"/>
        </w:rPr>
        <w:t xml:space="preserve"> is altijd een gelegenheid om te groeien in onze relatie met hem, hem beter te leren kennen, te leren afhankelijk te zijn</w:t>
      </w:r>
      <w:r w:rsidR="00F302A8">
        <w:rPr>
          <w:rFonts w:ascii="Century Gothic" w:hAnsi="Century Gothic"/>
          <w:color w:val="000000" w:themeColor="text1"/>
          <w:sz w:val="22"/>
          <w:szCs w:val="22"/>
        </w:rPr>
        <w:t xml:space="preserve"> </w:t>
      </w:r>
      <w:r w:rsidR="009E1DBC">
        <w:rPr>
          <w:rFonts w:ascii="Century Gothic" w:hAnsi="Century Gothic"/>
          <w:color w:val="000000" w:themeColor="text1"/>
          <w:sz w:val="22"/>
          <w:szCs w:val="22"/>
        </w:rPr>
        <w:t xml:space="preserve">van hem </w:t>
      </w:r>
      <w:r w:rsidR="00F302A8">
        <w:rPr>
          <w:rFonts w:ascii="Century Gothic" w:hAnsi="Century Gothic"/>
          <w:color w:val="000000" w:themeColor="text1"/>
          <w:sz w:val="22"/>
          <w:szCs w:val="22"/>
        </w:rPr>
        <w:t>en op hem te vertrouwen</w:t>
      </w:r>
      <w:r>
        <w:rPr>
          <w:rFonts w:ascii="Century Gothic" w:hAnsi="Century Gothic"/>
          <w:color w:val="000000" w:themeColor="text1"/>
          <w:sz w:val="22"/>
          <w:szCs w:val="22"/>
        </w:rPr>
        <w:t>!</w:t>
      </w:r>
    </w:p>
    <w:p w14:paraId="72EB7BEA" w14:textId="77777777" w:rsidR="00950F5A" w:rsidRDefault="00C44165" w:rsidP="00C44165">
      <w:pPr>
        <w:spacing w:before="120" w:after="120"/>
        <w:rPr>
          <w:rFonts w:ascii="Century Gothic" w:hAnsi="Century Gothic"/>
          <w:color w:val="000000" w:themeColor="text1"/>
          <w:sz w:val="22"/>
          <w:szCs w:val="22"/>
        </w:rPr>
      </w:pPr>
      <w:r>
        <w:rPr>
          <w:rFonts w:ascii="Century Gothic" w:hAnsi="Century Gothic"/>
          <w:color w:val="000000" w:themeColor="text1"/>
          <w:sz w:val="22"/>
          <w:szCs w:val="22"/>
        </w:rPr>
        <w:t>Voor de christenen in Klein Azië vertelde de auteur waarschijnlijk niets nieuws. Het kan echter geen kwaad om fundamentele waarheden te herhalen en, zeker in tijden van beproeving, herinnerd te worden aan de beloften van de Heer. Hiervoor hebben we elkaar nodig. Niemand hoeft te lijden alleen in zijn hoekje. Als ‘levende stenen’ zijn wij geroepen om elkaar intens lief te hebben onder alle omstandigheden. Tijden van lijden en tegenspoed zijn een uitgelezen moment om van deze liefde te getuigen aan onze broers en zussen in Christus!</w:t>
      </w:r>
    </w:p>
    <w:p w14:paraId="13002050" w14:textId="77777777" w:rsidR="00C44165" w:rsidRPr="00BA1F36" w:rsidRDefault="00C44165" w:rsidP="00C44165">
      <w:p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jc w:val="both"/>
        <w:rPr>
          <w:rFonts w:ascii="Century Gothic" w:hAnsi="Century Gothic"/>
          <w:b/>
          <w:color w:val="800000"/>
          <w:sz w:val="21"/>
          <w:szCs w:val="21"/>
        </w:rPr>
      </w:pPr>
      <w:r w:rsidRPr="00BA1F36">
        <w:rPr>
          <w:rFonts w:ascii="Century Gothic" w:hAnsi="Century Gothic"/>
          <w:b/>
          <w:color w:val="C00000"/>
          <w:sz w:val="21"/>
          <w:szCs w:val="21"/>
        </w:rPr>
        <w:t>Samen overleggen</w:t>
      </w:r>
    </w:p>
    <w:p w14:paraId="0EB95CFA" w14:textId="77777777" w:rsidR="005940B0" w:rsidRPr="005940B0" w:rsidRDefault="005940B0" w:rsidP="005940B0">
      <w:pPr>
        <w:pStyle w:val="Lijstalinea"/>
        <w:numPr>
          <w:ilvl w:val="0"/>
          <w:numId w:val="4"/>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000000" w:themeColor="text1"/>
          <w:sz w:val="22"/>
          <w:szCs w:val="22"/>
        </w:rPr>
      </w:pPr>
      <w:r>
        <w:rPr>
          <w:rFonts w:ascii="Century Gothic" w:hAnsi="Century Gothic"/>
          <w:color w:val="C00000"/>
          <w:sz w:val="21"/>
          <w:szCs w:val="21"/>
        </w:rPr>
        <w:t>Heeft God ons lijden nodig om ons lief te hebben. Had Hij Jezus’ lijden nodig om ons te vergeven?</w:t>
      </w:r>
    </w:p>
    <w:p w14:paraId="2C7022DA" w14:textId="5E7E9DF6" w:rsidR="00C44165" w:rsidRPr="005940B0" w:rsidRDefault="005940B0" w:rsidP="005940B0">
      <w:pPr>
        <w:pStyle w:val="Lijstalinea"/>
        <w:numPr>
          <w:ilvl w:val="0"/>
          <w:numId w:val="4"/>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000000" w:themeColor="text1"/>
          <w:sz w:val="22"/>
          <w:szCs w:val="22"/>
        </w:rPr>
      </w:pPr>
      <w:r>
        <w:rPr>
          <w:rFonts w:ascii="Century Gothic" w:hAnsi="Century Gothic"/>
          <w:color w:val="C00000"/>
          <w:sz w:val="21"/>
          <w:szCs w:val="21"/>
        </w:rPr>
        <w:t xml:space="preserve">Komt de beproeving van het kruis van God of van de mensen? Waar </w:t>
      </w:r>
      <w:r w:rsidR="009E1DBC">
        <w:rPr>
          <w:rFonts w:ascii="Century Gothic" w:hAnsi="Century Gothic"/>
          <w:color w:val="C00000"/>
          <w:sz w:val="21"/>
          <w:szCs w:val="21"/>
        </w:rPr>
        <w:t>situeert zich</w:t>
      </w:r>
      <w:r>
        <w:rPr>
          <w:rFonts w:ascii="Century Gothic" w:hAnsi="Century Gothic"/>
          <w:color w:val="C00000"/>
          <w:sz w:val="21"/>
          <w:szCs w:val="21"/>
        </w:rPr>
        <w:t xml:space="preserve"> de waarde van het kruis: het lijden van een onschuldige in de plaats van de zondaar, of de volharding in de beproeving en Jezus’ onwankelbare geloof in de Vader? Wat leert </w:t>
      </w:r>
      <w:r w:rsidR="009E1DBC">
        <w:rPr>
          <w:rFonts w:ascii="Century Gothic" w:hAnsi="Century Gothic"/>
          <w:color w:val="C00000"/>
          <w:sz w:val="21"/>
          <w:szCs w:val="21"/>
        </w:rPr>
        <w:t xml:space="preserve">dit </w:t>
      </w:r>
      <w:r>
        <w:rPr>
          <w:rFonts w:ascii="Century Gothic" w:hAnsi="Century Gothic"/>
          <w:color w:val="C00000"/>
          <w:sz w:val="21"/>
          <w:szCs w:val="21"/>
        </w:rPr>
        <w:t>ons aangaande de houding die we moeten of kunnen hebben t.a.v. ons eigen lijden?</w:t>
      </w:r>
    </w:p>
    <w:p w14:paraId="7BC4F5D5" w14:textId="3C972BB6" w:rsidR="005940B0" w:rsidRDefault="005940B0" w:rsidP="005940B0">
      <w:pPr>
        <w:pStyle w:val="Lijstalinea"/>
        <w:numPr>
          <w:ilvl w:val="0"/>
          <w:numId w:val="4"/>
        </w:numPr>
        <w:pBdr>
          <w:top w:val="single" w:sz="18" w:space="1" w:color="BFBFBF" w:themeColor="background1" w:themeShade="BF"/>
          <w:left w:val="single" w:sz="18" w:space="4" w:color="BFBFBF" w:themeColor="background1" w:themeShade="BF"/>
          <w:bottom w:val="single" w:sz="18" w:space="12" w:color="BFBFBF" w:themeColor="background1" w:themeShade="BF"/>
          <w:right w:val="single" w:sz="18" w:space="4" w:color="BFBFBF" w:themeColor="background1" w:themeShade="BF"/>
        </w:pBdr>
        <w:spacing w:after="40"/>
        <w:contextualSpacing w:val="0"/>
        <w:jc w:val="both"/>
        <w:rPr>
          <w:rFonts w:ascii="Century Gothic" w:hAnsi="Century Gothic"/>
          <w:color w:val="000000" w:themeColor="text1"/>
          <w:sz w:val="22"/>
          <w:szCs w:val="22"/>
        </w:rPr>
      </w:pPr>
      <w:r>
        <w:rPr>
          <w:rFonts w:ascii="Century Gothic" w:hAnsi="Century Gothic"/>
          <w:color w:val="C00000"/>
          <w:sz w:val="21"/>
          <w:szCs w:val="21"/>
        </w:rPr>
        <w:t>Hoe kunnen we concreet iemand begeleiden die te lijden heeft omwille van het geloof?</w:t>
      </w:r>
    </w:p>
    <w:p w14:paraId="35D0DF93" w14:textId="77777777" w:rsidR="00680A13" w:rsidRPr="00F85C8F" w:rsidRDefault="00680A13" w:rsidP="00680A13">
      <w:pPr>
        <w:spacing w:before="120"/>
        <w:rPr>
          <w:rFonts w:ascii="Century Gothic" w:hAnsi="Century Gothic"/>
          <w:color w:val="000000" w:themeColor="text1"/>
          <w:sz w:val="10"/>
          <w:szCs w:val="10"/>
        </w:rPr>
      </w:pPr>
    </w:p>
    <w:p w14:paraId="08D018C5" w14:textId="6157321F" w:rsidR="005940B0" w:rsidRPr="00BA1F36" w:rsidRDefault="005940B0" w:rsidP="005940B0">
      <w:pPr>
        <w:shd w:val="clear" w:color="auto" w:fill="D9D9D9" w:themeFill="background1" w:themeFillShade="D9"/>
        <w:rPr>
          <w:rFonts w:ascii="Century Gothic" w:hAnsi="Century Gothic"/>
          <w:b/>
          <w:color w:val="000000" w:themeColor="text1"/>
          <w:sz w:val="22"/>
          <w:szCs w:val="22"/>
        </w:rPr>
      </w:pPr>
      <w:r w:rsidRPr="00BA1F36">
        <w:rPr>
          <w:rFonts w:ascii="Century Gothic" w:hAnsi="Century Gothic"/>
          <w:highlight w:val="yellow"/>
        </w:rPr>
        <w:sym w:font="Wingdings 2" w:char="F03A"/>
      </w:r>
      <w:r w:rsidRPr="00BA1F36">
        <w:rPr>
          <w:rFonts w:ascii="Century Gothic" w:hAnsi="Century Gothic"/>
        </w:rPr>
        <w:t xml:space="preserve"> </w:t>
      </w:r>
      <w:r>
        <w:rPr>
          <w:rFonts w:ascii="Century Gothic" w:hAnsi="Century Gothic"/>
          <w:b/>
          <w:color w:val="000000" w:themeColor="text1"/>
          <w:sz w:val="22"/>
          <w:szCs w:val="22"/>
        </w:rPr>
        <w:t>Om af te ronden…</w:t>
      </w:r>
    </w:p>
    <w:p w14:paraId="2EEE58C4" w14:textId="77777777" w:rsidR="005940B0" w:rsidRPr="00F85C8F" w:rsidRDefault="005940B0" w:rsidP="002E730A">
      <w:pPr>
        <w:rPr>
          <w:rFonts w:ascii="Century Gothic" w:hAnsi="Century Gothic"/>
          <w:color w:val="4472C4" w:themeColor="accent1"/>
          <w:sz w:val="10"/>
          <w:szCs w:val="10"/>
        </w:rPr>
      </w:pPr>
    </w:p>
    <w:p w14:paraId="2BD6F625" w14:textId="686C03F7" w:rsidR="00F85C8F" w:rsidRDefault="00F85C8F" w:rsidP="002E730A">
      <w:pPr>
        <w:rPr>
          <w:rFonts w:ascii="Century Gothic" w:hAnsi="Century Gothic"/>
          <w:color w:val="000000" w:themeColor="text1"/>
          <w:sz w:val="22"/>
          <w:szCs w:val="22"/>
        </w:rPr>
      </w:pPr>
      <w:r>
        <w:rPr>
          <w:rFonts w:ascii="Century Gothic" w:hAnsi="Century Gothic"/>
          <w:color w:val="000000" w:themeColor="text1"/>
          <w:sz w:val="22"/>
          <w:szCs w:val="22"/>
        </w:rPr>
        <w:t xml:space="preserve">Wat telt in het kader van het lijden waarmee je als christen kunt te maken krijgen, is de ingesteldheid </w:t>
      </w:r>
      <w:r w:rsidRPr="009E1DBC">
        <w:rPr>
          <w:rFonts w:ascii="Century Gothic" w:hAnsi="Century Gothic"/>
          <w:color w:val="000000" w:themeColor="text1"/>
          <w:spacing w:val="-4"/>
          <w:sz w:val="22"/>
          <w:szCs w:val="22"/>
        </w:rPr>
        <w:t>waar daar mee omgaan, het positieve dat er kan uit voortkomen, de oproep om te groeien, de relatie</w:t>
      </w:r>
      <w:r>
        <w:rPr>
          <w:rFonts w:ascii="Century Gothic" w:hAnsi="Century Gothic"/>
          <w:color w:val="000000" w:themeColor="text1"/>
          <w:sz w:val="22"/>
          <w:szCs w:val="22"/>
        </w:rPr>
        <w:t xml:space="preserve"> die we kunnen hebben met hem die ons is voorgegaan.</w:t>
      </w:r>
    </w:p>
    <w:p w14:paraId="09BE666C" w14:textId="027ACEC8" w:rsidR="00F85C8F" w:rsidRDefault="00F85C8F" w:rsidP="00F85C8F">
      <w:pPr>
        <w:spacing w:before="120"/>
        <w:rPr>
          <w:rFonts w:ascii="Century Gothic" w:hAnsi="Century Gothic"/>
          <w:color w:val="000000" w:themeColor="text1"/>
          <w:sz w:val="22"/>
          <w:szCs w:val="22"/>
        </w:rPr>
      </w:pPr>
      <w:r>
        <w:rPr>
          <w:rFonts w:ascii="Century Gothic" w:hAnsi="Century Gothic"/>
          <w:color w:val="000000" w:themeColor="text1"/>
          <w:sz w:val="22"/>
          <w:szCs w:val="22"/>
        </w:rPr>
        <w:t>Er is het verhaal van die drie mannen die hard werkten in een steengroeve. Toen iemand hen vroeg wat ze aan het doen</w:t>
      </w:r>
      <w:r w:rsidR="009E1DBC">
        <w:rPr>
          <w:rFonts w:ascii="Century Gothic" w:hAnsi="Century Gothic"/>
          <w:color w:val="000000" w:themeColor="text1"/>
          <w:sz w:val="22"/>
          <w:szCs w:val="22"/>
        </w:rPr>
        <w:t xml:space="preserve"> waren, mopperde de eerste: ‘Ik werk me hier kapot voor een miserabel salaris!’ De tweede antwoordde met meer waardigheid: ‘Ik werk hard om mijn familie te kunnen voeden. Dat is wat telt voor mij.’ De derde antwoordde met glinsterende ogen: ‘Weet je… ik werk mee aan de bouw van een kathedraal!’</w:t>
      </w:r>
    </w:p>
    <w:p w14:paraId="3C5B7027" w14:textId="4049694B" w:rsidR="009E1DBC" w:rsidRDefault="009E1DBC" w:rsidP="00F85C8F">
      <w:pPr>
        <w:spacing w:before="120"/>
        <w:rPr>
          <w:rFonts w:ascii="Century Gothic" w:hAnsi="Century Gothic"/>
          <w:color w:val="000000" w:themeColor="text1"/>
          <w:sz w:val="22"/>
          <w:szCs w:val="22"/>
        </w:rPr>
      </w:pPr>
      <w:r>
        <w:rPr>
          <w:rFonts w:ascii="Century Gothic" w:hAnsi="Century Gothic"/>
          <w:color w:val="000000" w:themeColor="text1"/>
          <w:sz w:val="22"/>
          <w:szCs w:val="22"/>
        </w:rPr>
        <w:t>Deze drie mannen bevonden zich in dezelfde omstandigheden, dezelfde fysieke verplichtingen, de</w:t>
      </w:r>
      <w:r>
        <w:rPr>
          <w:rFonts w:ascii="Century Gothic" w:hAnsi="Century Gothic"/>
          <w:color w:val="000000" w:themeColor="text1"/>
          <w:sz w:val="22"/>
          <w:szCs w:val="22"/>
        </w:rPr>
        <w:softHyphen/>
        <w:t>zelfde moeilijkheden. Alle drie hadden ze aan het einde van de dag stramme spieren en een pijn</w:t>
      </w:r>
      <w:r>
        <w:rPr>
          <w:rFonts w:ascii="Century Gothic" w:hAnsi="Century Gothic"/>
          <w:color w:val="000000" w:themeColor="text1"/>
          <w:sz w:val="22"/>
          <w:szCs w:val="22"/>
        </w:rPr>
        <w:softHyphen/>
        <w:t xml:space="preserve">lijke rug. En toch </w:t>
      </w:r>
      <w:r w:rsidR="00113895">
        <w:rPr>
          <w:rFonts w:ascii="Century Gothic" w:hAnsi="Century Gothic"/>
          <w:color w:val="000000" w:themeColor="text1"/>
          <w:sz w:val="22"/>
          <w:szCs w:val="22"/>
        </w:rPr>
        <w:t>beleefde</w:t>
      </w:r>
      <w:r>
        <w:rPr>
          <w:rFonts w:ascii="Century Gothic" w:hAnsi="Century Gothic"/>
          <w:color w:val="000000" w:themeColor="text1"/>
          <w:sz w:val="22"/>
          <w:szCs w:val="22"/>
        </w:rPr>
        <w:t xml:space="preserve"> elk van hen de situatie heel anders. De sfeer, </w:t>
      </w:r>
      <w:r w:rsidR="00113895">
        <w:rPr>
          <w:rFonts w:ascii="Century Gothic" w:hAnsi="Century Gothic"/>
          <w:color w:val="000000" w:themeColor="text1"/>
          <w:sz w:val="22"/>
          <w:szCs w:val="22"/>
        </w:rPr>
        <w:t>de ingesteldheid, de per</w:t>
      </w:r>
      <w:r w:rsidR="00113895">
        <w:rPr>
          <w:rFonts w:ascii="Century Gothic" w:hAnsi="Century Gothic"/>
          <w:color w:val="000000" w:themeColor="text1"/>
          <w:sz w:val="22"/>
          <w:szCs w:val="22"/>
        </w:rPr>
        <w:softHyphen/>
        <w:t>soonlijke implicatie, de energie, de vermoeidheid, het moreel… alles wordt beïnvloed door de zin die aan een gebeuren wordt gegeven.</w:t>
      </w:r>
    </w:p>
    <w:p w14:paraId="5839E66B" w14:textId="224715C3" w:rsidR="00113895" w:rsidRPr="00F85C8F" w:rsidRDefault="00113895" w:rsidP="00F85C8F">
      <w:pPr>
        <w:spacing w:before="120"/>
        <w:rPr>
          <w:rFonts w:ascii="Century Gothic" w:hAnsi="Century Gothic"/>
          <w:color w:val="000000" w:themeColor="text1"/>
          <w:sz w:val="22"/>
          <w:szCs w:val="22"/>
        </w:rPr>
      </w:pPr>
      <w:r>
        <w:rPr>
          <w:rFonts w:ascii="Century Gothic" w:hAnsi="Century Gothic"/>
          <w:color w:val="000000" w:themeColor="text1"/>
          <w:sz w:val="22"/>
          <w:szCs w:val="22"/>
        </w:rPr>
        <w:t>Het is heel menselijk om te proberen zin te geven aan je leven. Dit wordt nog belangrijker in moeilijk</w:t>
      </w:r>
      <w:r>
        <w:rPr>
          <w:rFonts w:ascii="Century Gothic" w:hAnsi="Century Gothic"/>
          <w:color w:val="000000" w:themeColor="text1"/>
          <w:sz w:val="22"/>
          <w:szCs w:val="22"/>
        </w:rPr>
        <w:softHyphen/>
        <w:t>heden en pijnlijke gebeurtenissen en wanneer ons geloof op de proef gesteld wordt door lijden.</w:t>
      </w:r>
      <w:bookmarkStart w:id="0" w:name="_GoBack"/>
      <w:bookmarkEnd w:id="0"/>
    </w:p>
    <w:sectPr w:rsidR="00113895" w:rsidRPr="00F85C8F" w:rsidSect="00BA1F36">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01FF9" w14:textId="77777777" w:rsidR="00F31F46" w:rsidRDefault="00F31F46" w:rsidP="00BD6794">
      <w:r>
        <w:separator/>
      </w:r>
    </w:p>
  </w:endnote>
  <w:endnote w:type="continuationSeparator" w:id="0">
    <w:p w14:paraId="2AE649AF" w14:textId="77777777" w:rsidR="00F31F46" w:rsidRDefault="00F31F46" w:rsidP="00BD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3A498" w14:textId="6C3CDDB4" w:rsidR="00BD6794" w:rsidRDefault="00BD6794">
    <w:pPr>
      <w:pStyle w:val="Voettekst"/>
    </w:pPr>
    <w:r>
      <w:t>2</w:t>
    </w:r>
    <w:r w:rsidRPr="00BD6794">
      <w:rPr>
        <w:vertAlign w:val="superscript"/>
      </w:rPr>
      <w:t>de</w:t>
    </w:r>
    <w:r>
      <w:t xml:space="preserve"> kwartaal 2017 – de brieven van Petrus – les 6</w:t>
    </w:r>
    <w:r>
      <w:tab/>
    </w:r>
    <w:r>
      <w:tab/>
    </w:r>
    <w:r>
      <w:tab/>
      <w:t>F.P.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00CF" w14:textId="77777777" w:rsidR="00F31F46" w:rsidRDefault="00F31F46" w:rsidP="00BD6794">
      <w:r>
        <w:separator/>
      </w:r>
    </w:p>
  </w:footnote>
  <w:footnote w:type="continuationSeparator" w:id="0">
    <w:p w14:paraId="7B17AA2C" w14:textId="77777777" w:rsidR="00F31F46" w:rsidRDefault="00F31F46" w:rsidP="00BD6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5377"/>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1D34A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5B70E59"/>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2A4CD8"/>
    <w:multiLevelType w:val="hybridMultilevel"/>
    <w:tmpl w:val="24289DEC"/>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36"/>
    <w:rsid w:val="000C7458"/>
    <w:rsid w:val="00113895"/>
    <w:rsid w:val="00201389"/>
    <w:rsid w:val="00233D45"/>
    <w:rsid w:val="002E730A"/>
    <w:rsid w:val="00366B8A"/>
    <w:rsid w:val="0039432D"/>
    <w:rsid w:val="004C4196"/>
    <w:rsid w:val="005940B0"/>
    <w:rsid w:val="005E3D22"/>
    <w:rsid w:val="00680A13"/>
    <w:rsid w:val="007167C0"/>
    <w:rsid w:val="008F76E0"/>
    <w:rsid w:val="00950F5A"/>
    <w:rsid w:val="009750DC"/>
    <w:rsid w:val="009E1DBC"/>
    <w:rsid w:val="00A620E3"/>
    <w:rsid w:val="00A629F5"/>
    <w:rsid w:val="00A81C53"/>
    <w:rsid w:val="00A94F60"/>
    <w:rsid w:val="00A96D8A"/>
    <w:rsid w:val="00AA462E"/>
    <w:rsid w:val="00B67E40"/>
    <w:rsid w:val="00BA1F36"/>
    <w:rsid w:val="00BD6794"/>
    <w:rsid w:val="00BE0ADB"/>
    <w:rsid w:val="00C44165"/>
    <w:rsid w:val="00D16A33"/>
    <w:rsid w:val="00DE34F7"/>
    <w:rsid w:val="00E639B9"/>
    <w:rsid w:val="00F302A8"/>
    <w:rsid w:val="00F31F46"/>
    <w:rsid w:val="00F66123"/>
    <w:rsid w:val="00F85C8F"/>
    <w:rsid w:val="00FB6D20"/>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AA27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80A13"/>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1F36"/>
    <w:pPr>
      <w:ind w:left="720"/>
      <w:contextualSpacing/>
    </w:pPr>
    <w:rPr>
      <w:rFonts w:asciiTheme="minorHAnsi" w:hAnsiTheme="minorHAnsi" w:cstheme="minorBidi"/>
      <w:lang w:eastAsia="en-US"/>
    </w:rPr>
  </w:style>
  <w:style w:type="paragraph" w:customStyle="1" w:styleId="q">
    <w:name w:val="q"/>
    <w:basedOn w:val="Standaard"/>
    <w:rsid w:val="005E3D22"/>
    <w:pPr>
      <w:spacing w:before="100" w:beforeAutospacing="1" w:after="100" w:afterAutospacing="1"/>
    </w:pPr>
  </w:style>
  <w:style w:type="paragraph" w:styleId="Koptekst">
    <w:name w:val="header"/>
    <w:basedOn w:val="Standaard"/>
    <w:link w:val="KoptekstTeken"/>
    <w:uiPriority w:val="99"/>
    <w:unhideWhenUsed/>
    <w:rsid w:val="00BD6794"/>
    <w:pPr>
      <w:tabs>
        <w:tab w:val="center" w:pos="4536"/>
        <w:tab w:val="right" w:pos="9072"/>
      </w:tabs>
    </w:pPr>
  </w:style>
  <w:style w:type="character" w:customStyle="1" w:styleId="KoptekstTeken">
    <w:name w:val="Koptekst Teken"/>
    <w:basedOn w:val="Standaardalinea-lettertype"/>
    <w:link w:val="Koptekst"/>
    <w:uiPriority w:val="99"/>
    <w:rsid w:val="00BD6794"/>
    <w:rPr>
      <w:rFonts w:ascii="Times New Roman" w:hAnsi="Times New Roman" w:cs="Times New Roman"/>
      <w:lang w:eastAsia="nl-NL"/>
    </w:rPr>
  </w:style>
  <w:style w:type="paragraph" w:styleId="Voettekst">
    <w:name w:val="footer"/>
    <w:basedOn w:val="Standaard"/>
    <w:link w:val="VoettekstTeken"/>
    <w:uiPriority w:val="99"/>
    <w:unhideWhenUsed/>
    <w:rsid w:val="00BD6794"/>
    <w:pPr>
      <w:tabs>
        <w:tab w:val="center" w:pos="4536"/>
        <w:tab w:val="right" w:pos="9072"/>
      </w:tabs>
    </w:pPr>
  </w:style>
  <w:style w:type="character" w:customStyle="1" w:styleId="VoettekstTeken">
    <w:name w:val="Voettekst Teken"/>
    <w:basedOn w:val="Standaardalinea-lettertype"/>
    <w:link w:val="Voettekst"/>
    <w:uiPriority w:val="99"/>
    <w:rsid w:val="00BD6794"/>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2808">
      <w:bodyDiv w:val="1"/>
      <w:marLeft w:val="0"/>
      <w:marRight w:val="0"/>
      <w:marTop w:val="0"/>
      <w:marBottom w:val="0"/>
      <w:divBdr>
        <w:top w:val="none" w:sz="0" w:space="0" w:color="auto"/>
        <w:left w:val="none" w:sz="0" w:space="0" w:color="auto"/>
        <w:bottom w:val="none" w:sz="0" w:space="0" w:color="auto"/>
        <w:right w:val="none" w:sz="0" w:space="0" w:color="auto"/>
      </w:divBdr>
    </w:div>
    <w:div w:id="264923750">
      <w:bodyDiv w:val="1"/>
      <w:marLeft w:val="0"/>
      <w:marRight w:val="0"/>
      <w:marTop w:val="0"/>
      <w:marBottom w:val="0"/>
      <w:divBdr>
        <w:top w:val="none" w:sz="0" w:space="0" w:color="auto"/>
        <w:left w:val="none" w:sz="0" w:space="0" w:color="auto"/>
        <w:bottom w:val="none" w:sz="0" w:space="0" w:color="auto"/>
        <w:right w:val="none" w:sz="0" w:space="0" w:color="auto"/>
      </w:divBdr>
    </w:div>
    <w:div w:id="427434269">
      <w:bodyDiv w:val="1"/>
      <w:marLeft w:val="0"/>
      <w:marRight w:val="0"/>
      <w:marTop w:val="0"/>
      <w:marBottom w:val="0"/>
      <w:divBdr>
        <w:top w:val="none" w:sz="0" w:space="0" w:color="auto"/>
        <w:left w:val="none" w:sz="0" w:space="0" w:color="auto"/>
        <w:bottom w:val="none" w:sz="0" w:space="0" w:color="auto"/>
        <w:right w:val="none" w:sz="0" w:space="0" w:color="auto"/>
      </w:divBdr>
    </w:div>
    <w:div w:id="555819680">
      <w:bodyDiv w:val="1"/>
      <w:marLeft w:val="0"/>
      <w:marRight w:val="0"/>
      <w:marTop w:val="0"/>
      <w:marBottom w:val="0"/>
      <w:divBdr>
        <w:top w:val="none" w:sz="0" w:space="0" w:color="auto"/>
        <w:left w:val="none" w:sz="0" w:space="0" w:color="auto"/>
        <w:bottom w:val="none" w:sz="0" w:space="0" w:color="auto"/>
        <w:right w:val="none" w:sz="0" w:space="0" w:color="auto"/>
      </w:divBdr>
    </w:div>
    <w:div w:id="771050099">
      <w:bodyDiv w:val="1"/>
      <w:marLeft w:val="0"/>
      <w:marRight w:val="0"/>
      <w:marTop w:val="0"/>
      <w:marBottom w:val="0"/>
      <w:divBdr>
        <w:top w:val="none" w:sz="0" w:space="0" w:color="auto"/>
        <w:left w:val="none" w:sz="0" w:space="0" w:color="auto"/>
        <w:bottom w:val="none" w:sz="0" w:space="0" w:color="auto"/>
        <w:right w:val="none" w:sz="0" w:space="0" w:color="auto"/>
      </w:divBdr>
    </w:div>
    <w:div w:id="892084070">
      <w:bodyDiv w:val="1"/>
      <w:marLeft w:val="0"/>
      <w:marRight w:val="0"/>
      <w:marTop w:val="0"/>
      <w:marBottom w:val="0"/>
      <w:divBdr>
        <w:top w:val="none" w:sz="0" w:space="0" w:color="auto"/>
        <w:left w:val="none" w:sz="0" w:space="0" w:color="auto"/>
        <w:bottom w:val="none" w:sz="0" w:space="0" w:color="auto"/>
        <w:right w:val="none" w:sz="0" w:space="0" w:color="auto"/>
      </w:divBdr>
    </w:div>
    <w:div w:id="1047800046">
      <w:bodyDiv w:val="1"/>
      <w:marLeft w:val="0"/>
      <w:marRight w:val="0"/>
      <w:marTop w:val="0"/>
      <w:marBottom w:val="0"/>
      <w:divBdr>
        <w:top w:val="none" w:sz="0" w:space="0" w:color="auto"/>
        <w:left w:val="none" w:sz="0" w:space="0" w:color="auto"/>
        <w:bottom w:val="none" w:sz="0" w:space="0" w:color="auto"/>
        <w:right w:val="none" w:sz="0" w:space="0" w:color="auto"/>
      </w:divBdr>
    </w:div>
    <w:div w:id="1081147578">
      <w:bodyDiv w:val="1"/>
      <w:marLeft w:val="0"/>
      <w:marRight w:val="0"/>
      <w:marTop w:val="0"/>
      <w:marBottom w:val="0"/>
      <w:divBdr>
        <w:top w:val="none" w:sz="0" w:space="0" w:color="auto"/>
        <w:left w:val="none" w:sz="0" w:space="0" w:color="auto"/>
        <w:bottom w:val="none" w:sz="0" w:space="0" w:color="auto"/>
        <w:right w:val="none" w:sz="0" w:space="0" w:color="auto"/>
      </w:divBdr>
    </w:div>
    <w:div w:id="1338191460">
      <w:bodyDiv w:val="1"/>
      <w:marLeft w:val="0"/>
      <w:marRight w:val="0"/>
      <w:marTop w:val="0"/>
      <w:marBottom w:val="0"/>
      <w:divBdr>
        <w:top w:val="none" w:sz="0" w:space="0" w:color="auto"/>
        <w:left w:val="none" w:sz="0" w:space="0" w:color="auto"/>
        <w:bottom w:val="none" w:sz="0" w:space="0" w:color="auto"/>
        <w:right w:val="none" w:sz="0" w:space="0" w:color="auto"/>
      </w:divBdr>
    </w:div>
    <w:div w:id="1754938016">
      <w:bodyDiv w:val="1"/>
      <w:marLeft w:val="0"/>
      <w:marRight w:val="0"/>
      <w:marTop w:val="0"/>
      <w:marBottom w:val="0"/>
      <w:divBdr>
        <w:top w:val="none" w:sz="0" w:space="0" w:color="auto"/>
        <w:left w:val="none" w:sz="0" w:space="0" w:color="auto"/>
        <w:bottom w:val="none" w:sz="0" w:space="0" w:color="auto"/>
        <w:right w:val="none" w:sz="0" w:space="0" w:color="auto"/>
      </w:divBdr>
    </w:div>
    <w:div w:id="1913350191">
      <w:bodyDiv w:val="1"/>
      <w:marLeft w:val="0"/>
      <w:marRight w:val="0"/>
      <w:marTop w:val="0"/>
      <w:marBottom w:val="0"/>
      <w:divBdr>
        <w:top w:val="none" w:sz="0" w:space="0" w:color="auto"/>
        <w:left w:val="none" w:sz="0" w:space="0" w:color="auto"/>
        <w:bottom w:val="none" w:sz="0" w:space="0" w:color="auto"/>
        <w:right w:val="none" w:sz="0" w:space="0" w:color="auto"/>
      </w:divBdr>
    </w:div>
    <w:div w:id="19833427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1916</Words>
  <Characters>10544</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10</cp:revision>
  <dcterms:created xsi:type="dcterms:W3CDTF">2017-04-24T07:41:00Z</dcterms:created>
  <dcterms:modified xsi:type="dcterms:W3CDTF">2017-04-25T17:57:00Z</dcterms:modified>
</cp:coreProperties>
</file>