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650532" w14:textId="5E4D9ED5" w:rsidR="00EC73CB" w:rsidRPr="00904158" w:rsidRDefault="00884018">
      <w:pPr>
        <w:rPr>
          <w:rFonts w:ascii="Century Gothic" w:hAnsi="Century Gothic"/>
          <w:sz w:val="36"/>
          <w:szCs w:val="36"/>
          <w:lang w:val="fr-FR"/>
        </w:rPr>
      </w:pPr>
      <w:r w:rsidRPr="00904158">
        <w:rPr>
          <w:sz w:val="21"/>
          <w:szCs w:val="21"/>
          <w:highlight w:val="yellow"/>
          <w:lang w:val="fr-FR"/>
        </w:rPr>
        <w:sym w:font="Wingdings 2" w:char="F03A"/>
      </w:r>
      <w:r w:rsidR="008A5288" w:rsidRPr="00904158">
        <w:rPr>
          <w:rFonts w:ascii="Century Gothic" w:hAnsi="Century Gothic"/>
          <w:sz w:val="36"/>
          <w:szCs w:val="36"/>
          <w:lang w:val="fr-FR"/>
        </w:rPr>
        <w:t xml:space="preserve">2. </w:t>
      </w:r>
      <w:proofErr w:type="gramStart"/>
      <w:r w:rsidR="00386329" w:rsidRPr="00904158">
        <w:rPr>
          <w:rFonts w:ascii="Century Gothic" w:hAnsi="Century Gothic"/>
          <w:sz w:val="36"/>
          <w:szCs w:val="36"/>
          <w:lang w:val="fr-FR"/>
        </w:rPr>
        <w:t>Paul:</w:t>
      </w:r>
      <w:proofErr w:type="gramEnd"/>
      <w:r w:rsidR="00386329" w:rsidRPr="00904158">
        <w:rPr>
          <w:rFonts w:ascii="Century Gothic" w:hAnsi="Century Gothic"/>
          <w:sz w:val="36"/>
          <w:szCs w:val="36"/>
          <w:lang w:val="fr-FR"/>
        </w:rPr>
        <w:t xml:space="preserve"> son autorité et son évangile </w:t>
      </w:r>
      <w:r w:rsidR="00090F1A" w:rsidRPr="00904158">
        <w:rPr>
          <w:rFonts w:ascii="Century Gothic" w:hAnsi="Century Gothic"/>
          <w:sz w:val="36"/>
          <w:szCs w:val="36"/>
          <w:lang w:val="fr-FR"/>
        </w:rPr>
        <w:t xml:space="preserve">            </w:t>
      </w:r>
      <w:r w:rsidR="00090F1A" w:rsidRPr="00904158">
        <w:rPr>
          <w:rFonts w:ascii="Century Gothic" w:hAnsi="Century Gothic"/>
          <w:sz w:val="36"/>
          <w:szCs w:val="36"/>
          <w:lang w:val="fr-FR"/>
        </w:rPr>
        <w:tab/>
      </w:r>
      <w:r w:rsidR="00090F1A" w:rsidRPr="00904158">
        <w:rPr>
          <w:rFonts w:ascii="Century Gothic" w:hAnsi="Century Gothic"/>
          <w:sz w:val="36"/>
          <w:szCs w:val="36"/>
          <w:lang w:val="fr-FR"/>
        </w:rPr>
        <w:tab/>
      </w:r>
      <w:r w:rsidR="00090F1A" w:rsidRPr="00904158">
        <w:rPr>
          <w:rFonts w:ascii="Century Gothic" w:hAnsi="Century Gothic"/>
          <w:i/>
          <w:lang w:val="fr-FR"/>
        </w:rPr>
        <w:t xml:space="preserve">sabbat 8 </w:t>
      </w:r>
      <w:r w:rsidR="00386329" w:rsidRPr="00904158">
        <w:rPr>
          <w:rFonts w:ascii="Century Gothic" w:hAnsi="Century Gothic"/>
          <w:i/>
          <w:lang w:val="fr-FR"/>
        </w:rPr>
        <w:t>juillet</w:t>
      </w:r>
    </w:p>
    <w:p w14:paraId="7D852F5E" w14:textId="77777777" w:rsidR="008A5288" w:rsidRPr="00904158" w:rsidRDefault="008A5288">
      <w:pPr>
        <w:rPr>
          <w:rFonts w:ascii="Century Gothic" w:hAnsi="Century Gothic"/>
          <w:sz w:val="6"/>
          <w:szCs w:val="6"/>
          <w:lang w:val="fr-FR"/>
        </w:rPr>
      </w:pPr>
    </w:p>
    <w:p w14:paraId="6CC7A470" w14:textId="77777777" w:rsidR="00B22392" w:rsidRPr="00904158" w:rsidRDefault="00B22392" w:rsidP="008A5288">
      <w:pPr>
        <w:rPr>
          <w:rFonts w:ascii="Century Gothic" w:hAnsi="Century Gothic"/>
          <w:color w:val="000000" w:themeColor="text1"/>
          <w:sz w:val="8"/>
          <w:szCs w:val="8"/>
          <w:lang w:val="fr-FR"/>
        </w:rPr>
      </w:pPr>
    </w:p>
    <w:p w14:paraId="26640FCE" w14:textId="3302A2CD" w:rsidR="00404DC2" w:rsidRPr="00904158" w:rsidRDefault="009D05F8" w:rsidP="00404DC2">
      <w:pPr>
        <w:rPr>
          <w:rFonts w:ascii="Century Gothic" w:hAnsi="Century Gothic"/>
          <w:color w:val="000000" w:themeColor="text1"/>
          <w:sz w:val="21"/>
          <w:szCs w:val="21"/>
          <w:lang w:val="fr-FR"/>
        </w:rPr>
      </w:pPr>
      <w:r w:rsidRPr="00904158">
        <w:rPr>
          <w:rFonts w:ascii="Century Gothic" w:hAnsi="Century Gothic"/>
          <w:color w:val="4472C4" w:themeColor="accent1"/>
          <w:sz w:val="21"/>
          <w:szCs w:val="21"/>
          <w:lang w:val="fr-FR"/>
        </w:rPr>
        <w:t>Je m’étonne que vous vous détourniez si vite de celui qui vous a appelés par la grâce du Christ, pour passer à une autre « bonne nouvelle</w:t>
      </w:r>
      <w:proofErr w:type="gramStart"/>
      <w:r w:rsidRPr="00904158">
        <w:rPr>
          <w:rFonts w:ascii="Century Gothic" w:hAnsi="Century Gothic"/>
          <w:color w:val="4472C4" w:themeColor="accent1"/>
          <w:sz w:val="21"/>
          <w:szCs w:val="21"/>
          <w:lang w:val="fr-FR"/>
        </w:rPr>
        <w:t> »…</w:t>
      </w:r>
      <w:proofErr w:type="gramEnd"/>
      <w:r w:rsidRPr="00904158">
        <w:rPr>
          <w:rFonts w:ascii="Century Gothic" w:hAnsi="Century Gothic"/>
          <w:color w:val="4472C4" w:themeColor="accent1"/>
          <w:sz w:val="21"/>
          <w:szCs w:val="21"/>
          <w:lang w:val="fr-FR"/>
        </w:rPr>
        <w:t xml:space="preserve"> </w:t>
      </w:r>
      <w:r w:rsidR="00404DC2" w:rsidRPr="00904158">
        <w:rPr>
          <w:rFonts w:ascii="Century Gothic" w:hAnsi="Century Gothic"/>
          <w:color w:val="000000" w:themeColor="text1"/>
          <w:sz w:val="21"/>
          <w:szCs w:val="21"/>
          <w:lang w:val="fr-FR"/>
        </w:rPr>
        <w:t>Gal 1:6</w:t>
      </w:r>
    </w:p>
    <w:p w14:paraId="3CF8DE17" w14:textId="13BC0ABA" w:rsidR="00701312" w:rsidRPr="00904158" w:rsidRDefault="009D05F8" w:rsidP="00010411">
      <w:pPr>
        <w:spacing w:before="80"/>
        <w:rPr>
          <w:rFonts w:ascii="Century Gothic" w:hAnsi="Century Gothic"/>
          <w:sz w:val="22"/>
          <w:szCs w:val="22"/>
          <w:lang w:val="fr-FR"/>
        </w:rPr>
      </w:pPr>
      <w:r w:rsidRPr="00904158">
        <w:rPr>
          <w:rFonts w:ascii="Century Gothic" w:hAnsi="Century Gothic"/>
          <w:sz w:val="22"/>
          <w:szCs w:val="22"/>
          <w:lang w:val="fr-FR"/>
        </w:rPr>
        <w:t>L’introduction à la lettre de Paul aux Galates est significative. On n’y trouve pas de long remerciement à Dieu pour la conversion, la foi, la persévérance des Galates. Mais très rapidement a</w:t>
      </w:r>
      <w:r w:rsidR="00904158">
        <w:rPr>
          <w:rFonts w:ascii="Century Gothic" w:hAnsi="Century Gothic"/>
          <w:sz w:val="22"/>
          <w:szCs w:val="22"/>
          <w:lang w:val="fr-FR"/>
        </w:rPr>
        <w:t>p</w:t>
      </w:r>
      <w:r w:rsidRPr="00904158">
        <w:rPr>
          <w:rFonts w:ascii="Century Gothic" w:hAnsi="Century Gothic"/>
          <w:sz w:val="22"/>
          <w:szCs w:val="22"/>
          <w:lang w:val="fr-FR"/>
        </w:rPr>
        <w:t>paraissent des paroles d’étonnement et d’inquiétude…</w:t>
      </w:r>
      <w:r w:rsidR="00843056" w:rsidRPr="00904158">
        <w:rPr>
          <w:rFonts w:ascii="Century Gothic" w:hAnsi="Century Gothic"/>
          <w:sz w:val="22"/>
          <w:szCs w:val="22"/>
          <w:lang w:val="fr-FR"/>
        </w:rPr>
        <w:t xml:space="preserve"> </w:t>
      </w:r>
      <w:r w:rsidR="00512413" w:rsidRPr="00904158">
        <w:rPr>
          <w:rFonts w:ascii="Century Gothic" w:hAnsi="Century Gothic"/>
          <w:sz w:val="22"/>
          <w:szCs w:val="22"/>
          <w:lang w:val="fr-FR"/>
        </w:rPr>
        <w:t>(</w:t>
      </w:r>
      <w:proofErr w:type="gramStart"/>
      <w:r w:rsidR="00512413" w:rsidRPr="00904158">
        <w:rPr>
          <w:rFonts w:ascii="Century Gothic" w:hAnsi="Century Gothic"/>
          <w:sz w:val="22"/>
          <w:szCs w:val="22"/>
          <w:lang w:val="fr-FR"/>
        </w:rPr>
        <w:t>1:</w:t>
      </w:r>
      <w:proofErr w:type="gramEnd"/>
      <w:r w:rsidR="00512413" w:rsidRPr="00904158">
        <w:rPr>
          <w:rFonts w:ascii="Century Gothic" w:hAnsi="Century Gothic"/>
          <w:sz w:val="22"/>
          <w:szCs w:val="22"/>
          <w:lang w:val="fr-FR"/>
        </w:rPr>
        <w:t>6,7)</w:t>
      </w:r>
      <w:r w:rsidRPr="00904158">
        <w:rPr>
          <w:rFonts w:ascii="Century Gothic" w:hAnsi="Century Gothic"/>
          <w:sz w:val="22"/>
          <w:szCs w:val="22"/>
          <w:lang w:val="fr-FR"/>
        </w:rPr>
        <w:t>. Comme indiqué déjà la semaine passée, Paul n’était pas tendre dans ce qu’il écrivait (</w:t>
      </w:r>
      <w:proofErr w:type="gramStart"/>
      <w:r w:rsidR="00512413" w:rsidRPr="00904158">
        <w:rPr>
          <w:rFonts w:ascii="Century Gothic" w:hAnsi="Century Gothic"/>
          <w:sz w:val="22"/>
          <w:szCs w:val="22"/>
          <w:lang w:val="fr-FR"/>
        </w:rPr>
        <w:t>1:</w:t>
      </w:r>
      <w:proofErr w:type="gramEnd"/>
      <w:r w:rsidR="00512413" w:rsidRPr="00904158">
        <w:rPr>
          <w:rFonts w:ascii="Century Gothic" w:hAnsi="Century Gothic"/>
          <w:sz w:val="22"/>
          <w:szCs w:val="22"/>
          <w:lang w:val="fr-FR"/>
        </w:rPr>
        <w:t xml:space="preserve">8 </w:t>
      </w:r>
      <w:r w:rsidR="00701312" w:rsidRPr="00904158">
        <w:rPr>
          <w:rFonts w:ascii="Century Gothic" w:hAnsi="Century Gothic"/>
          <w:sz w:val="22"/>
          <w:szCs w:val="22"/>
          <w:lang w:val="fr-FR"/>
        </w:rPr>
        <w:t xml:space="preserve">- </w:t>
      </w:r>
      <w:r w:rsidR="00512413" w:rsidRPr="00904158">
        <w:rPr>
          <w:rFonts w:ascii="Century Gothic" w:hAnsi="Century Gothic"/>
          <w:sz w:val="22"/>
          <w:szCs w:val="22"/>
          <w:lang w:val="fr-FR"/>
        </w:rPr>
        <w:t>‘</w:t>
      </w:r>
      <w:r w:rsidR="003E7855" w:rsidRPr="00904158">
        <w:rPr>
          <w:rFonts w:ascii="Century Gothic" w:hAnsi="Century Gothic"/>
          <w:sz w:val="22"/>
          <w:szCs w:val="22"/>
          <w:lang w:val="fr-FR"/>
        </w:rPr>
        <w:t>anathème, maudit</w:t>
      </w:r>
      <w:r w:rsidR="00512413" w:rsidRPr="00904158">
        <w:rPr>
          <w:rFonts w:ascii="Century Gothic" w:hAnsi="Century Gothic"/>
          <w:sz w:val="22"/>
          <w:szCs w:val="22"/>
          <w:lang w:val="fr-FR"/>
        </w:rPr>
        <w:t xml:space="preserve">’, </w:t>
      </w:r>
      <w:r w:rsidR="00701312" w:rsidRPr="00904158">
        <w:rPr>
          <w:rFonts w:ascii="Century Gothic" w:hAnsi="Century Gothic"/>
          <w:sz w:val="22"/>
          <w:szCs w:val="22"/>
          <w:lang w:val="fr-FR"/>
        </w:rPr>
        <w:t>3:1,3 - ‘</w:t>
      </w:r>
      <w:r w:rsidR="003E7855" w:rsidRPr="00904158">
        <w:rPr>
          <w:rFonts w:ascii="Century Gothic" w:hAnsi="Century Gothic"/>
          <w:sz w:val="22"/>
          <w:szCs w:val="22"/>
          <w:lang w:val="fr-FR"/>
        </w:rPr>
        <w:t xml:space="preserve">stupides </w:t>
      </w:r>
      <w:r w:rsidR="00701312" w:rsidRPr="00904158">
        <w:rPr>
          <w:rFonts w:ascii="Century Gothic" w:hAnsi="Century Gothic"/>
          <w:sz w:val="22"/>
          <w:szCs w:val="22"/>
          <w:lang w:val="fr-FR"/>
        </w:rPr>
        <w:t>!’)</w:t>
      </w:r>
      <w:r w:rsidR="00843056" w:rsidRPr="00904158">
        <w:rPr>
          <w:rFonts w:ascii="Century Gothic" w:hAnsi="Century Gothic"/>
          <w:sz w:val="22"/>
          <w:szCs w:val="22"/>
          <w:lang w:val="fr-FR"/>
        </w:rPr>
        <w:t xml:space="preserve">. </w:t>
      </w:r>
    </w:p>
    <w:p w14:paraId="0EC137F0" w14:textId="6B6C9DFE" w:rsidR="008A5288" w:rsidRPr="00904158" w:rsidRDefault="003E7855">
      <w:pPr>
        <w:rPr>
          <w:rFonts w:ascii="Century Gothic" w:hAnsi="Century Gothic"/>
          <w:spacing w:val="-4"/>
          <w:sz w:val="22"/>
          <w:szCs w:val="22"/>
          <w:lang w:val="fr-FR"/>
        </w:rPr>
      </w:pPr>
      <w:r w:rsidRPr="00904158">
        <w:rPr>
          <w:rFonts w:ascii="Century Gothic" w:hAnsi="Century Gothic"/>
          <w:spacing w:val="-4"/>
          <w:sz w:val="22"/>
          <w:szCs w:val="22"/>
          <w:lang w:val="fr-FR"/>
        </w:rPr>
        <w:t>Dès le début on devine d’ailleurs que les avertissements de Paul auront du mal à être acceptés. Religion, foi, salut… sans toute la loi de Moïse ? Impensable ! Non ?</w:t>
      </w:r>
      <w:r w:rsidR="004204A8" w:rsidRPr="00904158">
        <w:rPr>
          <w:rFonts w:ascii="Century Gothic" w:hAnsi="Century Gothic"/>
          <w:spacing w:val="-4"/>
          <w:sz w:val="22"/>
          <w:szCs w:val="22"/>
          <w:lang w:val="fr-FR"/>
        </w:rPr>
        <w:t xml:space="preserve"> </w:t>
      </w:r>
      <w:r w:rsidR="00404DC2" w:rsidRPr="00904158">
        <w:rPr>
          <w:rFonts w:ascii="Century Gothic" w:hAnsi="Century Gothic"/>
          <w:spacing w:val="-4"/>
          <w:sz w:val="22"/>
          <w:szCs w:val="22"/>
          <w:lang w:val="fr-FR"/>
        </w:rPr>
        <w:t xml:space="preserve"> </w:t>
      </w:r>
    </w:p>
    <w:p w14:paraId="4DDEC50D" w14:textId="77777777" w:rsidR="00701312" w:rsidRPr="00904158" w:rsidRDefault="00701312">
      <w:pPr>
        <w:rPr>
          <w:rFonts w:ascii="Century Gothic" w:hAnsi="Century Gothic"/>
          <w:sz w:val="10"/>
          <w:szCs w:val="10"/>
          <w:lang w:val="fr-FR"/>
        </w:rPr>
      </w:pPr>
    </w:p>
    <w:p w14:paraId="38FEB09F" w14:textId="62D33508" w:rsidR="00701312" w:rsidRPr="00904158" w:rsidRDefault="00884018" w:rsidP="00701312">
      <w:pPr>
        <w:shd w:val="clear" w:color="auto" w:fill="D9D9D9" w:themeFill="background1" w:themeFillShade="D9"/>
        <w:rPr>
          <w:rFonts w:ascii="Century Gothic" w:hAnsi="Century Gothic"/>
          <w:b/>
          <w:sz w:val="22"/>
          <w:szCs w:val="22"/>
          <w:lang w:val="fr-FR"/>
        </w:rPr>
      </w:pPr>
      <w:r w:rsidRPr="00904158">
        <w:rPr>
          <w:sz w:val="21"/>
          <w:szCs w:val="21"/>
          <w:highlight w:val="yellow"/>
          <w:lang w:val="fr-FR"/>
        </w:rPr>
        <w:sym w:font="Wingdings 2" w:char="F03A"/>
      </w:r>
      <w:r w:rsidR="003E7855" w:rsidRPr="00904158">
        <w:rPr>
          <w:rFonts w:ascii="Century Gothic" w:hAnsi="Century Gothic"/>
          <w:b/>
          <w:sz w:val="22"/>
          <w:szCs w:val="22"/>
          <w:lang w:val="fr-FR"/>
        </w:rPr>
        <w:t>Autorité discutée</w:t>
      </w:r>
    </w:p>
    <w:p w14:paraId="046C800B" w14:textId="3BED364A" w:rsidR="00404DC2" w:rsidRPr="00904158" w:rsidRDefault="003E7855" w:rsidP="003E7855">
      <w:pPr>
        <w:spacing w:before="120"/>
        <w:rPr>
          <w:rFonts w:ascii="Century Gothic" w:hAnsi="Century Gothic"/>
          <w:color w:val="000000" w:themeColor="text1"/>
          <w:sz w:val="21"/>
          <w:szCs w:val="21"/>
          <w:lang w:val="fr-FR"/>
        </w:rPr>
      </w:pPr>
      <w:r w:rsidRPr="00904158">
        <w:rPr>
          <w:rFonts w:ascii="Century Gothic" w:hAnsi="Century Gothic"/>
          <w:color w:val="4472C4" w:themeColor="accent1"/>
          <w:sz w:val="21"/>
          <w:szCs w:val="21"/>
          <w:lang w:val="fr-FR"/>
        </w:rPr>
        <w:t xml:space="preserve">Paul, apôtre, — envoyé, non par des humains, ni par l’entremise d’un être humain, mais par Jésus-Christ et Dieu, le Père, qui l’a réveillé d’entre les morts — et tous les frères qui sont avec moi, aux Eglises de Galatie … </w:t>
      </w:r>
      <w:r w:rsidR="00404DC2" w:rsidRPr="00904158">
        <w:rPr>
          <w:rFonts w:ascii="Century Gothic" w:hAnsi="Century Gothic"/>
          <w:color w:val="4472C4" w:themeColor="accent1"/>
          <w:sz w:val="21"/>
          <w:szCs w:val="21"/>
          <w:lang w:val="fr-FR"/>
        </w:rPr>
        <w:t xml:space="preserve"> </w:t>
      </w:r>
      <w:r w:rsidR="00404DC2" w:rsidRPr="00904158">
        <w:rPr>
          <w:rFonts w:ascii="Century Gothic" w:hAnsi="Century Gothic"/>
          <w:color w:val="000000" w:themeColor="text1"/>
          <w:sz w:val="21"/>
          <w:szCs w:val="21"/>
          <w:lang w:val="fr-FR"/>
        </w:rPr>
        <w:t xml:space="preserve">– Gal </w:t>
      </w:r>
      <w:proofErr w:type="gramStart"/>
      <w:r w:rsidR="00404DC2" w:rsidRPr="00904158">
        <w:rPr>
          <w:rFonts w:ascii="Century Gothic" w:hAnsi="Century Gothic"/>
          <w:color w:val="000000" w:themeColor="text1"/>
          <w:sz w:val="21"/>
          <w:szCs w:val="21"/>
          <w:lang w:val="fr-FR"/>
        </w:rPr>
        <w:t>1:</w:t>
      </w:r>
      <w:proofErr w:type="gramEnd"/>
      <w:r w:rsidR="00404DC2" w:rsidRPr="00904158">
        <w:rPr>
          <w:rFonts w:ascii="Century Gothic" w:hAnsi="Century Gothic"/>
          <w:color w:val="000000" w:themeColor="text1"/>
          <w:sz w:val="21"/>
          <w:szCs w:val="21"/>
          <w:lang w:val="fr-FR"/>
        </w:rPr>
        <w:t>1</w:t>
      </w:r>
      <w:r w:rsidR="002C2A82" w:rsidRPr="00904158">
        <w:rPr>
          <w:rFonts w:ascii="Century Gothic" w:hAnsi="Century Gothic"/>
          <w:color w:val="000000" w:themeColor="text1"/>
          <w:sz w:val="21"/>
          <w:szCs w:val="21"/>
          <w:lang w:val="fr-FR"/>
        </w:rPr>
        <w:t>,2</w:t>
      </w:r>
    </w:p>
    <w:p w14:paraId="75024C79" w14:textId="6FAA356D" w:rsidR="00034219" w:rsidRPr="00904158" w:rsidRDefault="003E7855" w:rsidP="00010411">
      <w:pPr>
        <w:spacing w:before="80"/>
        <w:rPr>
          <w:rFonts w:ascii="Century Gothic" w:hAnsi="Century Gothic"/>
          <w:sz w:val="22"/>
          <w:szCs w:val="22"/>
          <w:lang w:val="fr-FR"/>
        </w:rPr>
      </w:pPr>
      <w:r w:rsidRPr="00904158">
        <w:rPr>
          <w:rFonts w:ascii="Century Gothic" w:hAnsi="Century Gothic"/>
          <w:sz w:val="22"/>
          <w:szCs w:val="22"/>
          <w:lang w:val="fr-FR"/>
        </w:rPr>
        <w:t xml:space="preserve">La façon la plus facile d’ignorer le message de Paul consistait à mettre en doute son autorité. Le verset 1 fait comprendre que d’aucuns ne reconnaissaient pas Paul comme apôtre parce qu’il n’avait pas suivi Jésus </w:t>
      </w:r>
      <w:r w:rsidR="00904158">
        <w:rPr>
          <w:rFonts w:ascii="Century Gothic" w:hAnsi="Century Gothic"/>
          <w:sz w:val="22"/>
          <w:szCs w:val="22"/>
          <w:lang w:val="fr-FR"/>
        </w:rPr>
        <w:t>pendant son ministère</w:t>
      </w:r>
      <w:r w:rsidRPr="00904158">
        <w:rPr>
          <w:rFonts w:ascii="Century Gothic" w:hAnsi="Century Gothic"/>
          <w:sz w:val="22"/>
          <w:szCs w:val="22"/>
          <w:lang w:val="fr-FR"/>
        </w:rPr>
        <w:t xml:space="preserve"> parmi les hommes, et ne l’avait donc ni vu, ni entendu. </w:t>
      </w:r>
    </w:p>
    <w:p w14:paraId="565E3EFD" w14:textId="0CC67C15" w:rsidR="00034219" w:rsidRPr="00904158" w:rsidRDefault="003E7855" w:rsidP="00206BE9">
      <w:pPr>
        <w:spacing w:before="80"/>
        <w:rPr>
          <w:rFonts w:ascii="Century Gothic" w:hAnsi="Century Gothic"/>
          <w:sz w:val="22"/>
          <w:szCs w:val="22"/>
          <w:lang w:val="fr-FR"/>
        </w:rPr>
      </w:pPr>
      <w:r w:rsidRPr="00904158">
        <w:rPr>
          <w:rFonts w:ascii="Century Gothic" w:hAnsi="Century Gothic"/>
          <w:sz w:val="22"/>
          <w:szCs w:val="22"/>
          <w:lang w:val="fr-FR"/>
        </w:rPr>
        <w:t xml:space="preserve">Paul se défend </w:t>
      </w:r>
      <w:r w:rsidR="00034219" w:rsidRPr="00904158">
        <w:rPr>
          <w:rFonts w:ascii="Century Gothic" w:hAnsi="Century Gothic"/>
          <w:sz w:val="22"/>
          <w:szCs w:val="22"/>
          <w:lang w:val="fr-FR"/>
        </w:rPr>
        <w:t>:</w:t>
      </w:r>
    </w:p>
    <w:p w14:paraId="2A48A852" w14:textId="19C73697" w:rsidR="00034219" w:rsidRPr="00904158" w:rsidRDefault="003E7855" w:rsidP="00034219">
      <w:pPr>
        <w:pStyle w:val="Lijstalinea"/>
        <w:numPr>
          <w:ilvl w:val="0"/>
          <w:numId w:val="1"/>
        </w:numPr>
        <w:ind w:left="714" w:hanging="357"/>
        <w:rPr>
          <w:rFonts w:ascii="Century Gothic" w:hAnsi="Century Gothic"/>
          <w:sz w:val="22"/>
          <w:szCs w:val="22"/>
          <w:lang w:val="fr-FR"/>
        </w:rPr>
      </w:pPr>
      <w:r w:rsidRPr="00904158">
        <w:rPr>
          <w:rFonts w:ascii="Century Gothic" w:hAnsi="Century Gothic"/>
          <w:sz w:val="22"/>
          <w:szCs w:val="22"/>
          <w:lang w:val="fr-FR"/>
        </w:rPr>
        <w:t>Il s’appelle lui-même apôtre (= envoyé)</w:t>
      </w:r>
    </w:p>
    <w:p w14:paraId="44220A5B" w14:textId="02AC3509" w:rsidR="00034219" w:rsidRPr="00904158" w:rsidRDefault="003E7855" w:rsidP="00034219">
      <w:pPr>
        <w:pStyle w:val="Lijstalinea"/>
        <w:numPr>
          <w:ilvl w:val="0"/>
          <w:numId w:val="1"/>
        </w:numPr>
        <w:spacing w:before="120"/>
        <w:rPr>
          <w:rFonts w:ascii="Century Gothic" w:hAnsi="Century Gothic"/>
          <w:sz w:val="22"/>
          <w:szCs w:val="22"/>
          <w:lang w:val="fr-FR"/>
        </w:rPr>
      </w:pPr>
      <w:proofErr w:type="gramStart"/>
      <w:r w:rsidRPr="00904158">
        <w:rPr>
          <w:rFonts w:ascii="Century Gothic" w:hAnsi="Century Gothic"/>
          <w:sz w:val="22"/>
          <w:szCs w:val="22"/>
          <w:lang w:val="fr-FR"/>
        </w:rPr>
        <w:t>appelé</w:t>
      </w:r>
      <w:proofErr w:type="gramEnd"/>
      <w:r w:rsidRPr="00904158">
        <w:rPr>
          <w:rFonts w:ascii="Century Gothic" w:hAnsi="Century Gothic"/>
          <w:sz w:val="22"/>
          <w:szCs w:val="22"/>
          <w:lang w:val="fr-FR"/>
        </w:rPr>
        <w:t xml:space="preserve">, non par des humains </w:t>
      </w:r>
      <w:r w:rsidR="00034219" w:rsidRPr="00904158">
        <w:rPr>
          <w:rFonts w:ascii="Century Gothic" w:hAnsi="Century Gothic"/>
          <w:sz w:val="22"/>
          <w:szCs w:val="22"/>
          <w:lang w:val="fr-FR"/>
        </w:rPr>
        <w:t>(</w:t>
      </w:r>
      <w:r w:rsidRPr="00904158">
        <w:rPr>
          <w:rFonts w:ascii="Century Gothic" w:hAnsi="Century Gothic"/>
          <w:sz w:val="22"/>
          <w:szCs w:val="22"/>
          <w:lang w:val="fr-FR"/>
        </w:rPr>
        <w:t>ni Antioche, ni Damas, ni Barnabas,…)</w:t>
      </w:r>
    </w:p>
    <w:p w14:paraId="65034E88" w14:textId="391C7F8C" w:rsidR="00034219" w:rsidRPr="00904158" w:rsidRDefault="003E7855" w:rsidP="00034219">
      <w:pPr>
        <w:pStyle w:val="Lijstalinea"/>
        <w:numPr>
          <w:ilvl w:val="0"/>
          <w:numId w:val="1"/>
        </w:numPr>
        <w:spacing w:before="120"/>
        <w:rPr>
          <w:rFonts w:ascii="Century Gothic" w:hAnsi="Century Gothic"/>
          <w:sz w:val="22"/>
          <w:szCs w:val="22"/>
          <w:lang w:val="fr-FR"/>
        </w:rPr>
      </w:pPr>
      <w:proofErr w:type="gramStart"/>
      <w:r w:rsidRPr="00904158">
        <w:rPr>
          <w:rFonts w:ascii="Century Gothic" w:hAnsi="Century Gothic"/>
          <w:sz w:val="22"/>
          <w:szCs w:val="22"/>
          <w:lang w:val="fr-FR"/>
        </w:rPr>
        <w:t>appelé</w:t>
      </w:r>
      <w:proofErr w:type="gramEnd"/>
      <w:r w:rsidRPr="00904158">
        <w:rPr>
          <w:rFonts w:ascii="Century Gothic" w:hAnsi="Century Gothic"/>
          <w:sz w:val="22"/>
          <w:szCs w:val="22"/>
          <w:lang w:val="fr-FR"/>
        </w:rPr>
        <w:t xml:space="preserve"> par Jésus-Christ et Dieu, le Père.</w:t>
      </w:r>
    </w:p>
    <w:p w14:paraId="3D37A51C" w14:textId="1086CCB1" w:rsidR="00034219" w:rsidRPr="00904158" w:rsidRDefault="005E6A7D" w:rsidP="00206BE9">
      <w:pPr>
        <w:spacing w:before="80"/>
        <w:rPr>
          <w:rFonts w:ascii="Century Gothic" w:hAnsi="Century Gothic"/>
          <w:color w:val="4472C4" w:themeColor="accent1"/>
          <w:sz w:val="22"/>
          <w:szCs w:val="22"/>
          <w:lang w:val="fr-FR"/>
        </w:rPr>
      </w:pPr>
      <w:r w:rsidRPr="00904158">
        <w:rPr>
          <w:rFonts w:ascii="Century Gothic" w:hAnsi="Century Gothic"/>
          <w:sz w:val="22"/>
          <w:szCs w:val="22"/>
          <w:lang w:val="fr-FR"/>
        </w:rPr>
        <w:t xml:space="preserve">La mention de la </w:t>
      </w:r>
      <w:r w:rsidRPr="00904158">
        <w:rPr>
          <w:rFonts w:ascii="Century Gothic" w:hAnsi="Century Gothic"/>
          <w:b/>
          <w:sz w:val="22"/>
          <w:szCs w:val="22"/>
          <w:lang w:val="fr-FR"/>
        </w:rPr>
        <w:t>résurrection de Jésus</w:t>
      </w:r>
      <w:r w:rsidR="00904158">
        <w:rPr>
          <w:rFonts w:ascii="Century Gothic" w:hAnsi="Century Gothic"/>
          <w:sz w:val="22"/>
          <w:szCs w:val="22"/>
          <w:lang w:val="fr-FR"/>
        </w:rPr>
        <w:t xml:space="preserve"> est important</w:t>
      </w:r>
      <w:r w:rsidRPr="00904158">
        <w:rPr>
          <w:rFonts w:ascii="Century Gothic" w:hAnsi="Century Gothic"/>
          <w:sz w:val="22"/>
          <w:szCs w:val="22"/>
          <w:lang w:val="fr-FR"/>
        </w:rPr>
        <w:t>e dans ce contexte : c’est bien parce qu’Il était ressuscité qu’une rencontre avec Paul était possible. Paul y fait référence en</w:t>
      </w:r>
      <w:r w:rsidR="00034219" w:rsidRPr="00904158">
        <w:rPr>
          <w:rFonts w:ascii="Century Gothic" w:hAnsi="Century Gothic"/>
          <w:spacing w:val="-2"/>
          <w:sz w:val="22"/>
          <w:szCs w:val="22"/>
          <w:lang w:val="fr-FR"/>
        </w:rPr>
        <w:t xml:space="preserve"> 1 </w:t>
      </w:r>
      <w:r w:rsidRPr="00904158">
        <w:rPr>
          <w:rFonts w:ascii="Century Gothic" w:hAnsi="Century Gothic"/>
          <w:spacing w:val="-2"/>
          <w:sz w:val="22"/>
          <w:szCs w:val="22"/>
          <w:lang w:val="fr-FR"/>
        </w:rPr>
        <w:t>C</w:t>
      </w:r>
      <w:r w:rsidR="00034219" w:rsidRPr="00904158">
        <w:rPr>
          <w:rFonts w:ascii="Century Gothic" w:hAnsi="Century Gothic"/>
          <w:spacing w:val="-2"/>
          <w:sz w:val="22"/>
          <w:szCs w:val="22"/>
          <w:lang w:val="fr-FR"/>
        </w:rPr>
        <w:t xml:space="preserve">or </w:t>
      </w:r>
      <w:proofErr w:type="gramStart"/>
      <w:r w:rsidR="00034219" w:rsidRPr="00904158">
        <w:rPr>
          <w:rFonts w:ascii="Century Gothic" w:hAnsi="Century Gothic"/>
          <w:spacing w:val="-2"/>
          <w:sz w:val="22"/>
          <w:szCs w:val="22"/>
          <w:lang w:val="fr-FR"/>
        </w:rPr>
        <w:t>15:</w:t>
      </w:r>
      <w:proofErr w:type="gramEnd"/>
      <w:r w:rsidR="00034219" w:rsidRPr="00904158">
        <w:rPr>
          <w:rFonts w:ascii="Century Gothic" w:hAnsi="Century Gothic"/>
          <w:spacing w:val="-2"/>
          <w:sz w:val="22"/>
          <w:szCs w:val="22"/>
          <w:lang w:val="fr-FR"/>
        </w:rPr>
        <w:t>1-8</w:t>
      </w:r>
      <w:r w:rsidR="00E2211E" w:rsidRPr="00904158">
        <w:rPr>
          <w:rFonts w:ascii="Century Gothic" w:hAnsi="Century Gothic"/>
          <w:spacing w:val="-2"/>
          <w:sz w:val="22"/>
          <w:szCs w:val="22"/>
          <w:lang w:val="fr-FR"/>
        </w:rPr>
        <w:t xml:space="preserve">, </w:t>
      </w:r>
      <w:r w:rsidRPr="00904158">
        <w:rPr>
          <w:rFonts w:ascii="Century Gothic" w:hAnsi="Century Gothic"/>
          <w:spacing w:val="-2"/>
          <w:sz w:val="22"/>
          <w:szCs w:val="22"/>
          <w:lang w:val="fr-FR"/>
        </w:rPr>
        <w:t>où il énumère les apparitions de Jésus</w:t>
      </w:r>
      <w:r w:rsidR="00E2211E" w:rsidRPr="00904158">
        <w:rPr>
          <w:rFonts w:ascii="Century Gothic" w:hAnsi="Century Gothic"/>
          <w:sz w:val="22"/>
          <w:szCs w:val="22"/>
          <w:lang w:val="fr-FR"/>
        </w:rPr>
        <w:t xml:space="preserve">: </w:t>
      </w:r>
      <w:r w:rsidRPr="00904158">
        <w:rPr>
          <w:rFonts w:ascii="Century Gothic" w:hAnsi="Century Gothic"/>
          <w:sz w:val="22"/>
          <w:szCs w:val="22"/>
          <w:lang w:val="fr-FR"/>
        </w:rPr>
        <w:t>« </w:t>
      </w:r>
      <w:r w:rsidRPr="00904158">
        <w:rPr>
          <w:rFonts w:ascii="Century Gothic" w:hAnsi="Century Gothic"/>
          <w:color w:val="4472C4" w:themeColor="accent1"/>
          <w:sz w:val="22"/>
          <w:szCs w:val="22"/>
          <w:lang w:val="fr-FR"/>
        </w:rPr>
        <w:t xml:space="preserve">Après eux tous, il m’est apparu, à moi aussi… », </w:t>
      </w:r>
      <w:r w:rsidR="00E2211E" w:rsidRPr="00904158">
        <w:rPr>
          <w:rFonts w:ascii="Century Gothic" w:hAnsi="Century Gothic"/>
          <w:sz w:val="22"/>
          <w:szCs w:val="22"/>
          <w:lang w:val="fr-FR"/>
        </w:rPr>
        <w:t>(v. 8)</w:t>
      </w:r>
      <w:r w:rsidRPr="00904158">
        <w:rPr>
          <w:rFonts w:ascii="Century Gothic" w:hAnsi="Century Gothic"/>
          <w:sz w:val="22"/>
          <w:szCs w:val="22"/>
          <w:lang w:val="fr-FR"/>
        </w:rPr>
        <w:t xml:space="preserve">. </w:t>
      </w:r>
      <w:r w:rsidR="00C56FEC" w:rsidRPr="00904158">
        <w:rPr>
          <w:rFonts w:ascii="Century Gothic" w:hAnsi="Century Gothic"/>
          <w:sz w:val="22"/>
          <w:szCs w:val="22"/>
          <w:lang w:val="fr-FR"/>
        </w:rPr>
        <w:t xml:space="preserve"> </w:t>
      </w:r>
      <w:r w:rsidRPr="00904158">
        <w:rPr>
          <w:rFonts w:ascii="Century Gothic" w:hAnsi="Century Gothic"/>
          <w:sz w:val="22"/>
          <w:szCs w:val="22"/>
          <w:lang w:val="fr-FR"/>
        </w:rPr>
        <w:t>Dans sa lettre aux Galates, Paul est également explicite :</w:t>
      </w:r>
      <w:r w:rsidR="00C56FEC" w:rsidRPr="00904158">
        <w:rPr>
          <w:rFonts w:ascii="Century Gothic" w:hAnsi="Century Gothic"/>
          <w:sz w:val="22"/>
          <w:szCs w:val="22"/>
          <w:lang w:val="fr-FR"/>
        </w:rPr>
        <w:t xml:space="preserve"> </w:t>
      </w:r>
      <w:r w:rsidRPr="00904158">
        <w:rPr>
          <w:rFonts w:ascii="Century Gothic" w:hAnsi="Century Gothic"/>
          <w:sz w:val="22"/>
          <w:szCs w:val="22"/>
          <w:lang w:val="fr-FR"/>
        </w:rPr>
        <w:t>« </w:t>
      </w:r>
      <w:r w:rsidRPr="00904158">
        <w:rPr>
          <w:rFonts w:ascii="Century Gothic" w:hAnsi="Century Gothic"/>
          <w:color w:val="4472C4" w:themeColor="accent1"/>
          <w:sz w:val="22"/>
          <w:szCs w:val="22"/>
          <w:lang w:val="fr-FR"/>
        </w:rPr>
        <w:t xml:space="preserve">moi-même je ne l’ai pas reçue ni apprise d’un homme, mais par une révélation de Jésus-Christ » </w:t>
      </w:r>
      <w:r w:rsidR="00C009AF" w:rsidRPr="00904158">
        <w:rPr>
          <w:rFonts w:ascii="Century Gothic" w:hAnsi="Century Gothic"/>
          <w:color w:val="000000" w:themeColor="text1"/>
          <w:sz w:val="22"/>
          <w:szCs w:val="22"/>
          <w:lang w:val="fr-FR"/>
        </w:rPr>
        <w:t>(</w:t>
      </w:r>
      <w:proofErr w:type="gramStart"/>
      <w:r w:rsidR="00C009AF" w:rsidRPr="00904158">
        <w:rPr>
          <w:rFonts w:ascii="Century Gothic" w:hAnsi="Century Gothic"/>
          <w:color w:val="000000" w:themeColor="text1"/>
          <w:sz w:val="22"/>
          <w:szCs w:val="22"/>
          <w:lang w:val="fr-FR"/>
        </w:rPr>
        <w:t>1:</w:t>
      </w:r>
      <w:proofErr w:type="gramEnd"/>
      <w:r w:rsidR="00C009AF" w:rsidRPr="00904158">
        <w:rPr>
          <w:rFonts w:ascii="Century Gothic" w:hAnsi="Century Gothic"/>
          <w:color w:val="000000" w:themeColor="text1"/>
          <w:sz w:val="22"/>
          <w:szCs w:val="22"/>
          <w:lang w:val="fr-FR"/>
        </w:rPr>
        <w:t>12)</w:t>
      </w:r>
      <w:r w:rsidRPr="00904158">
        <w:rPr>
          <w:rFonts w:ascii="Century Gothic" w:hAnsi="Century Gothic"/>
          <w:color w:val="000000" w:themeColor="text1"/>
          <w:sz w:val="22"/>
          <w:szCs w:val="22"/>
          <w:lang w:val="fr-FR"/>
        </w:rPr>
        <w:t>.</w:t>
      </w:r>
    </w:p>
    <w:p w14:paraId="36F978FC" w14:textId="4C197636" w:rsidR="003C23C7" w:rsidRPr="00904158" w:rsidRDefault="005E6A7D" w:rsidP="005E6A7D">
      <w:pPr>
        <w:spacing w:before="80"/>
        <w:rPr>
          <w:rFonts w:ascii="Century Gothic" w:hAnsi="Century Gothic"/>
          <w:sz w:val="22"/>
          <w:szCs w:val="22"/>
          <w:lang w:val="fr-FR"/>
        </w:rPr>
      </w:pPr>
      <w:r w:rsidRPr="00904158">
        <w:rPr>
          <w:rFonts w:ascii="Century Gothic" w:hAnsi="Century Gothic"/>
          <w:sz w:val="22"/>
          <w:szCs w:val="22"/>
          <w:lang w:val="fr-FR"/>
        </w:rPr>
        <w:t>Pierre considérait les écrits de Paul comme inspirés et faisant autorité</w:t>
      </w:r>
      <w:r w:rsidR="00904158">
        <w:rPr>
          <w:rFonts w:ascii="Century Gothic" w:hAnsi="Century Gothic"/>
          <w:sz w:val="22"/>
          <w:szCs w:val="22"/>
          <w:lang w:val="fr-FR"/>
        </w:rPr>
        <w:t xml:space="preserve"> </w:t>
      </w:r>
      <w:r w:rsidRPr="00904158">
        <w:rPr>
          <w:rFonts w:ascii="Century Gothic" w:hAnsi="Century Gothic"/>
          <w:sz w:val="22"/>
          <w:szCs w:val="22"/>
          <w:lang w:val="fr-FR"/>
        </w:rPr>
        <w:t>:</w:t>
      </w:r>
      <w:r w:rsidR="003C23C7" w:rsidRPr="00904158">
        <w:rPr>
          <w:rFonts w:ascii="Century Gothic" w:hAnsi="Century Gothic"/>
          <w:sz w:val="22"/>
          <w:szCs w:val="22"/>
          <w:lang w:val="fr-FR"/>
        </w:rPr>
        <w:t xml:space="preserve"> </w:t>
      </w:r>
      <w:r w:rsidR="008A251E">
        <w:rPr>
          <w:rFonts w:ascii="Century Gothic" w:hAnsi="Century Gothic"/>
          <w:color w:val="4472C4" w:themeColor="accent1"/>
          <w:sz w:val="21"/>
          <w:szCs w:val="21"/>
          <w:lang w:val="fr-FR"/>
        </w:rPr>
        <w:t>« </w:t>
      </w:r>
      <w:r w:rsidRPr="00904158">
        <w:rPr>
          <w:rFonts w:ascii="Century Gothic" w:hAnsi="Century Gothic"/>
          <w:color w:val="4472C4" w:themeColor="accent1"/>
          <w:sz w:val="21"/>
          <w:szCs w:val="21"/>
          <w:lang w:val="fr-FR"/>
        </w:rPr>
        <w:t xml:space="preserve">Considérez que la patience de notre Seigneur est votre salut, comme Paul, notre frère bien-aimé, vous l’a aussi écrit selon la sagesse qui lui a été donnée. C’est ce qu’il fait dans toutes les lettres où il parle de ces sujets ; il s’y trouve des passages difficiles à comprendre, dont les gens ignorants et mal affermis tordent le sens, comme ils le font aussi avec les autres Ecritures, pour leur propre perdition. » </w:t>
      </w:r>
      <w:r w:rsidR="003C23C7" w:rsidRPr="00904158">
        <w:rPr>
          <w:rFonts w:ascii="Century Gothic" w:hAnsi="Century Gothic"/>
          <w:sz w:val="21"/>
          <w:szCs w:val="21"/>
          <w:lang w:val="fr-FR"/>
        </w:rPr>
        <w:t xml:space="preserve">(2 </w:t>
      </w:r>
      <w:r w:rsidRPr="00904158">
        <w:rPr>
          <w:rFonts w:ascii="Century Gothic" w:hAnsi="Century Gothic"/>
          <w:sz w:val="21"/>
          <w:szCs w:val="21"/>
          <w:lang w:val="fr-FR"/>
        </w:rPr>
        <w:t>Pierre</w:t>
      </w:r>
      <w:r w:rsidR="003C23C7" w:rsidRPr="00904158">
        <w:rPr>
          <w:rFonts w:ascii="Century Gothic" w:hAnsi="Century Gothic"/>
          <w:sz w:val="21"/>
          <w:szCs w:val="21"/>
          <w:lang w:val="fr-FR"/>
        </w:rPr>
        <w:t xml:space="preserve"> </w:t>
      </w:r>
      <w:proofErr w:type="gramStart"/>
      <w:r w:rsidR="003C23C7" w:rsidRPr="00904158">
        <w:rPr>
          <w:rFonts w:ascii="Century Gothic" w:hAnsi="Century Gothic"/>
          <w:sz w:val="21"/>
          <w:szCs w:val="21"/>
          <w:lang w:val="fr-FR"/>
        </w:rPr>
        <w:t>3:</w:t>
      </w:r>
      <w:proofErr w:type="gramEnd"/>
      <w:r w:rsidR="003C23C7" w:rsidRPr="00904158">
        <w:rPr>
          <w:rFonts w:ascii="Century Gothic" w:hAnsi="Century Gothic"/>
          <w:sz w:val="21"/>
          <w:szCs w:val="21"/>
          <w:lang w:val="fr-FR"/>
        </w:rPr>
        <w:t>15,16)</w:t>
      </w:r>
    </w:p>
    <w:p w14:paraId="5F33D186" w14:textId="452B2305" w:rsidR="003C23C7" w:rsidRPr="00904158" w:rsidRDefault="005E6A7D" w:rsidP="00010411">
      <w:pPr>
        <w:spacing w:before="80" w:after="80"/>
        <w:rPr>
          <w:rFonts w:ascii="Century Gothic" w:hAnsi="Century Gothic"/>
          <w:sz w:val="22"/>
          <w:szCs w:val="22"/>
          <w:lang w:val="fr-FR"/>
        </w:rPr>
      </w:pPr>
      <w:r w:rsidRPr="00904158">
        <w:rPr>
          <w:rFonts w:ascii="Century Gothic" w:hAnsi="Century Gothic"/>
          <w:sz w:val="22"/>
          <w:szCs w:val="22"/>
          <w:lang w:val="fr-FR"/>
        </w:rPr>
        <w:t>Remarquez que Paul n’écrit pas seulement au nom de Dieu, mais également au nom de beaucoup d’autres frères</w:t>
      </w:r>
      <w:r w:rsidR="003C23C7" w:rsidRPr="00904158">
        <w:rPr>
          <w:rFonts w:ascii="Century Gothic" w:hAnsi="Century Gothic"/>
          <w:sz w:val="22"/>
          <w:szCs w:val="22"/>
          <w:lang w:val="fr-FR"/>
        </w:rPr>
        <w:t xml:space="preserve"> (v. 2).</w:t>
      </w:r>
    </w:p>
    <w:p w14:paraId="63A378F9" w14:textId="064897A4" w:rsidR="004204A8" w:rsidRPr="00904158" w:rsidRDefault="004204A8" w:rsidP="004204A8">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u w:val="single"/>
          <w:lang w:val="fr-FR"/>
        </w:rPr>
      </w:pPr>
      <w:bookmarkStart w:id="0" w:name="_Hlk486267449"/>
      <w:r w:rsidRPr="00904158">
        <w:rPr>
          <w:sz w:val="21"/>
          <w:szCs w:val="21"/>
          <w:highlight w:val="yellow"/>
          <w:lang w:val="fr-FR"/>
        </w:rPr>
        <w:sym w:font="Wingdings 2" w:char="F03A"/>
      </w:r>
      <w:r w:rsidR="00953252" w:rsidRPr="00904158">
        <w:rPr>
          <w:sz w:val="21"/>
          <w:szCs w:val="21"/>
          <w:lang w:val="fr-FR"/>
        </w:rPr>
        <w:t xml:space="preserve"> </w:t>
      </w:r>
      <w:r w:rsidR="005E6A7D" w:rsidRPr="00904158">
        <w:rPr>
          <w:rFonts w:ascii="Century Gothic" w:hAnsi="Century Gothic"/>
          <w:b/>
          <w:color w:val="C00000"/>
          <w:sz w:val="21"/>
          <w:szCs w:val="21"/>
          <w:u w:val="single"/>
          <w:lang w:val="fr-FR"/>
        </w:rPr>
        <w:t>Parlons-en</w:t>
      </w:r>
    </w:p>
    <w:bookmarkEnd w:id="0"/>
    <w:p w14:paraId="66A6549F" w14:textId="59E174AD" w:rsidR="00911DFA" w:rsidRPr="00904158" w:rsidRDefault="00953252" w:rsidP="00206BE9">
      <w:pPr>
        <w:pStyle w:val="Lijstalinea"/>
        <w:numPr>
          <w:ilvl w:val="0"/>
          <w:numId w:val="5"/>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80"/>
        <w:ind w:left="357" w:hanging="357"/>
        <w:contextualSpacing w:val="0"/>
        <w:jc w:val="both"/>
        <w:rPr>
          <w:rFonts w:ascii="Century Gothic" w:hAnsi="Century Gothic"/>
          <w:color w:val="C00000"/>
          <w:sz w:val="21"/>
          <w:szCs w:val="21"/>
          <w:lang w:val="fr-FR"/>
        </w:rPr>
      </w:pPr>
      <w:r w:rsidRPr="00904158">
        <w:rPr>
          <w:rFonts w:ascii="Century Gothic" w:hAnsi="Century Gothic"/>
          <w:color w:val="C00000"/>
          <w:sz w:val="21"/>
          <w:szCs w:val="21"/>
          <w:lang w:val="fr-FR"/>
        </w:rPr>
        <w:t xml:space="preserve">Comment réagissez-vous quand quelqu’un vous annonce avoir reçu </w:t>
      </w:r>
      <w:r w:rsidRPr="00884018">
        <w:rPr>
          <w:rFonts w:ascii="Century Gothic" w:hAnsi="Century Gothic"/>
          <w:b/>
          <w:color w:val="C00000"/>
          <w:sz w:val="21"/>
          <w:szCs w:val="21"/>
          <w:lang w:val="fr-FR"/>
        </w:rPr>
        <w:t xml:space="preserve">une révélation de la part de Dieu ou du Christ </w:t>
      </w:r>
      <w:r w:rsidRPr="00904158">
        <w:rPr>
          <w:rFonts w:ascii="Century Gothic" w:hAnsi="Century Gothic"/>
          <w:color w:val="C00000"/>
          <w:sz w:val="21"/>
          <w:szCs w:val="21"/>
          <w:lang w:val="fr-FR"/>
        </w:rPr>
        <w:t>? Quelle réaction conviendrait ?</w:t>
      </w:r>
    </w:p>
    <w:p w14:paraId="1164C5AC" w14:textId="7D334BEF" w:rsidR="004204A8" w:rsidRPr="00904158" w:rsidRDefault="00953252" w:rsidP="00206BE9">
      <w:pPr>
        <w:pStyle w:val="Lijstalinea"/>
        <w:numPr>
          <w:ilvl w:val="0"/>
          <w:numId w:val="5"/>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80"/>
        <w:ind w:left="357" w:hanging="357"/>
        <w:contextualSpacing w:val="0"/>
        <w:jc w:val="both"/>
        <w:rPr>
          <w:rFonts w:ascii="Century Gothic" w:hAnsi="Century Gothic"/>
          <w:color w:val="C00000"/>
          <w:sz w:val="21"/>
          <w:szCs w:val="21"/>
          <w:lang w:val="fr-FR"/>
        </w:rPr>
      </w:pPr>
      <w:r w:rsidRPr="00904158">
        <w:rPr>
          <w:rFonts w:ascii="Century Gothic" w:hAnsi="Century Gothic"/>
          <w:color w:val="C00000"/>
          <w:sz w:val="21"/>
          <w:szCs w:val="21"/>
          <w:lang w:val="fr-FR"/>
        </w:rPr>
        <w:t xml:space="preserve">Personne d’entre nous n’a </w:t>
      </w:r>
      <w:r w:rsidR="00904158">
        <w:rPr>
          <w:rFonts w:ascii="Century Gothic" w:hAnsi="Century Gothic"/>
          <w:color w:val="C00000"/>
          <w:sz w:val="21"/>
          <w:szCs w:val="21"/>
          <w:lang w:val="fr-FR"/>
        </w:rPr>
        <w:t xml:space="preserve">entendu ou </w:t>
      </w:r>
      <w:r w:rsidRPr="00904158">
        <w:rPr>
          <w:rFonts w:ascii="Century Gothic" w:hAnsi="Century Gothic"/>
          <w:color w:val="C00000"/>
          <w:sz w:val="21"/>
          <w:szCs w:val="21"/>
          <w:lang w:val="fr-FR"/>
        </w:rPr>
        <w:t xml:space="preserve">vu Jésus en chair et en os… Rien de ce que nous écrivons ne se </w:t>
      </w:r>
      <w:proofErr w:type="gramStart"/>
      <w:r w:rsidRPr="00904158">
        <w:rPr>
          <w:rFonts w:ascii="Century Gothic" w:hAnsi="Century Gothic"/>
          <w:color w:val="C00000"/>
          <w:sz w:val="21"/>
          <w:szCs w:val="21"/>
          <w:lang w:val="fr-FR"/>
        </w:rPr>
        <w:t>trouvera</w:t>
      </w:r>
      <w:proofErr w:type="gramEnd"/>
      <w:r w:rsidRPr="00904158">
        <w:rPr>
          <w:rFonts w:ascii="Century Gothic" w:hAnsi="Century Gothic"/>
          <w:color w:val="C00000"/>
          <w:sz w:val="21"/>
          <w:szCs w:val="21"/>
          <w:lang w:val="fr-FR"/>
        </w:rPr>
        <w:t xml:space="preserve"> jamais dans les Ecritures. Mais ce que nous sommes bien obligés de faire, c’est </w:t>
      </w:r>
      <w:r w:rsidRPr="00884018">
        <w:rPr>
          <w:rFonts w:ascii="Century Gothic" w:hAnsi="Century Gothic"/>
          <w:b/>
          <w:color w:val="C00000"/>
          <w:sz w:val="21"/>
          <w:szCs w:val="21"/>
          <w:lang w:val="fr-FR"/>
        </w:rPr>
        <w:t>d’interpréter les Ecritures</w:t>
      </w:r>
      <w:r w:rsidRPr="00904158">
        <w:rPr>
          <w:rFonts w:ascii="Century Gothic" w:hAnsi="Century Gothic"/>
          <w:color w:val="C00000"/>
          <w:sz w:val="21"/>
          <w:szCs w:val="21"/>
          <w:lang w:val="fr-FR"/>
        </w:rPr>
        <w:t>. Peut-on parler d’interprétations ‘faisant autorité’ ? Si oui, qui a cette autorité et pourquoi ?</w:t>
      </w:r>
    </w:p>
    <w:p w14:paraId="0A33BA24" w14:textId="131EB2BB" w:rsidR="00E64151" w:rsidRPr="00904158" w:rsidRDefault="00953252" w:rsidP="006858CA">
      <w:pPr>
        <w:pStyle w:val="Lijstalinea"/>
        <w:numPr>
          <w:ilvl w:val="0"/>
          <w:numId w:val="5"/>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120"/>
        <w:ind w:left="357" w:hanging="357"/>
        <w:contextualSpacing w:val="0"/>
        <w:jc w:val="both"/>
        <w:rPr>
          <w:rFonts w:ascii="Century Gothic" w:hAnsi="Century Gothic"/>
          <w:color w:val="C00000"/>
          <w:sz w:val="21"/>
          <w:szCs w:val="21"/>
          <w:lang w:val="fr-FR"/>
        </w:rPr>
      </w:pPr>
      <w:r w:rsidRPr="00904158">
        <w:rPr>
          <w:rFonts w:ascii="Century Gothic" w:hAnsi="Century Gothic"/>
          <w:color w:val="C00000"/>
          <w:sz w:val="21"/>
          <w:szCs w:val="21"/>
          <w:lang w:val="fr-FR"/>
        </w:rPr>
        <w:t xml:space="preserve">Les Galates avaient trouvé </w:t>
      </w:r>
      <w:r w:rsidRPr="00884018">
        <w:rPr>
          <w:rFonts w:ascii="Century Gothic" w:hAnsi="Century Gothic"/>
          <w:b/>
          <w:color w:val="C00000"/>
          <w:sz w:val="21"/>
          <w:szCs w:val="21"/>
          <w:lang w:val="fr-FR"/>
        </w:rPr>
        <w:t>des arguments pour mettre en doute l’autorité de Paul</w:t>
      </w:r>
      <w:r w:rsidRPr="00904158">
        <w:rPr>
          <w:rFonts w:ascii="Century Gothic" w:hAnsi="Century Gothic"/>
          <w:color w:val="C00000"/>
          <w:sz w:val="21"/>
          <w:szCs w:val="21"/>
          <w:lang w:val="fr-FR"/>
        </w:rPr>
        <w:t xml:space="preserve">, et de cette façon rejeter un message qui les dérangeait… Quelles excuses sont courantes à notre époque, dans notre société, dans nos milieux, ou pour </w:t>
      </w:r>
      <w:r w:rsidR="00904158">
        <w:rPr>
          <w:rFonts w:ascii="Century Gothic" w:hAnsi="Century Gothic"/>
          <w:color w:val="C00000"/>
          <w:sz w:val="21"/>
          <w:szCs w:val="21"/>
          <w:lang w:val="fr-FR"/>
        </w:rPr>
        <w:t>vous</w:t>
      </w:r>
      <w:r w:rsidRPr="00904158">
        <w:rPr>
          <w:rFonts w:ascii="Century Gothic" w:hAnsi="Century Gothic"/>
          <w:color w:val="C00000"/>
          <w:sz w:val="21"/>
          <w:szCs w:val="21"/>
          <w:lang w:val="fr-FR"/>
        </w:rPr>
        <w:t xml:space="preserve"> ?</w:t>
      </w:r>
    </w:p>
    <w:p w14:paraId="4B6C061F" w14:textId="5BA66413" w:rsidR="00E64151" w:rsidRPr="00904158" w:rsidRDefault="00884018" w:rsidP="00E64151">
      <w:pPr>
        <w:shd w:val="clear" w:color="auto" w:fill="D9D9D9" w:themeFill="background1" w:themeFillShade="D9"/>
        <w:rPr>
          <w:rFonts w:ascii="Century Gothic" w:hAnsi="Century Gothic"/>
          <w:b/>
          <w:sz w:val="22"/>
          <w:szCs w:val="22"/>
          <w:lang w:val="fr-FR"/>
        </w:rPr>
      </w:pPr>
      <w:r w:rsidRPr="00904158">
        <w:rPr>
          <w:sz w:val="21"/>
          <w:szCs w:val="21"/>
          <w:highlight w:val="yellow"/>
          <w:lang w:val="fr-FR"/>
        </w:rPr>
        <w:sym w:font="Wingdings 2" w:char="F03A"/>
      </w:r>
      <w:r w:rsidR="004E6929" w:rsidRPr="00904158">
        <w:rPr>
          <w:rFonts w:ascii="Century Gothic" w:hAnsi="Century Gothic"/>
          <w:b/>
          <w:sz w:val="22"/>
          <w:szCs w:val="22"/>
          <w:lang w:val="fr-FR"/>
        </w:rPr>
        <w:t>Grâce, paix, libération</w:t>
      </w:r>
    </w:p>
    <w:p w14:paraId="4B1AE07D" w14:textId="204BB8F1" w:rsidR="00E64151" w:rsidRPr="00904158" w:rsidRDefault="004E6929" w:rsidP="004E6929">
      <w:pPr>
        <w:spacing w:before="120"/>
        <w:rPr>
          <w:rFonts w:ascii="Century Gothic" w:hAnsi="Century Gothic" w:cstheme="minorBidi"/>
          <w:color w:val="000000" w:themeColor="text1"/>
          <w:sz w:val="21"/>
          <w:szCs w:val="21"/>
          <w:lang w:val="fr-FR" w:eastAsia="en-US"/>
        </w:rPr>
      </w:pPr>
      <w:r w:rsidRPr="00904158">
        <w:rPr>
          <w:rFonts w:ascii="Century Gothic" w:hAnsi="Century Gothic"/>
          <w:color w:val="4472C4" w:themeColor="accent1"/>
          <w:sz w:val="21"/>
          <w:szCs w:val="21"/>
          <w:lang w:val="fr-FR"/>
        </w:rPr>
        <w:t xml:space="preserve">« À vous grâce et paix de la part de Dieu notre Père et du Seigneur Jésus Christ, qui s’est livré pour nos péchés, afin de nous arracher à ce monde du mal, conformément à la volonté de Dieu, qui est notre Père. </w:t>
      </w:r>
      <w:r w:rsidRPr="00904158">
        <w:rPr>
          <w:rFonts w:ascii="Century Gothic" w:hAnsi="Century Gothic"/>
          <w:color w:val="4472C4" w:themeColor="accent1"/>
          <w:sz w:val="16"/>
          <w:szCs w:val="16"/>
          <w:lang w:val="fr-FR"/>
        </w:rPr>
        <w:t xml:space="preserve"> </w:t>
      </w:r>
      <w:r w:rsidRPr="00904158">
        <w:rPr>
          <w:rFonts w:ascii="Century Gothic" w:hAnsi="Century Gothic"/>
          <w:color w:val="4472C4" w:themeColor="accent1"/>
          <w:sz w:val="21"/>
          <w:szCs w:val="21"/>
          <w:lang w:val="fr-FR"/>
        </w:rPr>
        <w:t xml:space="preserve">A lui soit la gloire pour les siècles des siècles. Amen » </w:t>
      </w:r>
      <w:r w:rsidR="00E64151" w:rsidRPr="00904158">
        <w:rPr>
          <w:rFonts w:ascii="Century Gothic" w:hAnsi="Century Gothic" w:cstheme="minorBidi"/>
          <w:color w:val="4472C4" w:themeColor="accent1"/>
          <w:sz w:val="21"/>
          <w:szCs w:val="21"/>
          <w:lang w:val="fr-FR" w:eastAsia="en-US"/>
        </w:rPr>
        <w:t xml:space="preserve">– </w:t>
      </w:r>
      <w:r w:rsidR="00E64151" w:rsidRPr="00904158">
        <w:rPr>
          <w:rFonts w:ascii="Century Gothic" w:hAnsi="Century Gothic" w:cstheme="minorBidi"/>
          <w:color w:val="000000" w:themeColor="text1"/>
          <w:sz w:val="21"/>
          <w:szCs w:val="21"/>
          <w:lang w:val="fr-FR" w:eastAsia="en-US"/>
        </w:rPr>
        <w:t xml:space="preserve">Gal </w:t>
      </w:r>
      <w:proofErr w:type="gramStart"/>
      <w:r w:rsidR="00E64151" w:rsidRPr="00904158">
        <w:rPr>
          <w:rFonts w:ascii="Century Gothic" w:hAnsi="Century Gothic" w:cstheme="minorBidi"/>
          <w:color w:val="000000" w:themeColor="text1"/>
          <w:sz w:val="21"/>
          <w:szCs w:val="21"/>
          <w:lang w:val="fr-FR" w:eastAsia="en-US"/>
        </w:rPr>
        <w:t>1:</w:t>
      </w:r>
      <w:proofErr w:type="gramEnd"/>
      <w:r w:rsidR="00E64151" w:rsidRPr="00904158">
        <w:rPr>
          <w:rFonts w:ascii="Century Gothic" w:hAnsi="Century Gothic" w:cstheme="minorBidi"/>
          <w:color w:val="000000" w:themeColor="text1"/>
          <w:sz w:val="21"/>
          <w:szCs w:val="21"/>
          <w:lang w:val="fr-FR" w:eastAsia="en-US"/>
        </w:rPr>
        <w:t>3-5</w:t>
      </w:r>
    </w:p>
    <w:p w14:paraId="34C224F7" w14:textId="4C1CD215" w:rsidR="003C23C7" w:rsidRPr="00904158" w:rsidRDefault="004E6929" w:rsidP="00206BE9">
      <w:pPr>
        <w:spacing w:before="80"/>
        <w:rPr>
          <w:rFonts w:ascii="Century Gothic" w:hAnsi="Century Gothic"/>
          <w:color w:val="000000" w:themeColor="text1"/>
          <w:sz w:val="22"/>
          <w:szCs w:val="22"/>
          <w:lang w:val="fr-FR"/>
        </w:rPr>
      </w:pPr>
      <w:r w:rsidRPr="00904158">
        <w:rPr>
          <w:rFonts w:ascii="Century Gothic" w:hAnsi="Century Gothic"/>
          <w:color w:val="000000" w:themeColor="text1"/>
          <w:sz w:val="22"/>
          <w:szCs w:val="22"/>
          <w:lang w:val="fr-FR"/>
        </w:rPr>
        <w:t xml:space="preserve">Cette bénédiction </w:t>
      </w:r>
      <w:r w:rsidRPr="00904158">
        <w:rPr>
          <w:rFonts w:ascii="Century Gothic" w:hAnsi="Century Gothic"/>
          <w:color w:val="4472C4" w:themeColor="accent1"/>
          <w:sz w:val="21"/>
          <w:szCs w:val="21"/>
          <w:lang w:val="fr-FR"/>
        </w:rPr>
        <w:t xml:space="preserve">« À vous grâce et paix </w:t>
      </w:r>
      <w:proofErr w:type="gramStart"/>
      <w:r w:rsidRPr="00904158">
        <w:rPr>
          <w:rFonts w:ascii="Century Gothic" w:hAnsi="Century Gothic"/>
          <w:color w:val="4472C4" w:themeColor="accent1"/>
          <w:sz w:val="21"/>
          <w:szCs w:val="21"/>
          <w:lang w:val="fr-FR"/>
        </w:rPr>
        <w:t xml:space="preserve">» </w:t>
      </w:r>
      <w:r w:rsidR="000E68F4" w:rsidRPr="00904158">
        <w:rPr>
          <w:rFonts w:ascii="Century Gothic" w:hAnsi="Century Gothic"/>
          <w:color w:val="000000" w:themeColor="text1"/>
          <w:sz w:val="22"/>
          <w:szCs w:val="22"/>
          <w:lang w:val="fr-FR"/>
        </w:rPr>
        <w:t xml:space="preserve"> </w:t>
      </w:r>
      <w:r w:rsidRPr="00904158">
        <w:rPr>
          <w:rFonts w:ascii="Century Gothic" w:hAnsi="Century Gothic"/>
          <w:color w:val="000000" w:themeColor="text1"/>
          <w:sz w:val="22"/>
          <w:szCs w:val="22"/>
          <w:lang w:val="fr-FR"/>
        </w:rPr>
        <w:t>est</w:t>
      </w:r>
      <w:proofErr w:type="gramEnd"/>
      <w:r w:rsidRPr="00904158">
        <w:rPr>
          <w:rFonts w:ascii="Century Gothic" w:hAnsi="Century Gothic"/>
          <w:color w:val="000000" w:themeColor="text1"/>
          <w:sz w:val="22"/>
          <w:szCs w:val="22"/>
          <w:lang w:val="fr-FR"/>
        </w:rPr>
        <w:t xml:space="preserve"> typique pour Paul  (voir Rom 1:7, 1 C</w:t>
      </w:r>
      <w:r w:rsidR="000E68F4" w:rsidRPr="00904158">
        <w:rPr>
          <w:rFonts w:ascii="Century Gothic" w:hAnsi="Century Gothic"/>
          <w:color w:val="000000" w:themeColor="text1"/>
          <w:sz w:val="22"/>
          <w:szCs w:val="22"/>
          <w:lang w:val="fr-FR"/>
        </w:rPr>
        <w:t xml:space="preserve">or 1:3, </w:t>
      </w:r>
      <w:r w:rsidR="006624E3" w:rsidRPr="00904158">
        <w:rPr>
          <w:rFonts w:ascii="Century Gothic" w:hAnsi="Century Gothic"/>
          <w:color w:val="000000" w:themeColor="text1"/>
          <w:sz w:val="22"/>
          <w:szCs w:val="22"/>
          <w:lang w:val="fr-FR"/>
        </w:rPr>
        <w:t>Eph 1:2, Ph</w:t>
      </w:r>
      <w:r w:rsidR="000E68F4" w:rsidRPr="00904158">
        <w:rPr>
          <w:rFonts w:ascii="Century Gothic" w:hAnsi="Century Gothic"/>
          <w:color w:val="000000" w:themeColor="text1"/>
          <w:sz w:val="22"/>
          <w:szCs w:val="22"/>
          <w:lang w:val="fr-FR"/>
        </w:rPr>
        <w:t xml:space="preserve">ilip 1:2, </w:t>
      </w:r>
      <w:r w:rsidR="006624E3" w:rsidRPr="00904158">
        <w:rPr>
          <w:rFonts w:ascii="Century Gothic" w:hAnsi="Century Gothic"/>
          <w:color w:val="000000" w:themeColor="text1"/>
          <w:sz w:val="22"/>
          <w:szCs w:val="22"/>
          <w:lang w:val="fr-FR"/>
        </w:rPr>
        <w:t>C</w:t>
      </w:r>
      <w:r w:rsidR="000E68F4" w:rsidRPr="00904158">
        <w:rPr>
          <w:rFonts w:ascii="Century Gothic" w:hAnsi="Century Gothic"/>
          <w:color w:val="000000" w:themeColor="text1"/>
          <w:sz w:val="22"/>
          <w:szCs w:val="22"/>
          <w:lang w:val="fr-FR"/>
        </w:rPr>
        <w:t>ol 1:2…).</w:t>
      </w:r>
    </w:p>
    <w:p w14:paraId="4BE4FDF2" w14:textId="60A74AA1" w:rsidR="00BB73D6" w:rsidRPr="00904158" w:rsidRDefault="006624E3" w:rsidP="00206BE9">
      <w:pPr>
        <w:rPr>
          <w:rFonts w:ascii="Century Gothic" w:hAnsi="Century Gothic"/>
          <w:color w:val="000000" w:themeColor="text1"/>
          <w:sz w:val="22"/>
          <w:szCs w:val="22"/>
          <w:lang w:val="fr-FR"/>
        </w:rPr>
      </w:pPr>
      <w:r w:rsidRPr="00904158">
        <w:rPr>
          <w:rFonts w:ascii="Century Gothic" w:hAnsi="Century Gothic"/>
          <w:color w:val="000000" w:themeColor="text1"/>
          <w:sz w:val="22"/>
          <w:szCs w:val="22"/>
          <w:lang w:val="fr-FR"/>
        </w:rPr>
        <w:t>Le mot hébreu</w:t>
      </w:r>
      <w:r w:rsidR="000E68F4" w:rsidRPr="00904158">
        <w:rPr>
          <w:rFonts w:ascii="Century Gothic" w:hAnsi="Century Gothic"/>
          <w:color w:val="000000" w:themeColor="text1"/>
          <w:sz w:val="22"/>
          <w:szCs w:val="22"/>
          <w:lang w:val="fr-FR"/>
        </w:rPr>
        <w:t xml:space="preserve"> ‘</w:t>
      </w:r>
      <w:r w:rsidRPr="00904158">
        <w:rPr>
          <w:rFonts w:ascii="Century Gothic" w:hAnsi="Century Gothic"/>
          <w:b/>
          <w:color w:val="000000" w:themeColor="text1"/>
          <w:sz w:val="22"/>
          <w:szCs w:val="22"/>
          <w:lang w:val="fr-FR"/>
        </w:rPr>
        <w:t>shalom</w:t>
      </w:r>
      <w:r w:rsidRPr="00904158">
        <w:rPr>
          <w:rFonts w:ascii="Century Gothic" w:hAnsi="Century Gothic"/>
          <w:color w:val="000000" w:themeColor="text1"/>
          <w:sz w:val="22"/>
          <w:szCs w:val="22"/>
          <w:lang w:val="fr-FR"/>
        </w:rPr>
        <w:t>’</w:t>
      </w:r>
      <w:r w:rsidR="000E68F4" w:rsidRPr="00904158">
        <w:rPr>
          <w:rFonts w:ascii="Century Gothic" w:hAnsi="Century Gothic"/>
          <w:color w:val="000000" w:themeColor="text1"/>
          <w:sz w:val="22"/>
          <w:szCs w:val="22"/>
          <w:lang w:val="fr-FR"/>
        </w:rPr>
        <w:t xml:space="preserve">, </w:t>
      </w:r>
      <w:r w:rsidRPr="00904158">
        <w:rPr>
          <w:rFonts w:ascii="Century Gothic" w:hAnsi="Century Gothic"/>
          <w:color w:val="000000" w:themeColor="text1"/>
          <w:sz w:val="22"/>
          <w:szCs w:val="22"/>
          <w:lang w:val="fr-FR"/>
        </w:rPr>
        <w:t>paix, désignait une situation de bien-être global (dans un ‘royaume’ tel que voulu par Dieu</w:t>
      </w:r>
      <w:r w:rsidR="006858CA" w:rsidRPr="00904158">
        <w:rPr>
          <w:rFonts w:ascii="Century Gothic" w:hAnsi="Century Gothic"/>
          <w:color w:val="000000" w:themeColor="text1"/>
          <w:sz w:val="22"/>
          <w:szCs w:val="22"/>
          <w:lang w:val="fr-FR"/>
        </w:rPr>
        <w:t>)</w:t>
      </w:r>
      <w:r w:rsidR="000E68F4" w:rsidRPr="00904158">
        <w:rPr>
          <w:rFonts w:ascii="Century Gothic" w:hAnsi="Century Gothic"/>
          <w:color w:val="000000" w:themeColor="text1"/>
          <w:sz w:val="22"/>
          <w:szCs w:val="22"/>
          <w:lang w:val="fr-FR"/>
        </w:rPr>
        <w:t xml:space="preserve">.  </w:t>
      </w:r>
    </w:p>
    <w:p w14:paraId="53C9A34C" w14:textId="323BB30C" w:rsidR="00BB73D6" w:rsidRPr="00904158" w:rsidRDefault="006624E3" w:rsidP="00BB73D6">
      <w:pPr>
        <w:rPr>
          <w:rFonts w:ascii="Century Gothic" w:hAnsi="Century Gothic"/>
          <w:color w:val="000000" w:themeColor="text1"/>
          <w:sz w:val="22"/>
          <w:szCs w:val="22"/>
          <w:lang w:val="fr-FR"/>
        </w:rPr>
      </w:pPr>
      <w:r w:rsidRPr="00904158">
        <w:rPr>
          <w:rFonts w:ascii="Century Gothic" w:hAnsi="Century Gothic"/>
          <w:color w:val="000000" w:themeColor="text1"/>
          <w:sz w:val="22"/>
          <w:szCs w:val="22"/>
          <w:lang w:val="fr-FR"/>
        </w:rPr>
        <w:t>Le mot</w:t>
      </w:r>
      <w:r w:rsidR="000E68F4" w:rsidRPr="00904158">
        <w:rPr>
          <w:rFonts w:ascii="Century Gothic" w:hAnsi="Century Gothic"/>
          <w:color w:val="000000" w:themeColor="text1"/>
          <w:sz w:val="22"/>
          <w:szCs w:val="22"/>
          <w:lang w:val="fr-FR"/>
        </w:rPr>
        <w:t xml:space="preserve"> ‘</w:t>
      </w:r>
      <w:r w:rsidRPr="00904158">
        <w:rPr>
          <w:rFonts w:ascii="Century Gothic" w:hAnsi="Century Gothic"/>
          <w:b/>
          <w:color w:val="000000" w:themeColor="text1"/>
          <w:sz w:val="22"/>
          <w:szCs w:val="22"/>
          <w:lang w:val="fr-FR"/>
        </w:rPr>
        <w:t>grâce</w:t>
      </w:r>
      <w:r w:rsidRPr="00904158">
        <w:rPr>
          <w:rFonts w:ascii="Century Gothic" w:hAnsi="Century Gothic"/>
          <w:color w:val="000000" w:themeColor="text1"/>
          <w:sz w:val="22"/>
          <w:szCs w:val="22"/>
          <w:lang w:val="fr-FR"/>
        </w:rPr>
        <w:t>’</w:t>
      </w:r>
      <w:r w:rsidR="000E68F4" w:rsidRPr="00904158">
        <w:rPr>
          <w:rFonts w:ascii="Century Gothic" w:hAnsi="Century Gothic"/>
          <w:color w:val="000000" w:themeColor="text1"/>
          <w:sz w:val="22"/>
          <w:szCs w:val="22"/>
          <w:lang w:val="fr-FR"/>
        </w:rPr>
        <w:t xml:space="preserve"> </w:t>
      </w:r>
      <w:r w:rsidRPr="00904158">
        <w:rPr>
          <w:rFonts w:ascii="Century Gothic" w:hAnsi="Century Gothic"/>
          <w:color w:val="000000" w:themeColor="text1"/>
          <w:sz w:val="22"/>
          <w:szCs w:val="22"/>
          <w:lang w:val="fr-FR"/>
        </w:rPr>
        <w:t>désignait la bienveillance de Dieu</w:t>
      </w:r>
      <w:r w:rsidR="00E621AD" w:rsidRPr="00904158">
        <w:rPr>
          <w:rFonts w:ascii="Century Gothic" w:hAnsi="Century Gothic"/>
          <w:color w:val="000000" w:themeColor="text1"/>
          <w:sz w:val="22"/>
          <w:szCs w:val="22"/>
          <w:lang w:val="fr-FR"/>
        </w:rPr>
        <w:t xml:space="preserve"> </w:t>
      </w:r>
      <w:r w:rsidRPr="00904158">
        <w:rPr>
          <w:rFonts w:ascii="Century Gothic" w:hAnsi="Century Gothic"/>
          <w:color w:val="000000" w:themeColor="text1"/>
          <w:sz w:val="22"/>
          <w:szCs w:val="22"/>
          <w:lang w:val="fr-FR"/>
        </w:rPr>
        <w:t>: un Dieu qui a les meilleures intentions pour l’être humain.</w:t>
      </w:r>
      <w:r w:rsidR="000E68F4" w:rsidRPr="00904158">
        <w:rPr>
          <w:rFonts w:ascii="Century Gothic" w:hAnsi="Century Gothic"/>
          <w:color w:val="000000" w:themeColor="text1"/>
          <w:sz w:val="22"/>
          <w:szCs w:val="22"/>
          <w:lang w:val="fr-FR"/>
        </w:rPr>
        <w:t xml:space="preserve"> </w:t>
      </w:r>
    </w:p>
    <w:p w14:paraId="63EEA98A" w14:textId="673331A5" w:rsidR="00D925B1" w:rsidRPr="00904158" w:rsidRDefault="006624E3" w:rsidP="00BB73D6">
      <w:pPr>
        <w:rPr>
          <w:rFonts w:ascii="Century Gothic" w:hAnsi="Century Gothic"/>
          <w:color w:val="000000" w:themeColor="text1"/>
          <w:sz w:val="22"/>
          <w:szCs w:val="22"/>
          <w:lang w:val="fr-FR"/>
        </w:rPr>
      </w:pPr>
      <w:r w:rsidRPr="00904158">
        <w:rPr>
          <w:rFonts w:ascii="Century Gothic" w:hAnsi="Century Gothic"/>
          <w:color w:val="000000" w:themeColor="text1"/>
          <w:sz w:val="22"/>
          <w:szCs w:val="22"/>
          <w:lang w:val="fr-FR"/>
        </w:rPr>
        <w:lastRenderedPageBreak/>
        <w:t>Les deux notions sont renforcées (et rendues possibles) par l’idée de</w:t>
      </w:r>
      <w:r w:rsidR="000E68F4" w:rsidRPr="00904158">
        <w:rPr>
          <w:rFonts w:ascii="Century Gothic" w:hAnsi="Century Gothic"/>
          <w:color w:val="000000" w:themeColor="text1"/>
          <w:sz w:val="22"/>
          <w:szCs w:val="22"/>
          <w:lang w:val="fr-FR"/>
        </w:rPr>
        <w:t xml:space="preserve"> ‘</w:t>
      </w:r>
      <w:r w:rsidRPr="00904158">
        <w:rPr>
          <w:rFonts w:ascii="Century Gothic" w:hAnsi="Century Gothic"/>
          <w:b/>
          <w:color w:val="000000" w:themeColor="text1"/>
          <w:sz w:val="22"/>
          <w:szCs w:val="22"/>
          <w:lang w:val="fr-FR"/>
        </w:rPr>
        <w:t>libération</w:t>
      </w:r>
      <w:r w:rsidRPr="00904158">
        <w:rPr>
          <w:rFonts w:ascii="Century Gothic" w:hAnsi="Century Gothic"/>
          <w:color w:val="000000" w:themeColor="text1"/>
          <w:sz w:val="22"/>
          <w:szCs w:val="22"/>
          <w:lang w:val="fr-FR"/>
        </w:rPr>
        <w:t>’</w:t>
      </w:r>
      <w:r w:rsidR="005D46AA" w:rsidRPr="00904158">
        <w:rPr>
          <w:rFonts w:ascii="Century Gothic" w:hAnsi="Century Gothic"/>
          <w:color w:val="000000" w:themeColor="text1"/>
          <w:sz w:val="22"/>
          <w:szCs w:val="22"/>
          <w:lang w:val="fr-FR"/>
        </w:rPr>
        <w:t xml:space="preserve"> (</w:t>
      </w:r>
      <w:proofErr w:type="gramStart"/>
      <w:r w:rsidRPr="00904158">
        <w:rPr>
          <w:rFonts w:ascii="Century Gothic" w:hAnsi="Century Gothic"/>
          <w:color w:val="000000" w:themeColor="text1"/>
          <w:sz w:val="22"/>
          <w:szCs w:val="22"/>
          <w:lang w:val="fr-FR"/>
        </w:rPr>
        <w:t>litt.</w:t>
      </w:r>
      <w:r w:rsidR="005D46AA" w:rsidRPr="00904158">
        <w:rPr>
          <w:rFonts w:ascii="Century Gothic" w:hAnsi="Century Gothic"/>
          <w:color w:val="000000" w:themeColor="text1"/>
          <w:sz w:val="22"/>
          <w:szCs w:val="22"/>
          <w:lang w:val="fr-FR"/>
        </w:rPr>
        <w:t>:</w:t>
      </w:r>
      <w:proofErr w:type="gramEnd"/>
      <w:r w:rsidR="005D46AA" w:rsidRPr="00904158">
        <w:rPr>
          <w:rFonts w:ascii="Century Gothic" w:hAnsi="Century Gothic"/>
          <w:color w:val="000000" w:themeColor="text1"/>
          <w:sz w:val="22"/>
          <w:szCs w:val="22"/>
          <w:lang w:val="fr-FR"/>
        </w:rPr>
        <w:t xml:space="preserve"> </w:t>
      </w:r>
      <w:r w:rsidRPr="00904158">
        <w:rPr>
          <w:rFonts w:ascii="Century Gothic" w:hAnsi="Century Gothic"/>
          <w:color w:val="000000" w:themeColor="text1"/>
          <w:sz w:val="22"/>
          <w:szCs w:val="22"/>
          <w:lang w:val="fr-FR"/>
        </w:rPr>
        <w:t>délier, enlever, arracher avec la racine</w:t>
      </w:r>
      <w:r w:rsidR="005D46AA" w:rsidRPr="00904158">
        <w:rPr>
          <w:rFonts w:ascii="Century Gothic" w:hAnsi="Century Gothic"/>
          <w:color w:val="000000" w:themeColor="text1"/>
          <w:sz w:val="22"/>
          <w:szCs w:val="22"/>
          <w:lang w:val="fr-FR"/>
        </w:rPr>
        <w:t xml:space="preserve">). </w:t>
      </w:r>
    </w:p>
    <w:p w14:paraId="4B28CB89" w14:textId="13DB2217" w:rsidR="004676A9" w:rsidRPr="00904158" w:rsidRDefault="006624E3" w:rsidP="00E621AD">
      <w:pPr>
        <w:rPr>
          <w:rFonts w:ascii="Century Gothic" w:hAnsi="Century Gothic"/>
          <w:color w:val="000000" w:themeColor="text1"/>
          <w:sz w:val="22"/>
          <w:szCs w:val="22"/>
          <w:lang w:val="fr-FR"/>
        </w:rPr>
      </w:pPr>
      <w:r w:rsidRPr="00904158">
        <w:rPr>
          <w:rFonts w:ascii="Century Gothic" w:hAnsi="Century Gothic"/>
          <w:color w:val="000000" w:themeColor="text1"/>
          <w:sz w:val="22"/>
          <w:szCs w:val="22"/>
          <w:lang w:val="fr-FR"/>
        </w:rPr>
        <w:t xml:space="preserve">C’est cela l’évangile, la bonne nouvelle, selon Paul. Par le péché nous faisons partie d’un monde dirigé par le mal. Le Christ est cependant venu nous en arracher. A la fin de sa lettre, Paul exprime la même idée autrement </w:t>
      </w:r>
      <w:r w:rsidR="00D925B1" w:rsidRPr="00904158">
        <w:rPr>
          <w:rFonts w:ascii="Century Gothic" w:hAnsi="Century Gothic"/>
          <w:color w:val="000000" w:themeColor="text1"/>
          <w:spacing w:val="-4"/>
          <w:sz w:val="22"/>
          <w:szCs w:val="22"/>
          <w:lang w:val="fr-FR"/>
        </w:rPr>
        <w:t>:</w:t>
      </w:r>
      <w:r w:rsidR="00E621AD" w:rsidRPr="00904158">
        <w:rPr>
          <w:rFonts w:ascii="Century Gothic" w:hAnsi="Century Gothic"/>
          <w:color w:val="000000" w:themeColor="text1"/>
          <w:spacing w:val="-4"/>
          <w:sz w:val="22"/>
          <w:szCs w:val="22"/>
          <w:lang w:val="fr-FR"/>
        </w:rPr>
        <w:t xml:space="preserve"> « </w:t>
      </w:r>
      <w:r w:rsidR="00E621AD" w:rsidRPr="00904158">
        <w:rPr>
          <w:rFonts w:ascii="Century Gothic" w:hAnsi="Century Gothic"/>
          <w:color w:val="4472C4" w:themeColor="accent1"/>
          <w:spacing w:val="-4"/>
          <w:sz w:val="22"/>
          <w:szCs w:val="22"/>
          <w:lang w:val="fr-FR"/>
        </w:rPr>
        <w:t xml:space="preserve">Car ce qui importe…, c’est [d’être] </w:t>
      </w:r>
      <w:r w:rsidR="00E621AD" w:rsidRPr="00904158">
        <w:rPr>
          <w:rFonts w:ascii="Century Gothic" w:hAnsi="Century Gothic"/>
          <w:b/>
          <w:color w:val="4472C4" w:themeColor="accent1"/>
          <w:spacing w:val="-4"/>
          <w:sz w:val="22"/>
          <w:szCs w:val="22"/>
          <w:u w:val="single"/>
          <w:lang w:val="fr-FR"/>
        </w:rPr>
        <w:t>une création nouvelle</w:t>
      </w:r>
      <w:r w:rsidR="00E621AD" w:rsidRPr="00904158">
        <w:rPr>
          <w:rFonts w:ascii="Century Gothic" w:hAnsi="Century Gothic"/>
          <w:color w:val="4472C4" w:themeColor="accent1"/>
          <w:spacing w:val="-4"/>
          <w:sz w:val="22"/>
          <w:szCs w:val="22"/>
          <w:lang w:val="fr-FR"/>
        </w:rPr>
        <w:t xml:space="preserve">. </w:t>
      </w:r>
      <w:proofErr w:type="gramStart"/>
      <w:r w:rsidR="00E621AD" w:rsidRPr="00904158">
        <w:rPr>
          <w:rFonts w:ascii="Century Gothic" w:hAnsi="Century Gothic"/>
          <w:color w:val="4472C4" w:themeColor="accent1"/>
          <w:spacing w:val="-4"/>
          <w:sz w:val="16"/>
          <w:szCs w:val="16"/>
          <w:lang w:val="fr-FR"/>
        </w:rPr>
        <w:t>16</w:t>
      </w:r>
      <w:r w:rsidR="00E621AD" w:rsidRPr="00904158">
        <w:rPr>
          <w:rFonts w:ascii="Century Gothic" w:hAnsi="Century Gothic"/>
          <w:color w:val="4472C4" w:themeColor="accent1"/>
          <w:spacing w:val="-4"/>
          <w:sz w:val="22"/>
          <w:szCs w:val="22"/>
          <w:lang w:val="fr-FR"/>
        </w:rPr>
        <w:t xml:space="preserve">  Sur</w:t>
      </w:r>
      <w:proofErr w:type="gramEnd"/>
      <w:r w:rsidR="00E621AD" w:rsidRPr="00904158">
        <w:rPr>
          <w:rFonts w:ascii="Century Gothic" w:hAnsi="Century Gothic"/>
          <w:color w:val="4472C4" w:themeColor="accent1"/>
          <w:spacing w:val="-4"/>
          <w:sz w:val="22"/>
          <w:szCs w:val="22"/>
          <w:lang w:val="fr-FR"/>
        </w:rPr>
        <w:t xml:space="preserve"> tous ceux qui suivront cette règle, paix et compassion… » </w:t>
      </w:r>
      <w:r w:rsidR="004676A9" w:rsidRPr="00904158">
        <w:rPr>
          <w:rFonts w:ascii="Century Gothic" w:hAnsi="Century Gothic"/>
          <w:color w:val="000000" w:themeColor="text1"/>
          <w:spacing w:val="-4"/>
          <w:sz w:val="22"/>
          <w:szCs w:val="22"/>
          <w:lang w:val="fr-FR"/>
        </w:rPr>
        <w:t>6:15,16</w:t>
      </w:r>
    </w:p>
    <w:p w14:paraId="02BA84B9" w14:textId="44266329" w:rsidR="004676A9" w:rsidRPr="00904158" w:rsidRDefault="004676A9" w:rsidP="00BB73D6">
      <w:pPr>
        <w:rPr>
          <w:rFonts w:ascii="Century Gothic" w:hAnsi="Century Gothic"/>
          <w:color w:val="4472C4" w:themeColor="accent1"/>
          <w:sz w:val="8"/>
          <w:szCs w:val="8"/>
          <w:lang w:val="fr-FR"/>
        </w:rPr>
      </w:pPr>
    </w:p>
    <w:p w14:paraId="1AE3D14C" w14:textId="0A51817A" w:rsidR="005D46AA" w:rsidRPr="00904158" w:rsidRDefault="00E621AD" w:rsidP="00BB73D6">
      <w:pPr>
        <w:rPr>
          <w:rFonts w:ascii="Century Gothic" w:hAnsi="Century Gothic"/>
          <w:color w:val="000000" w:themeColor="text1"/>
          <w:sz w:val="22"/>
          <w:szCs w:val="22"/>
          <w:lang w:val="fr-FR"/>
        </w:rPr>
      </w:pPr>
      <w:r w:rsidRPr="00904158">
        <w:rPr>
          <w:rFonts w:ascii="Century Gothic" w:hAnsi="Century Gothic"/>
          <w:color w:val="000000" w:themeColor="text1"/>
          <w:sz w:val="22"/>
          <w:szCs w:val="22"/>
          <w:lang w:val="fr-FR"/>
        </w:rPr>
        <w:t>C’est ce que Dieu veut, écrit Paul. Et c’était bien cela qui était en danger à cause de ‘l’autre évangile’ que les Galates voulaient suivre et imposer…</w:t>
      </w:r>
    </w:p>
    <w:p w14:paraId="6D763829" w14:textId="77777777" w:rsidR="0066768A" w:rsidRPr="00904158" w:rsidRDefault="0066768A" w:rsidP="00BB73D6">
      <w:pPr>
        <w:rPr>
          <w:rFonts w:ascii="Century Gothic" w:hAnsi="Century Gothic"/>
          <w:color w:val="000000" w:themeColor="text1"/>
          <w:sz w:val="8"/>
          <w:szCs w:val="8"/>
          <w:lang w:val="fr-FR"/>
        </w:rPr>
      </w:pPr>
    </w:p>
    <w:p w14:paraId="358D8B40" w14:textId="77777777" w:rsidR="00E621AD" w:rsidRPr="00904158" w:rsidRDefault="00E621AD" w:rsidP="00E621AD">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u w:val="single"/>
          <w:lang w:val="fr-FR"/>
        </w:rPr>
      </w:pPr>
      <w:bookmarkStart w:id="1" w:name="_Hlk486315307"/>
      <w:r w:rsidRPr="00904158">
        <w:rPr>
          <w:sz w:val="21"/>
          <w:szCs w:val="21"/>
          <w:highlight w:val="yellow"/>
          <w:lang w:val="fr-FR"/>
        </w:rPr>
        <w:sym w:font="Wingdings 2" w:char="F03A"/>
      </w:r>
      <w:r w:rsidRPr="00904158">
        <w:rPr>
          <w:sz w:val="21"/>
          <w:szCs w:val="21"/>
          <w:lang w:val="fr-FR"/>
        </w:rPr>
        <w:t xml:space="preserve"> </w:t>
      </w:r>
      <w:r w:rsidRPr="00904158">
        <w:rPr>
          <w:rFonts w:ascii="Century Gothic" w:hAnsi="Century Gothic"/>
          <w:b/>
          <w:color w:val="C00000"/>
          <w:sz w:val="21"/>
          <w:szCs w:val="21"/>
          <w:u w:val="single"/>
          <w:lang w:val="fr-FR"/>
        </w:rPr>
        <w:t>Parlons-en</w:t>
      </w:r>
    </w:p>
    <w:bookmarkEnd w:id="1"/>
    <w:p w14:paraId="31351D9F" w14:textId="7E7038B0" w:rsidR="00880F44" w:rsidRPr="00904158" w:rsidRDefault="00E621AD" w:rsidP="00206BE9">
      <w:pPr>
        <w:pStyle w:val="Lijstalinea"/>
        <w:numPr>
          <w:ilvl w:val="0"/>
          <w:numId w:val="6"/>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80"/>
        <w:ind w:left="357" w:hanging="357"/>
        <w:contextualSpacing w:val="0"/>
        <w:jc w:val="both"/>
        <w:rPr>
          <w:rFonts w:ascii="Century Gothic" w:hAnsi="Century Gothic"/>
          <w:color w:val="C00000"/>
          <w:sz w:val="21"/>
          <w:szCs w:val="21"/>
          <w:lang w:val="fr-FR"/>
        </w:rPr>
      </w:pPr>
      <w:r w:rsidRPr="00904158">
        <w:rPr>
          <w:rFonts w:ascii="Century Gothic" w:hAnsi="Century Gothic"/>
          <w:color w:val="C00000"/>
          <w:sz w:val="21"/>
          <w:szCs w:val="21"/>
          <w:lang w:val="fr-FR"/>
        </w:rPr>
        <w:t>Quelle importance a pour vous l’image d’un Dieu de ‘</w:t>
      </w:r>
      <w:r w:rsidRPr="00904158">
        <w:rPr>
          <w:rFonts w:ascii="Century Gothic" w:hAnsi="Century Gothic"/>
          <w:b/>
          <w:color w:val="C00000"/>
          <w:sz w:val="21"/>
          <w:szCs w:val="21"/>
          <w:lang w:val="fr-FR"/>
        </w:rPr>
        <w:t>grâce’</w:t>
      </w:r>
      <w:r w:rsidRPr="00904158">
        <w:rPr>
          <w:rFonts w:ascii="Century Gothic" w:hAnsi="Century Gothic"/>
          <w:color w:val="C00000"/>
          <w:sz w:val="21"/>
          <w:szCs w:val="21"/>
          <w:lang w:val="fr-FR"/>
        </w:rPr>
        <w:t xml:space="preserve"> (bienveillance) qui désire la </w:t>
      </w:r>
      <w:r w:rsidRPr="00904158">
        <w:rPr>
          <w:rFonts w:ascii="Century Gothic" w:hAnsi="Century Gothic"/>
          <w:b/>
          <w:color w:val="C00000"/>
          <w:sz w:val="21"/>
          <w:szCs w:val="21"/>
          <w:lang w:val="fr-FR"/>
        </w:rPr>
        <w:t>paix</w:t>
      </w:r>
      <w:r w:rsidRPr="00904158">
        <w:rPr>
          <w:rFonts w:ascii="Century Gothic" w:hAnsi="Century Gothic"/>
          <w:color w:val="C00000"/>
          <w:sz w:val="21"/>
          <w:szCs w:val="21"/>
          <w:lang w:val="fr-FR"/>
        </w:rPr>
        <w:t xml:space="preserve"> (bien-être global) pour ses enfants ?</w:t>
      </w:r>
    </w:p>
    <w:p w14:paraId="20057B78" w14:textId="4CC36582" w:rsidR="00206BE9" w:rsidRPr="00904158" w:rsidRDefault="00E621AD" w:rsidP="00206BE9">
      <w:pPr>
        <w:pStyle w:val="Lijstalinea"/>
        <w:numPr>
          <w:ilvl w:val="0"/>
          <w:numId w:val="6"/>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80"/>
        <w:ind w:left="357" w:hanging="357"/>
        <w:contextualSpacing w:val="0"/>
        <w:jc w:val="both"/>
        <w:rPr>
          <w:rFonts w:ascii="Century Gothic" w:hAnsi="Century Gothic"/>
          <w:color w:val="C00000"/>
          <w:sz w:val="21"/>
          <w:szCs w:val="21"/>
          <w:lang w:val="fr-FR"/>
        </w:rPr>
      </w:pPr>
      <w:r w:rsidRPr="00904158">
        <w:rPr>
          <w:rFonts w:ascii="Century Gothic" w:hAnsi="Century Gothic"/>
          <w:color w:val="C00000"/>
          <w:sz w:val="21"/>
          <w:szCs w:val="21"/>
          <w:lang w:val="fr-FR"/>
        </w:rPr>
        <w:t xml:space="preserve">Parfois Dieu est représenté tout autrement… En avez-vous déjà fait l’expérience ? Si oui, de quelle </w:t>
      </w:r>
      <w:r w:rsidRPr="00904158">
        <w:rPr>
          <w:rFonts w:ascii="Century Gothic" w:hAnsi="Century Gothic"/>
          <w:b/>
          <w:color w:val="C00000"/>
          <w:sz w:val="21"/>
          <w:szCs w:val="21"/>
          <w:lang w:val="fr-FR"/>
        </w:rPr>
        <w:t>image de Dieu</w:t>
      </w:r>
      <w:r w:rsidRPr="00904158">
        <w:rPr>
          <w:rFonts w:ascii="Century Gothic" w:hAnsi="Century Gothic"/>
          <w:color w:val="C00000"/>
          <w:sz w:val="21"/>
          <w:szCs w:val="21"/>
          <w:lang w:val="fr-FR"/>
        </w:rPr>
        <w:t xml:space="preserve"> s’agissait-il ? </w:t>
      </w:r>
    </w:p>
    <w:p w14:paraId="15245A20" w14:textId="3F365B8A" w:rsidR="00206BE9" w:rsidRPr="00904158" w:rsidRDefault="00E621AD" w:rsidP="00206BE9">
      <w:pPr>
        <w:pStyle w:val="Lijstalinea"/>
        <w:numPr>
          <w:ilvl w:val="0"/>
          <w:numId w:val="6"/>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80"/>
        <w:ind w:left="357" w:hanging="357"/>
        <w:contextualSpacing w:val="0"/>
        <w:jc w:val="both"/>
        <w:rPr>
          <w:rFonts w:ascii="Century Gothic" w:hAnsi="Century Gothic"/>
          <w:color w:val="C00000"/>
          <w:sz w:val="21"/>
          <w:szCs w:val="21"/>
          <w:lang w:val="fr-FR"/>
        </w:rPr>
      </w:pPr>
      <w:r w:rsidRPr="00904158">
        <w:rPr>
          <w:rFonts w:ascii="Century Gothic" w:hAnsi="Century Gothic"/>
          <w:color w:val="C00000"/>
          <w:sz w:val="21"/>
          <w:szCs w:val="21"/>
          <w:lang w:val="fr-FR"/>
        </w:rPr>
        <w:t>A quel point l’idée de ‘</w:t>
      </w:r>
      <w:r w:rsidRPr="00904158">
        <w:rPr>
          <w:rFonts w:ascii="Century Gothic" w:hAnsi="Century Gothic"/>
          <w:b/>
          <w:color w:val="C00000"/>
          <w:sz w:val="21"/>
          <w:szCs w:val="21"/>
          <w:lang w:val="fr-FR"/>
        </w:rPr>
        <w:t>libération’</w:t>
      </w:r>
      <w:r w:rsidRPr="00904158">
        <w:rPr>
          <w:rFonts w:ascii="Century Gothic" w:hAnsi="Century Gothic"/>
          <w:color w:val="C00000"/>
          <w:sz w:val="21"/>
          <w:szCs w:val="21"/>
          <w:lang w:val="fr-FR"/>
        </w:rPr>
        <w:t xml:space="preserve"> est-elle importante ? concrètement, que cela pourrait-il impliquer pour nous ? Vous sentez-vous libéré ? Si oui, de quoi ? comment ?</w:t>
      </w:r>
    </w:p>
    <w:p w14:paraId="4A9C96CD" w14:textId="3C5363EE" w:rsidR="00206BE9" w:rsidRPr="00904158" w:rsidRDefault="00E621AD" w:rsidP="00880F44">
      <w:pPr>
        <w:pStyle w:val="Lijstalinea"/>
        <w:numPr>
          <w:ilvl w:val="0"/>
          <w:numId w:val="6"/>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120"/>
        <w:contextualSpacing w:val="0"/>
        <w:jc w:val="both"/>
        <w:rPr>
          <w:rFonts w:ascii="Century Gothic" w:hAnsi="Century Gothic"/>
          <w:color w:val="C00000"/>
          <w:sz w:val="21"/>
          <w:szCs w:val="21"/>
          <w:lang w:val="fr-FR"/>
        </w:rPr>
      </w:pPr>
      <w:r w:rsidRPr="00904158">
        <w:rPr>
          <w:rFonts w:ascii="Century Gothic" w:hAnsi="Century Gothic"/>
          <w:color w:val="C00000"/>
          <w:sz w:val="21"/>
          <w:szCs w:val="21"/>
          <w:lang w:val="fr-FR"/>
        </w:rPr>
        <w:t xml:space="preserve">Dans le cadre de la religion, le danger existe-t-il que la grâce, la paix, la liberté </w:t>
      </w:r>
      <w:r w:rsidR="00C610AE" w:rsidRPr="00904158">
        <w:rPr>
          <w:rFonts w:ascii="Century Gothic" w:hAnsi="Century Gothic"/>
          <w:color w:val="C00000"/>
          <w:sz w:val="21"/>
          <w:szCs w:val="21"/>
          <w:lang w:val="fr-FR"/>
        </w:rPr>
        <w:t>soient estropiées ? A l’époque de Paul la cause en était la mentalité légaliste que d’aucuns voulaient imposer… Quelle pourrait en être la cause aujourd’hui ?</w:t>
      </w:r>
    </w:p>
    <w:p w14:paraId="6F416274" w14:textId="77777777" w:rsidR="00880F44" w:rsidRPr="00904158" w:rsidRDefault="00880F44" w:rsidP="00BB73D6">
      <w:pPr>
        <w:rPr>
          <w:rFonts w:ascii="Century Gothic" w:hAnsi="Century Gothic"/>
          <w:color w:val="000000" w:themeColor="text1"/>
          <w:sz w:val="6"/>
          <w:szCs w:val="6"/>
          <w:lang w:val="fr-FR"/>
        </w:rPr>
      </w:pPr>
    </w:p>
    <w:p w14:paraId="77074886" w14:textId="195A0386" w:rsidR="0066768A" w:rsidRPr="00904158" w:rsidRDefault="00884018" w:rsidP="0066768A">
      <w:pPr>
        <w:shd w:val="clear" w:color="auto" w:fill="D9D9D9" w:themeFill="background1" w:themeFillShade="D9"/>
        <w:rPr>
          <w:rFonts w:ascii="Century Gothic" w:hAnsi="Century Gothic"/>
          <w:b/>
          <w:sz w:val="22"/>
          <w:szCs w:val="22"/>
          <w:lang w:val="fr-FR"/>
        </w:rPr>
      </w:pPr>
      <w:r w:rsidRPr="00904158">
        <w:rPr>
          <w:sz w:val="21"/>
          <w:szCs w:val="21"/>
          <w:highlight w:val="yellow"/>
          <w:lang w:val="fr-FR"/>
        </w:rPr>
        <w:sym w:font="Wingdings 2" w:char="F03A"/>
      </w:r>
      <w:r w:rsidR="00C610AE" w:rsidRPr="00904158">
        <w:rPr>
          <w:rFonts w:ascii="Century Gothic" w:hAnsi="Century Gothic"/>
          <w:b/>
          <w:sz w:val="22"/>
          <w:szCs w:val="22"/>
          <w:lang w:val="fr-FR"/>
        </w:rPr>
        <w:t xml:space="preserve">Un autre évangile </w:t>
      </w:r>
    </w:p>
    <w:p w14:paraId="10D93B0A" w14:textId="7A5F493A" w:rsidR="008261CD" w:rsidRPr="00904158" w:rsidRDefault="00184917" w:rsidP="00184917">
      <w:pPr>
        <w:spacing w:before="120"/>
        <w:rPr>
          <w:rFonts w:ascii="Century Gothic" w:hAnsi="Century Gothic"/>
          <w:color w:val="4472C4" w:themeColor="accent1"/>
          <w:sz w:val="21"/>
          <w:szCs w:val="21"/>
          <w:lang w:val="fr-FR"/>
        </w:rPr>
      </w:pPr>
      <w:r w:rsidRPr="00904158">
        <w:rPr>
          <w:rFonts w:ascii="Century Gothic" w:hAnsi="Century Gothic"/>
          <w:color w:val="4472C4" w:themeColor="accent1"/>
          <w:sz w:val="16"/>
          <w:szCs w:val="16"/>
          <w:lang w:val="fr-FR"/>
        </w:rPr>
        <w:t>6</w:t>
      </w:r>
      <w:r w:rsidRPr="00904158">
        <w:rPr>
          <w:rFonts w:ascii="Century Gothic" w:hAnsi="Century Gothic"/>
          <w:color w:val="4472C4" w:themeColor="accent1"/>
          <w:sz w:val="21"/>
          <w:szCs w:val="21"/>
          <w:lang w:val="fr-FR"/>
        </w:rPr>
        <w:t xml:space="preserve"> Je m’étonne que vous vous détourniez si vite de celui qui vous a appelés par la grâce du Christ, pour passer à une autre « bonne nouvelle », qui d’ailleurs n’en est pas une : il y a seulement des gens qui vous troublent et qui veulent pervertir la bonne nouvelle du Christ. Mais si nous-mêmes, ou si un ange du ciel vous annonçait une bonne nouvelle différente de celle que nous vous avons annoncée, qu’il soit anathème ! Nous l’avons déjà dit, et je le répète maintenant : si quelqu’un vous annonce une bonne nouvelle différente de celle que vous avez reçue, qu’il soit anathème ! </w:t>
      </w:r>
      <w:r w:rsidR="008261CD" w:rsidRPr="00904158">
        <w:rPr>
          <w:rFonts w:ascii="Century Gothic" w:hAnsi="Century Gothic"/>
          <w:color w:val="4472C4" w:themeColor="accent1"/>
          <w:sz w:val="21"/>
          <w:szCs w:val="21"/>
          <w:lang w:val="fr-FR"/>
        </w:rPr>
        <w:t xml:space="preserve">- </w:t>
      </w:r>
      <w:proofErr w:type="gramStart"/>
      <w:r w:rsidR="008261CD" w:rsidRPr="00904158">
        <w:rPr>
          <w:rFonts w:ascii="Century Gothic" w:hAnsi="Century Gothic"/>
          <w:color w:val="000000" w:themeColor="text1"/>
          <w:sz w:val="21"/>
          <w:szCs w:val="21"/>
          <w:lang w:val="fr-FR"/>
        </w:rPr>
        <w:t>1:</w:t>
      </w:r>
      <w:proofErr w:type="gramEnd"/>
      <w:r w:rsidR="008261CD" w:rsidRPr="00904158">
        <w:rPr>
          <w:rFonts w:ascii="Century Gothic" w:hAnsi="Century Gothic"/>
          <w:color w:val="000000" w:themeColor="text1"/>
          <w:sz w:val="21"/>
          <w:szCs w:val="21"/>
          <w:lang w:val="fr-FR"/>
        </w:rPr>
        <w:t>6-9</w:t>
      </w:r>
      <w:r w:rsidR="008261CD" w:rsidRPr="00904158">
        <w:rPr>
          <w:rFonts w:ascii="Century Gothic" w:hAnsi="Century Gothic"/>
          <w:color w:val="4472C4" w:themeColor="accent1"/>
          <w:sz w:val="21"/>
          <w:szCs w:val="21"/>
          <w:lang w:val="fr-FR"/>
        </w:rPr>
        <w:t> </w:t>
      </w:r>
    </w:p>
    <w:p w14:paraId="143F3E7B" w14:textId="0BAF131B" w:rsidR="00BC6223" w:rsidRPr="00904158" w:rsidRDefault="00184917" w:rsidP="00404DC2">
      <w:pPr>
        <w:spacing w:before="120"/>
        <w:rPr>
          <w:rFonts w:ascii="Century Gothic" w:hAnsi="Century Gothic"/>
          <w:color w:val="000000" w:themeColor="text1"/>
          <w:sz w:val="22"/>
          <w:szCs w:val="22"/>
          <w:lang w:val="fr-FR"/>
        </w:rPr>
      </w:pPr>
      <w:r w:rsidRPr="00904158">
        <w:rPr>
          <w:rFonts w:ascii="Century Gothic" w:hAnsi="Century Gothic"/>
          <w:color w:val="000000" w:themeColor="text1"/>
          <w:sz w:val="22"/>
          <w:szCs w:val="22"/>
          <w:lang w:val="fr-FR"/>
        </w:rPr>
        <w:t xml:space="preserve">Paul s’inquiète d’un changement d’orientation des </w:t>
      </w:r>
      <w:proofErr w:type="gramStart"/>
      <w:r w:rsidRPr="00904158">
        <w:rPr>
          <w:rFonts w:ascii="Century Gothic" w:hAnsi="Century Gothic"/>
          <w:color w:val="000000" w:themeColor="text1"/>
          <w:sz w:val="22"/>
          <w:szCs w:val="22"/>
          <w:lang w:val="fr-FR"/>
        </w:rPr>
        <w:t>Galates:</w:t>
      </w:r>
      <w:proofErr w:type="gramEnd"/>
      <w:r w:rsidRPr="00904158">
        <w:rPr>
          <w:rFonts w:ascii="Century Gothic" w:hAnsi="Century Gothic"/>
          <w:color w:val="000000" w:themeColor="text1"/>
          <w:sz w:val="22"/>
          <w:szCs w:val="22"/>
          <w:lang w:val="fr-FR"/>
        </w:rPr>
        <w:t xml:space="preserve"> ils se sont détournés (li</w:t>
      </w:r>
      <w:r w:rsidR="00FD5404" w:rsidRPr="00904158">
        <w:rPr>
          <w:rFonts w:ascii="Century Gothic" w:hAnsi="Century Gothic"/>
          <w:color w:val="000000" w:themeColor="text1"/>
          <w:sz w:val="22"/>
          <w:szCs w:val="22"/>
          <w:lang w:val="fr-FR"/>
        </w:rPr>
        <w:t xml:space="preserve">tt.: </w:t>
      </w:r>
      <w:r w:rsidRPr="00904158">
        <w:rPr>
          <w:rFonts w:ascii="Century Gothic" w:hAnsi="Century Gothic"/>
          <w:color w:val="000000" w:themeColor="text1"/>
          <w:sz w:val="22"/>
          <w:szCs w:val="22"/>
          <w:lang w:val="fr-FR"/>
        </w:rPr>
        <w:t xml:space="preserve">s’écarter, se tourner vers autre chose, ou encore: déserter) de ‘lui’ pour se tourner vers un autre évangile. Ce ‘lui’ peut désigner aussi bien Paul que Christ. Le verset 6 peut en effet être traduit de différentes </w:t>
      </w:r>
      <w:proofErr w:type="gramStart"/>
      <w:r w:rsidRPr="00904158">
        <w:rPr>
          <w:rFonts w:ascii="Century Gothic" w:hAnsi="Century Gothic"/>
          <w:color w:val="000000" w:themeColor="text1"/>
          <w:sz w:val="22"/>
          <w:szCs w:val="22"/>
          <w:lang w:val="fr-FR"/>
        </w:rPr>
        <w:t>façons:</w:t>
      </w:r>
      <w:proofErr w:type="gramEnd"/>
    </w:p>
    <w:p w14:paraId="4C5D1B59" w14:textId="55835A49" w:rsidR="00654C8F" w:rsidRPr="00904158" w:rsidRDefault="00184917" w:rsidP="00654C8F">
      <w:pPr>
        <w:pStyle w:val="Lijstalinea"/>
        <w:numPr>
          <w:ilvl w:val="0"/>
          <w:numId w:val="3"/>
        </w:numPr>
        <w:ind w:left="357" w:hanging="357"/>
        <w:rPr>
          <w:rFonts w:ascii="Century Gothic" w:hAnsi="Century Gothic"/>
          <w:color w:val="000000" w:themeColor="text1"/>
          <w:sz w:val="22"/>
          <w:szCs w:val="22"/>
          <w:lang w:val="fr-FR"/>
        </w:rPr>
      </w:pPr>
      <w:r w:rsidRPr="00904158">
        <w:rPr>
          <w:rFonts w:ascii="Century Gothic" w:hAnsi="Century Gothic"/>
          <w:color w:val="000000" w:themeColor="text1"/>
          <w:sz w:val="22"/>
          <w:szCs w:val="22"/>
          <w:lang w:val="fr-FR"/>
        </w:rPr>
        <w:t>Vous vous êtes détournés de lui (Paul) qui vous a appelé par la grâce du Christ</w:t>
      </w:r>
    </w:p>
    <w:p w14:paraId="100F8A1E" w14:textId="4237CFFD" w:rsidR="00654C8F" w:rsidRPr="00904158" w:rsidRDefault="00184917" w:rsidP="00654C8F">
      <w:pPr>
        <w:pStyle w:val="Lijstalinea"/>
        <w:numPr>
          <w:ilvl w:val="0"/>
          <w:numId w:val="3"/>
        </w:numPr>
        <w:spacing w:before="120"/>
        <w:rPr>
          <w:rFonts w:ascii="Century Gothic" w:hAnsi="Century Gothic"/>
          <w:color w:val="000000" w:themeColor="text1"/>
          <w:sz w:val="22"/>
          <w:szCs w:val="22"/>
          <w:lang w:val="fr-FR"/>
        </w:rPr>
      </w:pPr>
      <w:r w:rsidRPr="00904158">
        <w:rPr>
          <w:rFonts w:ascii="Century Gothic" w:hAnsi="Century Gothic"/>
          <w:color w:val="000000" w:themeColor="text1"/>
          <w:sz w:val="22"/>
          <w:szCs w:val="22"/>
          <w:lang w:val="fr-FR"/>
        </w:rPr>
        <w:t>Vous vous êtes détourné de celui qui vous a appelé par sa grâce, le Christ.</w:t>
      </w:r>
    </w:p>
    <w:p w14:paraId="26744902" w14:textId="7B69D21E" w:rsidR="00654C8F" w:rsidRPr="00904158" w:rsidRDefault="00184917" w:rsidP="002A68C4">
      <w:pPr>
        <w:spacing w:before="80" w:after="80"/>
        <w:rPr>
          <w:rFonts w:ascii="Century Gothic" w:hAnsi="Century Gothic"/>
          <w:color w:val="000000" w:themeColor="text1"/>
          <w:sz w:val="22"/>
          <w:szCs w:val="22"/>
          <w:lang w:val="fr-FR"/>
        </w:rPr>
      </w:pPr>
      <w:r w:rsidRPr="003A560C">
        <w:rPr>
          <w:rFonts w:ascii="Century Gothic" w:hAnsi="Century Gothic"/>
          <w:color w:val="000000" w:themeColor="text1"/>
          <w:spacing w:val="-2"/>
          <w:sz w:val="22"/>
          <w:szCs w:val="22"/>
          <w:lang w:val="fr-FR"/>
        </w:rPr>
        <w:t xml:space="preserve">Cet </w:t>
      </w:r>
      <w:r w:rsidR="00070198" w:rsidRPr="003A560C">
        <w:rPr>
          <w:rFonts w:ascii="Century Gothic" w:hAnsi="Century Gothic"/>
          <w:color w:val="000000" w:themeColor="text1"/>
          <w:spacing w:val="-2"/>
          <w:sz w:val="22"/>
          <w:szCs w:val="22"/>
          <w:lang w:val="fr-FR"/>
        </w:rPr>
        <w:t>‘</w:t>
      </w:r>
      <w:r w:rsidRPr="003A560C">
        <w:rPr>
          <w:rFonts w:ascii="Century Gothic" w:hAnsi="Century Gothic"/>
          <w:color w:val="000000" w:themeColor="text1"/>
          <w:spacing w:val="-2"/>
          <w:sz w:val="22"/>
          <w:szCs w:val="22"/>
          <w:lang w:val="fr-FR"/>
        </w:rPr>
        <w:t xml:space="preserve">autre bonne nouvelle’ s’oppose à </w:t>
      </w:r>
      <w:r w:rsidR="00070198" w:rsidRPr="003A560C">
        <w:rPr>
          <w:rFonts w:ascii="Century Gothic" w:hAnsi="Century Gothic"/>
          <w:color w:val="000000" w:themeColor="text1"/>
          <w:spacing w:val="-2"/>
          <w:sz w:val="22"/>
          <w:szCs w:val="22"/>
          <w:lang w:val="fr-FR"/>
        </w:rPr>
        <w:t>‘</w:t>
      </w:r>
      <w:r w:rsidRPr="003A560C">
        <w:rPr>
          <w:rFonts w:ascii="Century Gothic" w:hAnsi="Century Gothic"/>
          <w:b/>
          <w:color w:val="000000" w:themeColor="text1"/>
          <w:spacing w:val="-2"/>
          <w:sz w:val="22"/>
          <w:szCs w:val="22"/>
          <w:lang w:val="fr-FR"/>
        </w:rPr>
        <w:t>la bonne nouvelle du Christ</w:t>
      </w:r>
      <w:r w:rsidR="00673151" w:rsidRPr="003A560C">
        <w:rPr>
          <w:rFonts w:ascii="Century Gothic" w:hAnsi="Century Gothic"/>
          <w:color w:val="000000" w:themeColor="text1"/>
          <w:spacing w:val="-2"/>
          <w:sz w:val="22"/>
          <w:szCs w:val="22"/>
          <w:lang w:val="fr-FR"/>
        </w:rPr>
        <w:t>’</w:t>
      </w:r>
      <w:r w:rsidR="00070198" w:rsidRPr="003A560C">
        <w:rPr>
          <w:rFonts w:ascii="Century Gothic" w:hAnsi="Century Gothic"/>
          <w:color w:val="000000" w:themeColor="text1"/>
          <w:spacing w:val="-2"/>
          <w:sz w:val="22"/>
          <w:szCs w:val="22"/>
          <w:lang w:val="fr-FR"/>
        </w:rPr>
        <w:t xml:space="preserve"> (v. 7). </w:t>
      </w:r>
      <w:r w:rsidR="00673151" w:rsidRPr="003A560C">
        <w:rPr>
          <w:rFonts w:ascii="Century Gothic" w:hAnsi="Century Gothic"/>
          <w:color w:val="000000" w:themeColor="text1"/>
          <w:spacing w:val="-2"/>
          <w:sz w:val="22"/>
          <w:szCs w:val="22"/>
          <w:lang w:val="fr-FR"/>
        </w:rPr>
        <w:t>Ici encore deux approches</w:t>
      </w:r>
      <w:r w:rsidR="00673151" w:rsidRPr="00904158">
        <w:rPr>
          <w:rFonts w:ascii="Century Gothic" w:hAnsi="Century Gothic"/>
          <w:color w:val="000000" w:themeColor="text1"/>
          <w:sz w:val="22"/>
          <w:szCs w:val="22"/>
          <w:lang w:val="fr-FR"/>
        </w:rPr>
        <w:t xml:space="preserve"> sont possibles </w:t>
      </w:r>
      <w:r w:rsidR="00070198" w:rsidRPr="00904158">
        <w:rPr>
          <w:rFonts w:ascii="Century Gothic" w:hAnsi="Century Gothic"/>
          <w:color w:val="000000" w:themeColor="text1"/>
          <w:sz w:val="22"/>
          <w:szCs w:val="22"/>
          <w:lang w:val="fr-FR"/>
        </w:rPr>
        <w:t>:</w:t>
      </w:r>
    </w:p>
    <w:p w14:paraId="056DF11F" w14:textId="5CA0DC35" w:rsidR="00070198" w:rsidRPr="00904158" w:rsidRDefault="00673151" w:rsidP="00015E7C">
      <w:pPr>
        <w:pStyle w:val="Lijstalinea"/>
        <w:numPr>
          <w:ilvl w:val="0"/>
          <w:numId w:val="4"/>
        </w:numPr>
        <w:spacing w:before="80"/>
        <w:rPr>
          <w:rFonts w:ascii="Century Gothic" w:hAnsi="Century Gothic" w:cs="Times New Roman"/>
          <w:color w:val="4472C4" w:themeColor="accent1"/>
          <w:sz w:val="21"/>
          <w:szCs w:val="21"/>
          <w:lang w:val="fr-FR" w:eastAsia="nl-NL"/>
        </w:rPr>
      </w:pPr>
      <w:r w:rsidRPr="00904158">
        <w:rPr>
          <w:rFonts w:ascii="Century Gothic" w:hAnsi="Century Gothic"/>
          <w:color w:val="000000" w:themeColor="text1"/>
          <w:sz w:val="22"/>
          <w:szCs w:val="22"/>
          <w:lang w:val="fr-FR"/>
        </w:rPr>
        <w:t>La bonne nouvelle que Paul a reçu du Christ</w:t>
      </w:r>
      <w:r w:rsidR="00070198" w:rsidRPr="00904158">
        <w:rPr>
          <w:rFonts w:ascii="Century Gothic" w:hAnsi="Century Gothic"/>
          <w:color w:val="000000" w:themeColor="text1"/>
          <w:sz w:val="22"/>
          <w:szCs w:val="22"/>
          <w:lang w:val="fr-FR"/>
        </w:rPr>
        <w:t xml:space="preserve"> </w:t>
      </w:r>
      <w:proofErr w:type="gramStart"/>
      <w:r w:rsidR="00070198" w:rsidRPr="00904158">
        <w:rPr>
          <w:rFonts w:ascii="Century Gothic" w:hAnsi="Century Gothic"/>
          <w:color w:val="000000" w:themeColor="text1"/>
          <w:sz w:val="22"/>
          <w:szCs w:val="22"/>
          <w:lang w:val="fr-FR"/>
        </w:rPr>
        <w:t>( v.</w:t>
      </w:r>
      <w:proofErr w:type="gramEnd"/>
      <w:r w:rsidR="00070198" w:rsidRPr="00904158">
        <w:rPr>
          <w:rFonts w:ascii="Century Gothic" w:hAnsi="Century Gothic"/>
          <w:color w:val="000000" w:themeColor="text1"/>
          <w:sz w:val="22"/>
          <w:szCs w:val="22"/>
          <w:lang w:val="fr-FR"/>
        </w:rPr>
        <w:t xml:space="preserve"> 11,12</w:t>
      </w:r>
      <w:r w:rsidRPr="00904158">
        <w:rPr>
          <w:rFonts w:ascii="Century Gothic" w:hAnsi="Century Gothic"/>
          <w:color w:val="000000" w:themeColor="text1"/>
          <w:sz w:val="22"/>
          <w:szCs w:val="22"/>
          <w:lang w:val="fr-FR"/>
        </w:rPr>
        <w:t xml:space="preserve"> « </w:t>
      </w:r>
      <w:r w:rsidRPr="00904158">
        <w:rPr>
          <w:rFonts w:ascii="Century Gothic" w:hAnsi="Century Gothic" w:cs="Times New Roman"/>
          <w:color w:val="4472C4" w:themeColor="accent1"/>
          <w:sz w:val="21"/>
          <w:szCs w:val="21"/>
          <w:lang w:val="fr-FR" w:eastAsia="nl-NL"/>
        </w:rPr>
        <w:t>Je</w:t>
      </w:r>
      <w:r w:rsidRPr="00904158">
        <w:rPr>
          <w:rFonts w:ascii="Century Gothic" w:hAnsi="Century Gothic"/>
          <w:color w:val="000000" w:themeColor="text1"/>
          <w:sz w:val="22"/>
          <w:szCs w:val="22"/>
          <w:lang w:val="fr-FR"/>
        </w:rPr>
        <w:t xml:space="preserve"> </w:t>
      </w:r>
      <w:r w:rsidRPr="00904158">
        <w:rPr>
          <w:rFonts w:ascii="Century Gothic" w:hAnsi="Century Gothic" w:cs="Times New Roman"/>
          <w:color w:val="4472C4" w:themeColor="accent1"/>
          <w:sz w:val="21"/>
          <w:szCs w:val="21"/>
          <w:lang w:val="fr-FR" w:eastAsia="nl-NL"/>
        </w:rPr>
        <w:t xml:space="preserve">vous le certifie, mes frères, la bonne nouvelle que j’ai annoncée pour ma part n’est pas simplement humaine, </w:t>
      </w:r>
      <w:r w:rsidRPr="00904158">
        <w:rPr>
          <w:rFonts w:ascii="Century Gothic" w:hAnsi="Century Gothic" w:cs="Times New Roman"/>
          <w:color w:val="4472C4" w:themeColor="accent1"/>
          <w:sz w:val="16"/>
          <w:szCs w:val="16"/>
          <w:lang w:val="fr-FR" w:eastAsia="nl-NL"/>
        </w:rPr>
        <w:t>12</w:t>
      </w:r>
      <w:r w:rsidRPr="00904158">
        <w:rPr>
          <w:rFonts w:ascii="Century Gothic" w:hAnsi="Century Gothic" w:cs="Times New Roman"/>
          <w:color w:val="4472C4" w:themeColor="accent1"/>
          <w:sz w:val="21"/>
          <w:szCs w:val="21"/>
          <w:lang w:val="fr-FR" w:eastAsia="nl-NL"/>
        </w:rPr>
        <w:t xml:space="preserve">  car moi-même je ne l’ai pas reçue ni apprise d’un homme, mais par une révélation de Jésus-Christ. »</w:t>
      </w:r>
      <w:r w:rsidR="00070198" w:rsidRPr="00904158">
        <w:rPr>
          <w:rFonts w:ascii="Century Gothic" w:hAnsi="Century Gothic" w:cs="Times New Roman"/>
          <w:color w:val="4472C4" w:themeColor="accent1"/>
          <w:sz w:val="21"/>
          <w:szCs w:val="21"/>
          <w:lang w:val="fr-FR" w:eastAsia="nl-NL"/>
        </w:rPr>
        <w:t>)</w:t>
      </w:r>
    </w:p>
    <w:p w14:paraId="0C310FD3" w14:textId="6C2E0F86" w:rsidR="00070198" w:rsidRPr="00904158" w:rsidRDefault="00673151" w:rsidP="00070198">
      <w:pPr>
        <w:pStyle w:val="Lijstalinea"/>
        <w:numPr>
          <w:ilvl w:val="0"/>
          <w:numId w:val="4"/>
        </w:numPr>
        <w:spacing w:before="120"/>
        <w:rPr>
          <w:rFonts w:ascii="Century Gothic" w:hAnsi="Century Gothic"/>
          <w:color w:val="000000" w:themeColor="text1"/>
          <w:sz w:val="22"/>
          <w:szCs w:val="22"/>
          <w:lang w:val="fr-FR"/>
        </w:rPr>
      </w:pPr>
      <w:r w:rsidRPr="00904158">
        <w:rPr>
          <w:rFonts w:ascii="Century Gothic" w:hAnsi="Century Gothic"/>
          <w:color w:val="000000" w:themeColor="text1"/>
          <w:sz w:val="22"/>
          <w:szCs w:val="22"/>
          <w:lang w:val="fr-FR"/>
        </w:rPr>
        <w:t>La bonne nouvelle au sujet du Christ, qui met le Christ au centre (et non la loi juive).</w:t>
      </w:r>
    </w:p>
    <w:p w14:paraId="28C65764" w14:textId="2D45DE42" w:rsidR="00070198" w:rsidRPr="00904158" w:rsidRDefault="00884018" w:rsidP="00404DC2">
      <w:pPr>
        <w:spacing w:before="120"/>
        <w:rPr>
          <w:rFonts w:ascii="Century Gothic" w:hAnsi="Century Gothic"/>
          <w:color w:val="000000" w:themeColor="text1"/>
          <w:sz w:val="22"/>
          <w:szCs w:val="22"/>
          <w:lang w:val="fr-FR"/>
        </w:rPr>
      </w:pPr>
      <w:r w:rsidRPr="00904158">
        <w:rPr>
          <w:sz w:val="21"/>
          <w:szCs w:val="21"/>
          <w:highlight w:val="yellow"/>
          <w:lang w:val="fr-FR"/>
        </w:rPr>
        <w:sym w:font="Wingdings 2" w:char="F03A"/>
      </w:r>
      <w:r w:rsidR="00BD32A3" w:rsidRPr="00904158">
        <w:rPr>
          <w:rFonts w:ascii="Century Gothic" w:hAnsi="Century Gothic"/>
          <w:color w:val="000000" w:themeColor="text1"/>
          <w:sz w:val="22"/>
          <w:szCs w:val="22"/>
          <w:lang w:val="fr-FR"/>
        </w:rPr>
        <w:t>Paul est clair : il peut y avoir des messages différents,</w:t>
      </w:r>
      <w:r w:rsidR="00A22C84">
        <w:rPr>
          <w:rFonts w:ascii="Century Gothic" w:hAnsi="Century Gothic"/>
          <w:color w:val="000000" w:themeColor="text1"/>
          <w:sz w:val="22"/>
          <w:szCs w:val="22"/>
          <w:lang w:val="fr-FR"/>
        </w:rPr>
        <w:t xml:space="preserve"> mais</w:t>
      </w:r>
      <w:r w:rsidR="00BD32A3" w:rsidRPr="00904158">
        <w:rPr>
          <w:rFonts w:ascii="Century Gothic" w:hAnsi="Century Gothic"/>
          <w:color w:val="000000" w:themeColor="text1"/>
          <w:sz w:val="22"/>
          <w:szCs w:val="22"/>
          <w:lang w:val="fr-FR"/>
        </w:rPr>
        <w:t xml:space="preserve"> il n’y a qu’un seul évangile (</w:t>
      </w:r>
      <w:r w:rsidR="00070198" w:rsidRPr="00904158">
        <w:rPr>
          <w:rFonts w:ascii="Century Gothic" w:hAnsi="Century Gothic"/>
          <w:color w:val="000000" w:themeColor="text1"/>
          <w:sz w:val="22"/>
          <w:szCs w:val="22"/>
          <w:lang w:val="fr-FR"/>
        </w:rPr>
        <w:t xml:space="preserve">v.7). </w:t>
      </w:r>
      <w:r w:rsidR="00BD32A3" w:rsidRPr="00904158">
        <w:rPr>
          <w:rFonts w:ascii="Century Gothic" w:hAnsi="Century Gothic"/>
          <w:color w:val="000000" w:themeColor="text1"/>
          <w:sz w:val="22"/>
          <w:szCs w:val="22"/>
          <w:lang w:val="fr-FR"/>
        </w:rPr>
        <w:t>L’autre message n’est pas une ‘bonne nouvelle’ et ne vient pas du Christ !</w:t>
      </w:r>
    </w:p>
    <w:p w14:paraId="5000D699" w14:textId="6484D9AB" w:rsidR="008261CD" w:rsidRPr="00904158" w:rsidRDefault="00A22C84" w:rsidP="004748B5">
      <w:pPr>
        <w:pStyle w:val="Lijstalinea"/>
        <w:numPr>
          <w:ilvl w:val="0"/>
          <w:numId w:val="9"/>
        </w:numPr>
        <w:spacing w:before="80" w:after="80"/>
        <w:rPr>
          <w:rFonts w:ascii="Century Gothic" w:hAnsi="Century Gothic"/>
          <w:color w:val="000000" w:themeColor="text1"/>
          <w:sz w:val="22"/>
          <w:szCs w:val="22"/>
          <w:lang w:val="fr-FR"/>
        </w:rPr>
      </w:pPr>
      <w:r>
        <w:rPr>
          <w:rFonts w:ascii="Century Gothic" w:hAnsi="Century Gothic"/>
          <w:b/>
          <w:color w:val="000000" w:themeColor="text1"/>
          <w:sz w:val="22"/>
          <w:szCs w:val="22"/>
          <w:lang w:val="fr-FR"/>
        </w:rPr>
        <w:t>T</w:t>
      </w:r>
      <w:r w:rsidR="00BD32A3" w:rsidRPr="00904158">
        <w:rPr>
          <w:rFonts w:ascii="Century Gothic" w:hAnsi="Century Gothic"/>
          <w:b/>
          <w:color w:val="000000" w:themeColor="text1"/>
          <w:sz w:val="22"/>
          <w:szCs w:val="22"/>
          <w:lang w:val="fr-FR"/>
        </w:rPr>
        <w:t>roubler</w:t>
      </w:r>
      <w:r w:rsidR="0066238A" w:rsidRPr="00904158">
        <w:rPr>
          <w:rFonts w:ascii="Century Gothic" w:hAnsi="Century Gothic"/>
          <w:color w:val="000000" w:themeColor="text1"/>
          <w:sz w:val="22"/>
          <w:szCs w:val="22"/>
          <w:lang w:val="fr-FR"/>
        </w:rPr>
        <w:t xml:space="preserve"> = </w:t>
      </w:r>
      <w:r w:rsidR="00BD32A3" w:rsidRPr="00904158">
        <w:rPr>
          <w:rFonts w:ascii="Century Gothic" w:hAnsi="Century Gothic"/>
          <w:color w:val="000000" w:themeColor="text1"/>
          <w:sz w:val="22"/>
          <w:szCs w:val="22"/>
          <w:lang w:val="fr-FR"/>
        </w:rPr>
        <w:t>semer la confu</w:t>
      </w:r>
      <w:r w:rsidR="00F56F1D" w:rsidRPr="00904158">
        <w:rPr>
          <w:rFonts w:ascii="Century Gothic" w:hAnsi="Century Gothic"/>
          <w:color w:val="000000" w:themeColor="text1"/>
          <w:sz w:val="22"/>
          <w:szCs w:val="22"/>
          <w:lang w:val="fr-FR"/>
        </w:rPr>
        <w:t>sion, enlever la paix et la séré</w:t>
      </w:r>
      <w:r w:rsidR="00BD32A3" w:rsidRPr="00904158">
        <w:rPr>
          <w:rFonts w:ascii="Century Gothic" w:hAnsi="Century Gothic"/>
          <w:color w:val="000000" w:themeColor="text1"/>
          <w:sz w:val="22"/>
          <w:szCs w:val="22"/>
          <w:lang w:val="fr-FR"/>
        </w:rPr>
        <w:t>nité intérieures, faire peur</w:t>
      </w:r>
      <w:r>
        <w:rPr>
          <w:rFonts w:ascii="Century Gothic" w:hAnsi="Century Gothic"/>
          <w:color w:val="000000" w:themeColor="text1"/>
          <w:sz w:val="22"/>
          <w:szCs w:val="22"/>
          <w:lang w:val="fr-FR"/>
        </w:rPr>
        <w:t>.</w:t>
      </w:r>
    </w:p>
    <w:p w14:paraId="4C7CEA0A" w14:textId="32F2D372" w:rsidR="00D5526A" w:rsidRPr="00904158" w:rsidRDefault="00A22C84" w:rsidP="004748B5">
      <w:pPr>
        <w:pStyle w:val="Lijstalinea"/>
        <w:numPr>
          <w:ilvl w:val="0"/>
          <w:numId w:val="9"/>
        </w:numPr>
        <w:spacing w:before="80" w:after="80"/>
        <w:rPr>
          <w:rFonts w:ascii="Century Gothic" w:hAnsi="Century Gothic"/>
          <w:color w:val="000000" w:themeColor="text1"/>
          <w:sz w:val="22"/>
          <w:szCs w:val="22"/>
          <w:lang w:val="fr-FR"/>
        </w:rPr>
      </w:pPr>
      <w:proofErr w:type="gramStart"/>
      <w:r>
        <w:rPr>
          <w:rFonts w:ascii="Century Gothic" w:hAnsi="Century Gothic"/>
          <w:b/>
          <w:color w:val="000000" w:themeColor="text1"/>
          <w:sz w:val="22"/>
          <w:szCs w:val="22"/>
          <w:lang w:val="fr-FR"/>
        </w:rPr>
        <w:t>A</w:t>
      </w:r>
      <w:r w:rsidR="00BD32A3" w:rsidRPr="00904158">
        <w:rPr>
          <w:rFonts w:ascii="Century Gothic" w:hAnsi="Century Gothic"/>
          <w:b/>
          <w:color w:val="000000" w:themeColor="text1"/>
          <w:sz w:val="22"/>
          <w:szCs w:val="22"/>
          <w:lang w:val="fr-FR"/>
        </w:rPr>
        <w:t>nathème</w:t>
      </w:r>
      <w:r w:rsidR="00C961B4" w:rsidRPr="00904158">
        <w:rPr>
          <w:rFonts w:ascii="Century Gothic" w:hAnsi="Century Gothic"/>
          <w:color w:val="000000" w:themeColor="text1"/>
          <w:sz w:val="22"/>
          <w:szCs w:val="22"/>
          <w:lang w:val="fr-FR"/>
        </w:rPr>
        <w:t>:</w:t>
      </w:r>
      <w:proofErr w:type="gramEnd"/>
      <w:r w:rsidR="00C961B4" w:rsidRPr="00904158">
        <w:rPr>
          <w:rFonts w:ascii="Century Gothic" w:hAnsi="Century Gothic"/>
          <w:color w:val="000000" w:themeColor="text1"/>
          <w:sz w:val="22"/>
          <w:szCs w:val="22"/>
          <w:lang w:val="fr-FR"/>
        </w:rPr>
        <w:t xml:space="preserve"> </w:t>
      </w:r>
      <w:r w:rsidR="00BA0666" w:rsidRPr="00904158">
        <w:rPr>
          <w:rFonts w:ascii="Century Gothic" w:hAnsi="Century Gothic"/>
          <w:i/>
          <w:color w:val="000000" w:themeColor="text1"/>
          <w:sz w:val="22"/>
          <w:szCs w:val="22"/>
          <w:lang w:val="fr-FR"/>
        </w:rPr>
        <w:t>anathema</w:t>
      </w:r>
      <w:r w:rsidR="00BA0666" w:rsidRPr="00904158">
        <w:rPr>
          <w:rFonts w:ascii="Century Gothic" w:hAnsi="Century Gothic"/>
          <w:color w:val="000000" w:themeColor="text1"/>
          <w:sz w:val="22"/>
          <w:szCs w:val="22"/>
          <w:lang w:val="fr-FR"/>
        </w:rPr>
        <w:t xml:space="preserve"> </w:t>
      </w:r>
      <w:r w:rsidR="00BD32A3" w:rsidRPr="00904158">
        <w:rPr>
          <w:rFonts w:ascii="Century Gothic" w:hAnsi="Century Gothic"/>
          <w:color w:val="000000" w:themeColor="text1"/>
          <w:sz w:val="22"/>
          <w:szCs w:val="22"/>
          <w:lang w:val="fr-FR"/>
        </w:rPr>
        <w:t>est la traduction grecque d’une notion de l’A.T. indiquant que quelqu’un était séparé du peuple. Les paroles de Paul ont dû résonner comme un coup de tonnerre</w:t>
      </w:r>
      <w:r>
        <w:rPr>
          <w:rFonts w:ascii="Century Gothic" w:hAnsi="Century Gothic"/>
          <w:color w:val="000000" w:themeColor="text1"/>
          <w:sz w:val="22"/>
          <w:szCs w:val="22"/>
          <w:lang w:val="fr-FR"/>
        </w:rPr>
        <w:t xml:space="preserve"> </w:t>
      </w:r>
      <w:r w:rsidR="00BD32A3" w:rsidRPr="00904158">
        <w:rPr>
          <w:rFonts w:ascii="Century Gothic" w:hAnsi="Century Gothic"/>
          <w:color w:val="000000" w:themeColor="text1"/>
          <w:sz w:val="22"/>
          <w:szCs w:val="22"/>
          <w:lang w:val="fr-FR"/>
        </w:rPr>
        <w:t>: dans l’Israël antique, être coupé du peuple était la conséquence d’une lourde désobéissance à la Torah</w:t>
      </w:r>
      <w:r>
        <w:rPr>
          <w:rFonts w:ascii="Century Gothic" w:hAnsi="Century Gothic"/>
          <w:color w:val="000000" w:themeColor="text1"/>
          <w:sz w:val="22"/>
          <w:szCs w:val="22"/>
          <w:lang w:val="fr-FR"/>
        </w:rPr>
        <w:t xml:space="preserve">. </w:t>
      </w:r>
      <w:r w:rsidR="00BD32A3" w:rsidRPr="00904158">
        <w:rPr>
          <w:rFonts w:ascii="Century Gothic" w:hAnsi="Century Gothic"/>
          <w:color w:val="000000" w:themeColor="text1"/>
          <w:sz w:val="22"/>
          <w:szCs w:val="22"/>
          <w:lang w:val="fr-FR"/>
        </w:rPr>
        <w:t xml:space="preserve">Paul inverse : </w:t>
      </w:r>
      <w:r w:rsidR="00BA0666" w:rsidRPr="00904158">
        <w:rPr>
          <w:rFonts w:ascii="Century Gothic" w:hAnsi="Century Gothic"/>
          <w:color w:val="000000" w:themeColor="text1"/>
          <w:sz w:val="22"/>
          <w:szCs w:val="22"/>
          <w:lang w:val="fr-FR"/>
        </w:rPr>
        <w:t xml:space="preserve"> </w:t>
      </w:r>
      <w:r w:rsidR="00F56F1D" w:rsidRPr="00904158">
        <w:rPr>
          <w:rFonts w:ascii="Century Gothic" w:hAnsi="Century Gothic"/>
          <w:color w:val="000000" w:themeColor="text1"/>
          <w:sz w:val="22"/>
          <w:szCs w:val="22"/>
          <w:lang w:val="fr-FR"/>
        </w:rPr>
        <w:t xml:space="preserve">quand on est tellement attaché à la tradition des règles et des lois (comme la circoncision), alors on n’appartient pas au peuple de Dieu. Car le peuple de Dieu est un peuple </w:t>
      </w:r>
      <w:r w:rsidR="00F56F1D" w:rsidRPr="00904158">
        <w:rPr>
          <w:rFonts w:ascii="Century Gothic" w:hAnsi="Century Gothic"/>
          <w:color w:val="000000" w:themeColor="text1"/>
          <w:sz w:val="22"/>
          <w:szCs w:val="22"/>
          <w:u w:val="single"/>
          <w:lang w:val="fr-FR"/>
        </w:rPr>
        <w:t>libéré</w:t>
      </w:r>
      <w:r w:rsidR="00B10193" w:rsidRPr="00904158">
        <w:rPr>
          <w:rFonts w:ascii="Century Gothic" w:hAnsi="Century Gothic"/>
          <w:color w:val="000000" w:themeColor="text1"/>
          <w:sz w:val="22"/>
          <w:szCs w:val="22"/>
          <w:lang w:val="fr-FR"/>
        </w:rPr>
        <w:t xml:space="preserve"> (</w:t>
      </w:r>
      <w:r w:rsidR="00F56F1D" w:rsidRPr="00904158">
        <w:rPr>
          <w:rFonts w:ascii="Century Gothic" w:hAnsi="Century Gothic"/>
          <w:color w:val="000000" w:themeColor="text1"/>
          <w:sz w:val="22"/>
          <w:szCs w:val="22"/>
          <w:lang w:val="fr-FR"/>
        </w:rPr>
        <w:t>cf</w:t>
      </w:r>
      <w:r w:rsidR="00B10193" w:rsidRPr="00904158">
        <w:rPr>
          <w:rFonts w:ascii="Century Gothic" w:hAnsi="Century Gothic"/>
          <w:color w:val="000000" w:themeColor="text1"/>
          <w:sz w:val="22"/>
          <w:szCs w:val="22"/>
          <w:lang w:val="fr-FR"/>
        </w:rPr>
        <w:t>. v.4</w:t>
      </w:r>
      <w:proofErr w:type="gramStart"/>
      <w:r w:rsidR="00B10193" w:rsidRPr="00904158">
        <w:rPr>
          <w:rFonts w:ascii="Century Gothic" w:hAnsi="Century Gothic"/>
          <w:color w:val="000000" w:themeColor="text1"/>
          <w:sz w:val="22"/>
          <w:szCs w:val="22"/>
          <w:lang w:val="fr-FR"/>
        </w:rPr>
        <w:t>)!</w:t>
      </w:r>
      <w:proofErr w:type="gramEnd"/>
    </w:p>
    <w:p w14:paraId="3F418347" w14:textId="77777777" w:rsidR="00F56F1D" w:rsidRPr="00904158" w:rsidRDefault="00F56F1D" w:rsidP="00F56F1D">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u w:val="single"/>
          <w:lang w:val="fr-FR"/>
        </w:rPr>
      </w:pPr>
      <w:bookmarkStart w:id="2" w:name="_Hlk486316399"/>
      <w:r w:rsidRPr="00904158">
        <w:rPr>
          <w:sz w:val="21"/>
          <w:szCs w:val="21"/>
          <w:highlight w:val="yellow"/>
          <w:lang w:val="fr-FR"/>
        </w:rPr>
        <w:sym w:font="Wingdings 2" w:char="F03A"/>
      </w:r>
      <w:r w:rsidRPr="00904158">
        <w:rPr>
          <w:sz w:val="21"/>
          <w:szCs w:val="21"/>
          <w:lang w:val="fr-FR"/>
        </w:rPr>
        <w:t xml:space="preserve"> </w:t>
      </w:r>
      <w:r w:rsidRPr="00904158">
        <w:rPr>
          <w:rFonts w:ascii="Century Gothic" w:hAnsi="Century Gothic"/>
          <w:b/>
          <w:color w:val="C00000"/>
          <w:sz w:val="21"/>
          <w:szCs w:val="21"/>
          <w:u w:val="single"/>
          <w:lang w:val="fr-FR"/>
        </w:rPr>
        <w:t>Parlons-en</w:t>
      </w:r>
    </w:p>
    <w:bookmarkEnd w:id="2"/>
    <w:p w14:paraId="130A9C1F" w14:textId="6B1C21FB" w:rsidR="00206BE9" w:rsidRPr="00904158" w:rsidRDefault="00F56F1D" w:rsidP="002A68C4">
      <w:pPr>
        <w:pStyle w:val="Lijstalinea"/>
        <w:numPr>
          <w:ilvl w:val="0"/>
          <w:numId w:val="7"/>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60"/>
        <w:ind w:left="357" w:hanging="357"/>
        <w:contextualSpacing w:val="0"/>
        <w:jc w:val="both"/>
        <w:rPr>
          <w:rFonts w:ascii="Century Gothic" w:hAnsi="Century Gothic"/>
          <w:color w:val="C00000"/>
          <w:sz w:val="21"/>
          <w:szCs w:val="21"/>
          <w:lang w:val="fr-FR"/>
        </w:rPr>
      </w:pPr>
      <w:r w:rsidRPr="00904158">
        <w:rPr>
          <w:rFonts w:ascii="Century Gothic" w:hAnsi="Century Gothic"/>
          <w:color w:val="C00000"/>
          <w:sz w:val="21"/>
          <w:szCs w:val="21"/>
          <w:lang w:val="fr-FR"/>
        </w:rPr>
        <w:t>L’évangile</w:t>
      </w:r>
      <w:r w:rsidR="00206BE9" w:rsidRPr="00904158">
        <w:rPr>
          <w:rFonts w:ascii="Century Gothic" w:hAnsi="Century Gothic"/>
          <w:color w:val="C00000"/>
          <w:sz w:val="21"/>
          <w:szCs w:val="21"/>
          <w:lang w:val="fr-FR"/>
        </w:rPr>
        <w:t xml:space="preserve">, </w:t>
      </w:r>
      <w:r w:rsidRPr="00904158">
        <w:rPr>
          <w:rFonts w:ascii="Century Gothic" w:hAnsi="Century Gothic"/>
          <w:b/>
          <w:color w:val="C00000"/>
          <w:sz w:val="21"/>
          <w:szCs w:val="21"/>
          <w:lang w:val="fr-FR"/>
        </w:rPr>
        <w:t xml:space="preserve">bonne nouvelle de et </w:t>
      </w:r>
      <w:r w:rsidR="00A22C84">
        <w:rPr>
          <w:rFonts w:ascii="Century Gothic" w:hAnsi="Century Gothic"/>
          <w:b/>
          <w:color w:val="C00000"/>
          <w:sz w:val="21"/>
          <w:szCs w:val="21"/>
          <w:lang w:val="fr-FR"/>
        </w:rPr>
        <w:t>au sujet du</w:t>
      </w:r>
      <w:r w:rsidRPr="00904158">
        <w:rPr>
          <w:rFonts w:ascii="Century Gothic" w:hAnsi="Century Gothic"/>
          <w:b/>
          <w:color w:val="C00000"/>
          <w:sz w:val="21"/>
          <w:szCs w:val="21"/>
          <w:lang w:val="fr-FR"/>
        </w:rPr>
        <w:t xml:space="preserve"> Christ</w:t>
      </w:r>
      <w:r w:rsidR="00206BE9" w:rsidRPr="00904158">
        <w:rPr>
          <w:rFonts w:ascii="Century Gothic" w:hAnsi="Century Gothic"/>
          <w:color w:val="C00000"/>
          <w:sz w:val="21"/>
          <w:szCs w:val="21"/>
          <w:lang w:val="fr-FR"/>
        </w:rPr>
        <w:t xml:space="preserve"> (</w:t>
      </w:r>
      <w:r w:rsidRPr="00904158">
        <w:rPr>
          <w:rFonts w:ascii="Century Gothic" w:hAnsi="Century Gothic"/>
          <w:color w:val="C00000"/>
          <w:sz w:val="21"/>
          <w:szCs w:val="21"/>
          <w:lang w:val="fr-FR"/>
        </w:rPr>
        <w:t>donné et vécu par Lui</w:t>
      </w:r>
      <w:proofErr w:type="gramStart"/>
      <w:r w:rsidRPr="00904158">
        <w:rPr>
          <w:rFonts w:ascii="Century Gothic" w:hAnsi="Century Gothic"/>
          <w:color w:val="C00000"/>
          <w:sz w:val="21"/>
          <w:szCs w:val="21"/>
          <w:lang w:val="fr-FR"/>
        </w:rPr>
        <w:t>):</w:t>
      </w:r>
      <w:proofErr w:type="gramEnd"/>
      <w:r w:rsidRPr="00904158">
        <w:rPr>
          <w:rFonts w:ascii="Century Gothic" w:hAnsi="Century Gothic"/>
          <w:color w:val="C00000"/>
          <w:sz w:val="21"/>
          <w:szCs w:val="21"/>
          <w:lang w:val="fr-FR"/>
        </w:rPr>
        <w:t xml:space="preserve"> quelles pensées, images, exemples vous viennent en esprit en pensant à cette combinaison ‘évangile – Christ’ ?</w:t>
      </w:r>
    </w:p>
    <w:p w14:paraId="6183FB50" w14:textId="7888E12F" w:rsidR="004748B5" w:rsidRPr="00904158" w:rsidRDefault="00F56F1D" w:rsidP="004748B5">
      <w:pPr>
        <w:pStyle w:val="Lijstalinea"/>
        <w:numPr>
          <w:ilvl w:val="0"/>
          <w:numId w:val="7"/>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60"/>
        <w:ind w:left="357" w:hanging="357"/>
        <w:contextualSpacing w:val="0"/>
        <w:jc w:val="both"/>
        <w:rPr>
          <w:rFonts w:ascii="Century Gothic" w:hAnsi="Century Gothic"/>
          <w:color w:val="C00000"/>
          <w:spacing w:val="-4"/>
          <w:sz w:val="21"/>
          <w:szCs w:val="21"/>
          <w:lang w:val="fr-FR"/>
        </w:rPr>
      </w:pPr>
      <w:r w:rsidRPr="00904158">
        <w:rPr>
          <w:rFonts w:ascii="Century Gothic" w:hAnsi="Century Gothic"/>
          <w:color w:val="C00000"/>
          <w:spacing w:val="-4"/>
          <w:sz w:val="21"/>
          <w:szCs w:val="21"/>
          <w:lang w:val="fr-FR"/>
        </w:rPr>
        <w:t xml:space="preserve">Des personnes étaient </w:t>
      </w:r>
      <w:r w:rsidRPr="00904158">
        <w:rPr>
          <w:rFonts w:ascii="Century Gothic" w:hAnsi="Century Gothic"/>
          <w:b/>
          <w:color w:val="C00000"/>
          <w:spacing w:val="-4"/>
          <w:sz w:val="21"/>
          <w:szCs w:val="21"/>
          <w:lang w:val="fr-FR"/>
        </w:rPr>
        <w:t>troublées</w:t>
      </w:r>
      <w:r w:rsidRPr="00904158">
        <w:rPr>
          <w:rFonts w:ascii="Century Gothic" w:hAnsi="Century Gothic"/>
          <w:color w:val="C00000"/>
          <w:spacing w:val="-4"/>
          <w:sz w:val="21"/>
          <w:szCs w:val="21"/>
          <w:lang w:val="fr-FR"/>
        </w:rPr>
        <w:t xml:space="preserve">, </w:t>
      </w:r>
      <w:r w:rsidR="00A22C84">
        <w:rPr>
          <w:rFonts w:ascii="Century Gothic" w:hAnsi="Century Gothic"/>
          <w:color w:val="C00000"/>
          <w:spacing w:val="-4"/>
          <w:sz w:val="21"/>
          <w:szCs w:val="21"/>
          <w:lang w:val="fr-FR"/>
        </w:rPr>
        <w:t>on leur</w:t>
      </w:r>
      <w:r w:rsidRPr="00904158">
        <w:rPr>
          <w:rFonts w:ascii="Century Gothic" w:hAnsi="Century Gothic"/>
          <w:color w:val="C00000"/>
          <w:spacing w:val="-4"/>
          <w:sz w:val="21"/>
          <w:szCs w:val="21"/>
          <w:lang w:val="fr-FR"/>
        </w:rPr>
        <w:t xml:space="preserve"> avait fait peur, on avait </w:t>
      </w:r>
      <w:r w:rsidR="00A22C84">
        <w:rPr>
          <w:rFonts w:ascii="Century Gothic" w:hAnsi="Century Gothic"/>
          <w:color w:val="C00000"/>
          <w:spacing w:val="-4"/>
          <w:sz w:val="21"/>
          <w:szCs w:val="21"/>
          <w:lang w:val="fr-FR"/>
        </w:rPr>
        <w:t xml:space="preserve">enlevé leurs </w:t>
      </w:r>
      <w:r w:rsidRPr="00904158">
        <w:rPr>
          <w:rFonts w:ascii="Century Gothic" w:hAnsi="Century Gothic"/>
          <w:color w:val="C00000"/>
          <w:spacing w:val="-4"/>
          <w:sz w:val="21"/>
          <w:szCs w:val="21"/>
          <w:lang w:val="fr-FR"/>
        </w:rPr>
        <w:t>paix et sérénité intérieures… Avez-vous déjà vécu quelque chose de similaire ? Ou cela vous arrive-t-il de rendre la vie plus difficile à autrui ?</w:t>
      </w:r>
    </w:p>
    <w:p w14:paraId="7D753D30" w14:textId="20856AB0" w:rsidR="002A68C4" w:rsidRPr="00904158" w:rsidRDefault="002A68C4" w:rsidP="004748B5">
      <w:pPr>
        <w:pStyle w:val="Lijstalinea"/>
        <w:numPr>
          <w:ilvl w:val="0"/>
          <w:numId w:val="7"/>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60"/>
        <w:ind w:left="357" w:hanging="357"/>
        <w:contextualSpacing w:val="0"/>
        <w:jc w:val="both"/>
        <w:rPr>
          <w:rFonts w:ascii="Century Gothic" w:hAnsi="Century Gothic"/>
          <w:color w:val="C00000"/>
          <w:spacing w:val="-4"/>
          <w:sz w:val="21"/>
          <w:szCs w:val="21"/>
          <w:lang w:val="fr-FR"/>
        </w:rPr>
      </w:pPr>
      <w:r w:rsidRPr="00904158">
        <w:rPr>
          <w:rFonts w:ascii="Century Gothic" w:hAnsi="Century Gothic"/>
          <w:color w:val="C00000"/>
          <w:sz w:val="21"/>
          <w:szCs w:val="21"/>
          <w:lang w:val="fr-FR"/>
        </w:rPr>
        <w:lastRenderedPageBreak/>
        <w:t>“</w:t>
      </w:r>
      <w:r w:rsidR="00F56F1D" w:rsidRPr="00904158">
        <w:rPr>
          <w:rFonts w:ascii="Century Gothic" w:hAnsi="Century Gothic"/>
          <w:b/>
          <w:color w:val="C00000"/>
          <w:sz w:val="21"/>
          <w:szCs w:val="21"/>
          <w:lang w:val="fr-FR"/>
        </w:rPr>
        <w:t xml:space="preserve">Anathème </w:t>
      </w:r>
      <w:r w:rsidRPr="00904158">
        <w:rPr>
          <w:rFonts w:ascii="Century Gothic" w:hAnsi="Century Gothic"/>
          <w:color w:val="C00000"/>
          <w:sz w:val="21"/>
          <w:szCs w:val="21"/>
          <w:lang w:val="fr-FR"/>
        </w:rPr>
        <w:t xml:space="preserve">!” </w:t>
      </w:r>
      <w:r w:rsidR="00F56F1D" w:rsidRPr="00904158">
        <w:rPr>
          <w:rFonts w:ascii="Century Gothic" w:hAnsi="Century Gothic"/>
          <w:color w:val="C00000"/>
          <w:sz w:val="21"/>
          <w:szCs w:val="21"/>
          <w:lang w:val="fr-FR"/>
        </w:rPr>
        <w:t xml:space="preserve">Ne trouvez-vous pas Paul très </w:t>
      </w:r>
      <w:r w:rsidR="00F56F1D" w:rsidRPr="00904158">
        <w:rPr>
          <w:rFonts w:ascii="Century Gothic" w:hAnsi="Century Gothic"/>
          <w:b/>
          <w:color w:val="C00000"/>
          <w:sz w:val="21"/>
          <w:szCs w:val="21"/>
          <w:lang w:val="fr-FR"/>
        </w:rPr>
        <w:t>intolé</w:t>
      </w:r>
      <w:r w:rsidRPr="00904158">
        <w:rPr>
          <w:rFonts w:ascii="Century Gothic" w:hAnsi="Century Gothic"/>
          <w:b/>
          <w:color w:val="C00000"/>
          <w:sz w:val="21"/>
          <w:szCs w:val="21"/>
          <w:lang w:val="fr-FR"/>
        </w:rPr>
        <w:t>rant</w:t>
      </w:r>
      <w:r w:rsidRPr="00904158">
        <w:rPr>
          <w:rFonts w:ascii="Century Gothic" w:hAnsi="Century Gothic"/>
          <w:color w:val="C00000"/>
          <w:sz w:val="21"/>
          <w:szCs w:val="21"/>
          <w:lang w:val="fr-FR"/>
        </w:rPr>
        <w:t xml:space="preserve"> </w:t>
      </w:r>
      <w:r w:rsidR="00F56F1D" w:rsidRPr="00904158">
        <w:rPr>
          <w:rFonts w:ascii="Century Gothic" w:hAnsi="Century Gothic"/>
          <w:color w:val="C00000"/>
          <w:sz w:val="21"/>
          <w:szCs w:val="21"/>
          <w:lang w:val="fr-FR"/>
        </w:rPr>
        <w:t xml:space="preserve">ici </w:t>
      </w:r>
      <w:r w:rsidRPr="00904158">
        <w:rPr>
          <w:rFonts w:ascii="Century Gothic" w:hAnsi="Century Gothic"/>
          <w:color w:val="C00000"/>
          <w:sz w:val="21"/>
          <w:szCs w:val="21"/>
          <w:lang w:val="fr-FR"/>
        </w:rPr>
        <w:t xml:space="preserve">? </w:t>
      </w:r>
      <w:r w:rsidR="00F56F1D" w:rsidRPr="00904158">
        <w:rPr>
          <w:rFonts w:ascii="Century Gothic" w:hAnsi="Century Gothic"/>
          <w:color w:val="C00000"/>
          <w:sz w:val="21"/>
          <w:szCs w:val="21"/>
          <w:lang w:val="fr-FR"/>
        </w:rPr>
        <w:t>Ou y a-t-il des situations qui nécessitent des paroles claires et dures ? Si oui, pourquoi ? des exemples ?</w:t>
      </w:r>
    </w:p>
    <w:p w14:paraId="35248957" w14:textId="6C6C54C1" w:rsidR="002F0FB2" w:rsidRPr="00904158" w:rsidRDefault="00884018" w:rsidP="002F0FB2">
      <w:pPr>
        <w:shd w:val="clear" w:color="auto" w:fill="D9D9D9" w:themeFill="background1" w:themeFillShade="D9"/>
        <w:rPr>
          <w:rFonts w:ascii="Century Gothic" w:hAnsi="Century Gothic"/>
          <w:b/>
          <w:sz w:val="22"/>
          <w:szCs w:val="22"/>
          <w:lang w:val="fr-FR"/>
        </w:rPr>
      </w:pPr>
      <w:r w:rsidRPr="00904158">
        <w:rPr>
          <w:sz w:val="21"/>
          <w:szCs w:val="21"/>
          <w:highlight w:val="yellow"/>
          <w:lang w:val="fr-FR"/>
        </w:rPr>
        <w:sym w:font="Wingdings 2" w:char="F03A"/>
      </w:r>
      <w:r w:rsidR="00F56F1D" w:rsidRPr="00904158">
        <w:rPr>
          <w:rFonts w:ascii="Century Gothic" w:hAnsi="Century Gothic"/>
          <w:b/>
          <w:sz w:val="22"/>
          <w:szCs w:val="22"/>
          <w:lang w:val="fr-FR"/>
        </w:rPr>
        <w:t>Le témoignage de Paul</w:t>
      </w:r>
    </w:p>
    <w:p w14:paraId="18C45C16" w14:textId="3E96C431" w:rsidR="00F67A09" w:rsidRPr="00904158" w:rsidRDefault="00F56F1D" w:rsidP="004A2F4E">
      <w:pPr>
        <w:spacing w:before="120"/>
        <w:rPr>
          <w:rFonts w:ascii="Century Gothic" w:hAnsi="Century Gothic"/>
          <w:color w:val="000000" w:themeColor="text1"/>
          <w:sz w:val="21"/>
          <w:szCs w:val="21"/>
          <w:lang w:val="fr-FR"/>
        </w:rPr>
      </w:pPr>
      <w:r w:rsidRPr="00904158">
        <w:rPr>
          <w:rFonts w:ascii="Century Gothic" w:hAnsi="Century Gothic"/>
          <w:color w:val="4472C4" w:themeColor="accent1"/>
          <w:sz w:val="21"/>
          <w:szCs w:val="21"/>
          <w:lang w:val="fr-FR"/>
        </w:rPr>
        <w:t xml:space="preserve">Vous avez en effet entendu parler de la façon dont je me conduisais autrefois, </w:t>
      </w:r>
      <w:r w:rsidRPr="00904158">
        <w:rPr>
          <w:rFonts w:ascii="Century Gothic" w:hAnsi="Century Gothic"/>
          <w:b/>
          <w:color w:val="4472C4" w:themeColor="accent1"/>
          <w:sz w:val="21"/>
          <w:szCs w:val="21"/>
          <w:lang w:val="fr-FR"/>
        </w:rPr>
        <w:t>dans le judaïsme</w:t>
      </w:r>
      <w:r w:rsidRPr="00904158">
        <w:rPr>
          <w:rFonts w:ascii="Century Gothic" w:hAnsi="Century Gothic"/>
          <w:color w:val="4472C4" w:themeColor="accent1"/>
          <w:sz w:val="21"/>
          <w:szCs w:val="21"/>
          <w:lang w:val="fr-FR"/>
        </w:rPr>
        <w:t xml:space="preserve"> : je </w:t>
      </w:r>
      <w:r w:rsidRPr="00904158">
        <w:rPr>
          <w:rFonts w:ascii="Century Gothic" w:hAnsi="Century Gothic"/>
          <w:b/>
          <w:color w:val="4472C4" w:themeColor="accent1"/>
          <w:sz w:val="21"/>
          <w:szCs w:val="21"/>
          <w:lang w:val="fr-FR"/>
        </w:rPr>
        <w:t>persécutais alors à outrance</w:t>
      </w:r>
      <w:r w:rsidRPr="00904158">
        <w:rPr>
          <w:rFonts w:ascii="Century Gothic" w:hAnsi="Century Gothic"/>
          <w:color w:val="4472C4" w:themeColor="accent1"/>
          <w:sz w:val="21"/>
          <w:szCs w:val="21"/>
          <w:lang w:val="fr-FR"/>
        </w:rPr>
        <w:t xml:space="preserve"> l’Eglise de Dieu et je </w:t>
      </w:r>
      <w:r w:rsidRPr="00904158">
        <w:rPr>
          <w:rFonts w:ascii="Century Gothic" w:hAnsi="Century Gothic"/>
          <w:b/>
          <w:color w:val="4472C4" w:themeColor="accent1"/>
          <w:sz w:val="21"/>
          <w:szCs w:val="21"/>
          <w:lang w:val="fr-FR"/>
        </w:rPr>
        <w:t>m’acharnais</w:t>
      </w:r>
      <w:r w:rsidRPr="00904158">
        <w:rPr>
          <w:rFonts w:ascii="Century Gothic" w:hAnsi="Century Gothic"/>
          <w:color w:val="4472C4" w:themeColor="accent1"/>
          <w:sz w:val="21"/>
          <w:szCs w:val="21"/>
          <w:lang w:val="fr-FR"/>
        </w:rPr>
        <w:t xml:space="preserve"> contre elle ;</w:t>
      </w:r>
      <w:r w:rsidR="004A2F4E" w:rsidRPr="00904158">
        <w:rPr>
          <w:rFonts w:ascii="Century Gothic" w:hAnsi="Century Gothic"/>
          <w:color w:val="4472C4" w:themeColor="accent1"/>
          <w:sz w:val="21"/>
          <w:szCs w:val="21"/>
          <w:lang w:val="fr-FR"/>
        </w:rPr>
        <w:t xml:space="preserve"> </w:t>
      </w:r>
      <w:r w:rsidRPr="00904158">
        <w:rPr>
          <w:rFonts w:ascii="Century Gothic" w:hAnsi="Century Gothic"/>
          <w:color w:val="4472C4" w:themeColor="accent1"/>
          <w:sz w:val="21"/>
          <w:szCs w:val="21"/>
          <w:lang w:val="fr-FR"/>
        </w:rPr>
        <w:t xml:space="preserve">dans le judaïsme, </w:t>
      </w:r>
      <w:r w:rsidRPr="00904158">
        <w:rPr>
          <w:rFonts w:ascii="Century Gothic" w:hAnsi="Century Gothic"/>
          <w:b/>
          <w:color w:val="4472C4" w:themeColor="accent1"/>
          <w:sz w:val="21"/>
          <w:szCs w:val="21"/>
          <w:lang w:val="fr-FR"/>
        </w:rPr>
        <w:t>je progressais mieux que beaucoup de Juifs</w:t>
      </w:r>
      <w:r w:rsidRPr="00904158">
        <w:rPr>
          <w:rFonts w:ascii="Century Gothic" w:hAnsi="Century Gothic"/>
          <w:color w:val="4472C4" w:themeColor="accent1"/>
          <w:sz w:val="21"/>
          <w:szCs w:val="21"/>
          <w:lang w:val="fr-FR"/>
        </w:rPr>
        <w:t xml:space="preserve"> de mon âge, car </w:t>
      </w:r>
      <w:r w:rsidRPr="00904158">
        <w:rPr>
          <w:rFonts w:ascii="Century Gothic" w:hAnsi="Century Gothic"/>
          <w:b/>
          <w:color w:val="4472C4" w:themeColor="accent1"/>
          <w:sz w:val="21"/>
          <w:szCs w:val="21"/>
          <w:lang w:val="fr-FR"/>
        </w:rPr>
        <w:t>je débordais d’une passion jalouse</w:t>
      </w:r>
      <w:r w:rsidRPr="00904158">
        <w:rPr>
          <w:rFonts w:ascii="Century Gothic" w:hAnsi="Century Gothic"/>
          <w:color w:val="4472C4" w:themeColor="accent1"/>
          <w:sz w:val="21"/>
          <w:szCs w:val="21"/>
          <w:lang w:val="fr-FR"/>
        </w:rPr>
        <w:t xml:space="preserve"> pour les </w:t>
      </w:r>
      <w:r w:rsidRPr="00904158">
        <w:rPr>
          <w:rFonts w:ascii="Century Gothic" w:hAnsi="Century Gothic"/>
          <w:b/>
          <w:color w:val="4472C4" w:themeColor="accent1"/>
          <w:sz w:val="21"/>
          <w:szCs w:val="21"/>
          <w:lang w:val="fr-FR"/>
        </w:rPr>
        <w:t>traditions</w:t>
      </w:r>
      <w:r w:rsidRPr="00904158">
        <w:rPr>
          <w:rFonts w:ascii="Century Gothic" w:hAnsi="Century Gothic"/>
          <w:color w:val="4472C4" w:themeColor="accent1"/>
          <w:sz w:val="21"/>
          <w:szCs w:val="21"/>
          <w:lang w:val="fr-FR"/>
        </w:rPr>
        <w:t xml:space="preserve"> de mes pères.</w:t>
      </w:r>
      <w:r w:rsidR="004A2F4E" w:rsidRPr="00904158">
        <w:rPr>
          <w:rFonts w:ascii="Century Gothic" w:hAnsi="Century Gothic"/>
          <w:color w:val="4472C4" w:themeColor="accent1"/>
          <w:sz w:val="21"/>
          <w:szCs w:val="21"/>
          <w:lang w:val="fr-FR"/>
        </w:rPr>
        <w:t xml:space="preserve"> </w:t>
      </w:r>
      <w:r w:rsidRPr="00904158">
        <w:rPr>
          <w:rFonts w:ascii="Century Gothic" w:hAnsi="Century Gothic"/>
          <w:color w:val="4472C4" w:themeColor="accent1"/>
          <w:sz w:val="21"/>
          <w:szCs w:val="21"/>
          <w:lang w:val="fr-FR"/>
        </w:rPr>
        <w:t>Mais quand il a plu à Dieu, qui m’a mis à part depuis le ventre de ma mère et qui m’a appelé par sa grâce,</w:t>
      </w:r>
      <w:r w:rsidR="004A2F4E" w:rsidRPr="00904158">
        <w:rPr>
          <w:rFonts w:ascii="Century Gothic" w:hAnsi="Century Gothic"/>
          <w:color w:val="4472C4" w:themeColor="accent1"/>
          <w:sz w:val="21"/>
          <w:szCs w:val="21"/>
          <w:lang w:val="fr-FR"/>
        </w:rPr>
        <w:t xml:space="preserve"> </w:t>
      </w:r>
      <w:r w:rsidRPr="00904158">
        <w:rPr>
          <w:rFonts w:ascii="Century Gothic" w:hAnsi="Century Gothic"/>
          <w:color w:val="4472C4" w:themeColor="accent1"/>
          <w:sz w:val="21"/>
          <w:szCs w:val="21"/>
          <w:lang w:val="fr-FR"/>
        </w:rPr>
        <w:t>de révéler en moi son Fils pour que je l’annonce comme une bon</w:t>
      </w:r>
      <w:r w:rsidR="004A2F4E" w:rsidRPr="00904158">
        <w:rPr>
          <w:rFonts w:ascii="Century Gothic" w:hAnsi="Century Gothic"/>
          <w:color w:val="4472C4" w:themeColor="accent1"/>
          <w:sz w:val="21"/>
          <w:szCs w:val="21"/>
          <w:lang w:val="fr-FR"/>
        </w:rPr>
        <w:t>ne nouvelle parmi les non-Juifs…</w:t>
      </w:r>
      <w:r w:rsidR="00F67A09" w:rsidRPr="00904158">
        <w:rPr>
          <w:rFonts w:ascii="Century Gothic" w:hAnsi="Century Gothic"/>
          <w:color w:val="4472C4" w:themeColor="accent1"/>
          <w:sz w:val="21"/>
          <w:szCs w:val="21"/>
          <w:lang w:val="fr-FR"/>
        </w:rPr>
        <w:t xml:space="preserve">  </w:t>
      </w:r>
      <w:proofErr w:type="gramStart"/>
      <w:r w:rsidR="00F67A09" w:rsidRPr="00904158">
        <w:rPr>
          <w:rFonts w:ascii="Century Gothic" w:hAnsi="Century Gothic"/>
          <w:color w:val="000000" w:themeColor="text1"/>
          <w:sz w:val="21"/>
          <w:szCs w:val="21"/>
          <w:lang w:val="fr-FR"/>
        </w:rPr>
        <w:t>1:</w:t>
      </w:r>
      <w:proofErr w:type="gramEnd"/>
      <w:r w:rsidR="00F67A09" w:rsidRPr="00904158">
        <w:rPr>
          <w:rFonts w:ascii="Century Gothic" w:hAnsi="Century Gothic"/>
          <w:color w:val="000000" w:themeColor="text1"/>
          <w:sz w:val="21"/>
          <w:szCs w:val="21"/>
          <w:lang w:val="fr-FR"/>
        </w:rPr>
        <w:t>13-16</w:t>
      </w:r>
    </w:p>
    <w:p w14:paraId="1A058283" w14:textId="4EB2A7A9" w:rsidR="00B26B43" w:rsidRPr="00904158" w:rsidRDefault="004A2F4E" w:rsidP="00B26B43">
      <w:pPr>
        <w:spacing w:before="120"/>
        <w:rPr>
          <w:rFonts w:ascii="Century Gothic" w:hAnsi="Century Gothic"/>
          <w:color w:val="000000" w:themeColor="text1"/>
          <w:sz w:val="22"/>
          <w:szCs w:val="22"/>
          <w:lang w:val="fr-FR"/>
        </w:rPr>
      </w:pPr>
      <w:r w:rsidRPr="00904158">
        <w:rPr>
          <w:rFonts w:ascii="Century Gothic" w:hAnsi="Century Gothic"/>
          <w:color w:val="000000" w:themeColor="text1"/>
          <w:sz w:val="22"/>
          <w:szCs w:val="22"/>
          <w:lang w:val="fr-FR"/>
        </w:rPr>
        <w:t xml:space="preserve">Ce que Paul raconte dans ces versets est fortement interpellant ! Il pensait sincèrement et avec conviction </w:t>
      </w:r>
      <w:r w:rsidR="00A22C84">
        <w:rPr>
          <w:rFonts w:ascii="Century Gothic" w:hAnsi="Century Gothic"/>
          <w:color w:val="000000" w:themeColor="text1"/>
          <w:sz w:val="22"/>
          <w:szCs w:val="22"/>
          <w:lang w:val="fr-FR"/>
        </w:rPr>
        <w:t xml:space="preserve">qu’il se donnait </w:t>
      </w:r>
      <w:r w:rsidRPr="00904158">
        <w:rPr>
          <w:rFonts w:ascii="Century Gothic" w:hAnsi="Century Gothic"/>
          <w:color w:val="000000" w:themeColor="text1"/>
          <w:sz w:val="22"/>
          <w:szCs w:val="22"/>
          <w:lang w:val="fr-FR"/>
        </w:rPr>
        <w:t>corps et âme pour la bonne cause. Une piété et une pratique religieuse méticuleuse qui menaient cependant au fanatisme et à la mort.</w:t>
      </w:r>
    </w:p>
    <w:p w14:paraId="2A340810" w14:textId="7D327CC4" w:rsidR="00BA0666" w:rsidRPr="00904158" w:rsidRDefault="004A2F4E" w:rsidP="00404DC2">
      <w:pPr>
        <w:spacing w:before="120"/>
        <w:rPr>
          <w:rFonts w:ascii="Century Gothic" w:hAnsi="Century Gothic"/>
          <w:color w:val="000000" w:themeColor="text1"/>
          <w:sz w:val="22"/>
          <w:szCs w:val="22"/>
          <w:lang w:val="fr-FR"/>
        </w:rPr>
      </w:pPr>
      <w:r w:rsidRPr="00904158">
        <w:rPr>
          <w:rFonts w:ascii="Century Gothic" w:hAnsi="Century Gothic"/>
          <w:color w:val="000000" w:themeColor="text1"/>
          <w:sz w:val="22"/>
          <w:szCs w:val="22"/>
          <w:lang w:val="fr-FR"/>
        </w:rPr>
        <w:t>Mises ensemble, certaines expressions</w:t>
      </w:r>
      <w:r w:rsidR="000F56F3" w:rsidRPr="00904158">
        <w:rPr>
          <w:rFonts w:ascii="Century Gothic" w:hAnsi="Century Gothic"/>
          <w:color w:val="000000" w:themeColor="text1"/>
          <w:sz w:val="22"/>
          <w:szCs w:val="22"/>
          <w:lang w:val="fr-FR"/>
        </w:rPr>
        <w:t xml:space="preserve"> </w:t>
      </w:r>
      <w:r w:rsidRPr="00904158">
        <w:rPr>
          <w:rFonts w:ascii="Century Gothic" w:hAnsi="Century Gothic"/>
          <w:color w:val="000000" w:themeColor="text1"/>
          <w:sz w:val="22"/>
          <w:szCs w:val="22"/>
          <w:lang w:val="fr-FR"/>
        </w:rPr>
        <w:t xml:space="preserve">font réfléchir </w:t>
      </w:r>
      <w:r w:rsidR="000F56F3" w:rsidRPr="00904158">
        <w:rPr>
          <w:rFonts w:ascii="Century Gothic" w:hAnsi="Century Gothic"/>
          <w:color w:val="000000" w:themeColor="text1"/>
          <w:sz w:val="22"/>
          <w:szCs w:val="22"/>
          <w:lang w:val="fr-FR"/>
        </w:rPr>
        <w:t>:</w:t>
      </w:r>
    </w:p>
    <w:p w14:paraId="5641DA5B" w14:textId="0A691323" w:rsidR="000F56F3" w:rsidRPr="00904158" w:rsidRDefault="004A2F4E" w:rsidP="00F948B6">
      <w:pPr>
        <w:pStyle w:val="Lijstalinea"/>
        <w:numPr>
          <w:ilvl w:val="0"/>
          <w:numId w:val="8"/>
        </w:numPr>
        <w:ind w:left="714" w:hanging="357"/>
        <w:rPr>
          <w:rFonts w:ascii="Century Gothic" w:hAnsi="Century Gothic"/>
          <w:color w:val="000000" w:themeColor="text1"/>
          <w:sz w:val="22"/>
          <w:szCs w:val="22"/>
          <w:lang w:val="fr-FR"/>
        </w:rPr>
      </w:pPr>
      <w:r w:rsidRPr="00904158">
        <w:rPr>
          <w:rFonts w:ascii="Century Gothic" w:hAnsi="Century Gothic"/>
          <w:color w:val="000000" w:themeColor="text1"/>
          <w:sz w:val="22"/>
          <w:szCs w:val="22"/>
          <w:lang w:val="fr-FR"/>
        </w:rPr>
        <w:t>Vivre selon une religion (dans le cas de Paul</w:t>
      </w:r>
      <w:r w:rsidR="00A22C84">
        <w:rPr>
          <w:rFonts w:ascii="Century Gothic" w:hAnsi="Century Gothic"/>
          <w:color w:val="000000" w:themeColor="text1"/>
          <w:sz w:val="22"/>
          <w:szCs w:val="22"/>
          <w:lang w:val="fr-FR"/>
        </w:rPr>
        <w:t xml:space="preserve"> </w:t>
      </w:r>
      <w:r w:rsidRPr="00904158">
        <w:rPr>
          <w:rFonts w:ascii="Century Gothic" w:hAnsi="Century Gothic"/>
          <w:color w:val="000000" w:themeColor="text1"/>
          <w:sz w:val="22"/>
          <w:szCs w:val="22"/>
          <w:lang w:val="fr-FR"/>
        </w:rPr>
        <w:t>: le Judaïsme)</w:t>
      </w:r>
    </w:p>
    <w:p w14:paraId="64B600C4" w14:textId="7C0FCF4C" w:rsidR="000F56F3" w:rsidRPr="00904158" w:rsidRDefault="004A2F4E" w:rsidP="000F56F3">
      <w:pPr>
        <w:pStyle w:val="Lijstalinea"/>
        <w:numPr>
          <w:ilvl w:val="0"/>
          <w:numId w:val="8"/>
        </w:numPr>
        <w:spacing w:before="120"/>
        <w:rPr>
          <w:rFonts w:ascii="Century Gothic" w:hAnsi="Century Gothic"/>
          <w:color w:val="000000" w:themeColor="text1"/>
          <w:sz w:val="22"/>
          <w:szCs w:val="22"/>
          <w:lang w:val="fr-FR"/>
        </w:rPr>
      </w:pPr>
      <w:r w:rsidRPr="00904158">
        <w:rPr>
          <w:rFonts w:ascii="Century Gothic" w:hAnsi="Century Gothic"/>
          <w:color w:val="000000" w:themeColor="text1"/>
          <w:sz w:val="22"/>
          <w:szCs w:val="22"/>
          <w:lang w:val="fr-FR"/>
        </w:rPr>
        <w:t>À outrance (</w:t>
      </w:r>
      <w:proofErr w:type="gramStart"/>
      <w:r w:rsidRPr="00904158">
        <w:rPr>
          <w:rFonts w:ascii="Century Gothic" w:hAnsi="Century Gothic"/>
          <w:color w:val="000000" w:themeColor="text1"/>
          <w:sz w:val="22"/>
          <w:szCs w:val="22"/>
          <w:lang w:val="fr-FR"/>
        </w:rPr>
        <w:t>ou</w:t>
      </w:r>
      <w:proofErr w:type="gramEnd"/>
      <w:r w:rsidR="00A22C84">
        <w:rPr>
          <w:rFonts w:ascii="Century Gothic" w:hAnsi="Century Gothic"/>
          <w:color w:val="000000" w:themeColor="text1"/>
          <w:sz w:val="22"/>
          <w:szCs w:val="22"/>
          <w:lang w:val="fr-FR"/>
        </w:rPr>
        <w:t xml:space="preserve"> </w:t>
      </w:r>
      <w:r w:rsidRPr="00904158">
        <w:rPr>
          <w:rFonts w:ascii="Century Gothic" w:hAnsi="Century Gothic"/>
          <w:color w:val="000000" w:themeColor="text1"/>
          <w:sz w:val="22"/>
          <w:szCs w:val="22"/>
          <w:lang w:val="fr-FR"/>
        </w:rPr>
        <w:t>: fanatique)</w:t>
      </w:r>
    </w:p>
    <w:p w14:paraId="1425252A" w14:textId="602193E6" w:rsidR="000F56F3" w:rsidRPr="00904158" w:rsidRDefault="004A2F4E" w:rsidP="000F56F3">
      <w:pPr>
        <w:pStyle w:val="Lijstalinea"/>
        <w:numPr>
          <w:ilvl w:val="0"/>
          <w:numId w:val="8"/>
        </w:numPr>
        <w:spacing w:before="120"/>
        <w:rPr>
          <w:rFonts w:ascii="Century Gothic" w:hAnsi="Century Gothic"/>
          <w:color w:val="000000" w:themeColor="text1"/>
          <w:sz w:val="22"/>
          <w:szCs w:val="22"/>
          <w:lang w:val="fr-FR"/>
        </w:rPr>
      </w:pPr>
      <w:r w:rsidRPr="00904158">
        <w:rPr>
          <w:rFonts w:ascii="Century Gothic" w:hAnsi="Century Gothic"/>
          <w:color w:val="000000" w:themeColor="text1"/>
          <w:sz w:val="22"/>
          <w:szCs w:val="22"/>
          <w:lang w:val="fr-FR"/>
        </w:rPr>
        <w:t>Persécuter et s’acharner</w:t>
      </w:r>
    </w:p>
    <w:p w14:paraId="53796F8B" w14:textId="69E34A6C" w:rsidR="000F56F3" w:rsidRPr="00904158" w:rsidRDefault="004A2F4E" w:rsidP="000F56F3">
      <w:pPr>
        <w:pStyle w:val="Lijstalinea"/>
        <w:numPr>
          <w:ilvl w:val="0"/>
          <w:numId w:val="8"/>
        </w:numPr>
        <w:spacing w:before="120"/>
        <w:rPr>
          <w:rFonts w:ascii="Century Gothic" w:hAnsi="Century Gothic"/>
          <w:color w:val="000000" w:themeColor="text1"/>
          <w:sz w:val="22"/>
          <w:szCs w:val="22"/>
          <w:lang w:val="fr-FR"/>
        </w:rPr>
      </w:pPr>
      <w:r w:rsidRPr="00904158">
        <w:rPr>
          <w:rFonts w:ascii="Century Gothic" w:hAnsi="Century Gothic"/>
          <w:color w:val="000000" w:themeColor="text1"/>
          <w:sz w:val="22"/>
          <w:szCs w:val="22"/>
          <w:lang w:val="fr-FR"/>
        </w:rPr>
        <w:t>Etre meilleur que les autres dans l’observation de sa religion</w:t>
      </w:r>
    </w:p>
    <w:p w14:paraId="6EE54C0C" w14:textId="761AEE4C" w:rsidR="000F56F3" w:rsidRPr="00904158" w:rsidRDefault="004A2F4E" w:rsidP="000F56F3">
      <w:pPr>
        <w:pStyle w:val="Lijstalinea"/>
        <w:numPr>
          <w:ilvl w:val="0"/>
          <w:numId w:val="8"/>
        </w:numPr>
        <w:spacing w:before="120"/>
        <w:rPr>
          <w:rFonts w:ascii="Century Gothic" w:hAnsi="Century Gothic"/>
          <w:color w:val="000000" w:themeColor="text1"/>
          <w:sz w:val="22"/>
          <w:szCs w:val="22"/>
          <w:lang w:val="fr-FR"/>
        </w:rPr>
      </w:pPr>
      <w:r w:rsidRPr="00904158">
        <w:rPr>
          <w:rFonts w:ascii="Century Gothic" w:hAnsi="Century Gothic"/>
          <w:color w:val="000000" w:themeColor="text1"/>
          <w:sz w:val="22"/>
          <w:szCs w:val="22"/>
          <w:lang w:val="fr-FR"/>
        </w:rPr>
        <w:t xml:space="preserve">Déborder d’une passion jalouse </w:t>
      </w:r>
    </w:p>
    <w:p w14:paraId="6DA362CA" w14:textId="1195E715" w:rsidR="000F56F3" w:rsidRPr="00904158" w:rsidRDefault="00085121" w:rsidP="005C5714">
      <w:pPr>
        <w:pStyle w:val="Lijstalinea"/>
        <w:numPr>
          <w:ilvl w:val="0"/>
          <w:numId w:val="8"/>
        </w:numPr>
        <w:spacing w:before="120" w:after="120"/>
        <w:ind w:left="714" w:hanging="357"/>
        <w:rPr>
          <w:rFonts w:ascii="Century Gothic" w:hAnsi="Century Gothic"/>
          <w:color w:val="000000" w:themeColor="text1"/>
          <w:sz w:val="22"/>
          <w:szCs w:val="22"/>
          <w:lang w:val="fr-FR"/>
        </w:rPr>
      </w:pPr>
      <w:r w:rsidRPr="00904158">
        <w:rPr>
          <w:rFonts w:ascii="Century Gothic" w:hAnsi="Century Gothic"/>
          <w:color w:val="000000" w:themeColor="text1"/>
          <w:sz w:val="22"/>
          <w:szCs w:val="22"/>
          <w:lang w:val="fr-FR"/>
        </w:rPr>
        <w:t>Traditions</w:t>
      </w:r>
    </w:p>
    <w:p w14:paraId="4A8DEE29" w14:textId="77777777" w:rsidR="00085121" w:rsidRPr="00904158" w:rsidRDefault="00085121" w:rsidP="00085121">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u w:val="single"/>
          <w:lang w:val="fr-FR"/>
        </w:rPr>
      </w:pPr>
      <w:r w:rsidRPr="00904158">
        <w:rPr>
          <w:sz w:val="21"/>
          <w:szCs w:val="21"/>
          <w:highlight w:val="yellow"/>
          <w:lang w:val="fr-FR"/>
        </w:rPr>
        <w:sym w:font="Wingdings 2" w:char="F03A"/>
      </w:r>
      <w:r w:rsidRPr="00904158">
        <w:rPr>
          <w:sz w:val="21"/>
          <w:szCs w:val="21"/>
          <w:lang w:val="fr-FR"/>
        </w:rPr>
        <w:t xml:space="preserve"> </w:t>
      </w:r>
      <w:r w:rsidRPr="00904158">
        <w:rPr>
          <w:rFonts w:ascii="Century Gothic" w:hAnsi="Century Gothic"/>
          <w:b/>
          <w:color w:val="C00000"/>
          <w:sz w:val="21"/>
          <w:szCs w:val="21"/>
          <w:u w:val="single"/>
          <w:lang w:val="fr-FR"/>
        </w:rPr>
        <w:t>Parlons-en</w:t>
      </w:r>
    </w:p>
    <w:p w14:paraId="6C074261" w14:textId="12FEA9C3" w:rsidR="005C5714" w:rsidRPr="00904158" w:rsidRDefault="00085121" w:rsidP="005C5714">
      <w:pPr>
        <w:pStyle w:val="Lijstalinea"/>
        <w:numPr>
          <w:ilvl w:val="0"/>
          <w:numId w:val="10"/>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60"/>
        <w:contextualSpacing w:val="0"/>
        <w:jc w:val="both"/>
        <w:rPr>
          <w:rFonts w:ascii="Century Gothic" w:hAnsi="Century Gothic"/>
          <w:color w:val="C00000"/>
          <w:sz w:val="21"/>
          <w:szCs w:val="21"/>
          <w:lang w:val="fr-FR"/>
        </w:rPr>
      </w:pPr>
      <w:r w:rsidRPr="00904158">
        <w:rPr>
          <w:rFonts w:ascii="Century Gothic" w:hAnsi="Century Gothic"/>
          <w:color w:val="C00000"/>
          <w:sz w:val="21"/>
          <w:szCs w:val="21"/>
          <w:lang w:val="fr-FR"/>
        </w:rPr>
        <w:t>Parcourez ensemble et discutez les différentes expressions (et leur combinaison) du discours de Paul. Est-ce encore d’actualité ? Cela pousse-t-il à la réflexion et à la prudence ?</w:t>
      </w:r>
      <w:r w:rsidR="00010411" w:rsidRPr="00904158">
        <w:rPr>
          <w:rFonts w:ascii="Century Gothic" w:hAnsi="Century Gothic"/>
          <w:color w:val="C00000"/>
          <w:sz w:val="21"/>
          <w:szCs w:val="21"/>
          <w:lang w:val="fr-FR"/>
        </w:rPr>
        <w:t xml:space="preserve"> </w:t>
      </w:r>
    </w:p>
    <w:p w14:paraId="65095519" w14:textId="0FB05A50" w:rsidR="00010411" w:rsidRPr="00904158" w:rsidRDefault="00085121" w:rsidP="005C5714">
      <w:pPr>
        <w:pStyle w:val="Lijstalinea"/>
        <w:numPr>
          <w:ilvl w:val="0"/>
          <w:numId w:val="10"/>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60"/>
        <w:contextualSpacing w:val="0"/>
        <w:jc w:val="both"/>
        <w:rPr>
          <w:rFonts w:ascii="Century Gothic" w:hAnsi="Century Gothic"/>
          <w:color w:val="C00000"/>
          <w:sz w:val="21"/>
          <w:szCs w:val="21"/>
          <w:lang w:val="fr-FR"/>
        </w:rPr>
      </w:pPr>
      <w:r w:rsidRPr="00904158">
        <w:rPr>
          <w:rFonts w:ascii="Century Gothic" w:hAnsi="Century Gothic"/>
          <w:color w:val="C00000"/>
          <w:sz w:val="21"/>
          <w:szCs w:val="21"/>
          <w:lang w:val="fr-FR"/>
        </w:rPr>
        <w:t>Vivre selon une religion</w:t>
      </w:r>
      <w:r w:rsidR="00010411" w:rsidRPr="00904158">
        <w:rPr>
          <w:rFonts w:ascii="Century Gothic" w:hAnsi="Century Gothic"/>
          <w:color w:val="C00000"/>
          <w:sz w:val="21"/>
          <w:szCs w:val="21"/>
          <w:lang w:val="fr-FR"/>
        </w:rPr>
        <w:t xml:space="preserve">… </w:t>
      </w:r>
      <w:r w:rsidRPr="00904158">
        <w:rPr>
          <w:rFonts w:ascii="Century Gothic" w:hAnsi="Century Gothic"/>
          <w:color w:val="C00000"/>
          <w:sz w:val="21"/>
          <w:szCs w:val="21"/>
          <w:lang w:val="fr-FR"/>
        </w:rPr>
        <w:t xml:space="preserve">avec comme conséquences </w:t>
      </w:r>
      <w:r w:rsidR="00010411" w:rsidRPr="00904158">
        <w:rPr>
          <w:rFonts w:ascii="Century Gothic" w:hAnsi="Century Gothic"/>
          <w:color w:val="C00000"/>
          <w:sz w:val="21"/>
          <w:szCs w:val="21"/>
          <w:lang w:val="fr-FR"/>
        </w:rPr>
        <w:t xml:space="preserve">: </w:t>
      </w:r>
      <w:r w:rsidRPr="00904158">
        <w:rPr>
          <w:rFonts w:ascii="Century Gothic" w:hAnsi="Century Gothic"/>
          <w:color w:val="C00000"/>
          <w:sz w:val="21"/>
          <w:szCs w:val="21"/>
          <w:lang w:val="fr-FR"/>
        </w:rPr>
        <w:t xml:space="preserve">négativité, intolérance, </w:t>
      </w:r>
      <w:r w:rsidR="00010411" w:rsidRPr="00904158">
        <w:rPr>
          <w:rFonts w:ascii="Century Gothic" w:hAnsi="Century Gothic"/>
          <w:color w:val="C00000"/>
          <w:sz w:val="21"/>
          <w:szCs w:val="21"/>
          <w:lang w:val="fr-FR"/>
        </w:rPr>
        <w:t xml:space="preserve">fanatisme, </w:t>
      </w:r>
      <w:r w:rsidRPr="00904158">
        <w:rPr>
          <w:rFonts w:ascii="Century Gothic" w:hAnsi="Century Gothic"/>
          <w:color w:val="C00000"/>
          <w:sz w:val="21"/>
          <w:szCs w:val="21"/>
          <w:lang w:val="fr-FR"/>
        </w:rPr>
        <w:t>persécution</w:t>
      </w:r>
      <w:r w:rsidR="00010411" w:rsidRPr="00904158">
        <w:rPr>
          <w:rFonts w:ascii="Century Gothic" w:hAnsi="Century Gothic"/>
          <w:color w:val="C00000"/>
          <w:sz w:val="21"/>
          <w:szCs w:val="21"/>
          <w:lang w:val="fr-FR"/>
        </w:rPr>
        <w:t xml:space="preserve">… </w:t>
      </w:r>
      <w:r w:rsidRPr="00904158">
        <w:rPr>
          <w:rFonts w:ascii="Century Gothic" w:hAnsi="Century Gothic"/>
          <w:color w:val="C00000"/>
          <w:sz w:val="21"/>
          <w:szCs w:val="21"/>
          <w:lang w:val="fr-FR"/>
        </w:rPr>
        <w:t xml:space="preserve">Le contraire de l’évangile </w:t>
      </w:r>
      <w:r w:rsidR="00010411" w:rsidRPr="00904158">
        <w:rPr>
          <w:rFonts w:ascii="Century Gothic" w:hAnsi="Century Gothic"/>
          <w:color w:val="C00000"/>
          <w:sz w:val="21"/>
          <w:szCs w:val="21"/>
          <w:lang w:val="fr-FR"/>
        </w:rPr>
        <w:t xml:space="preserve">! </w:t>
      </w:r>
      <w:r w:rsidRPr="00904158">
        <w:rPr>
          <w:rFonts w:ascii="Century Gothic" w:hAnsi="Century Gothic"/>
          <w:color w:val="C00000"/>
          <w:sz w:val="21"/>
          <w:szCs w:val="21"/>
          <w:lang w:val="fr-FR"/>
        </w:rPr>
        <w:t>Comment est-ce possible ? Quelles en sont les raisons ? Ce danger existe-t-il aujourd’hui encore ?</w:t>
      </w:r>
    </w:p>
    <w:p w14:paraId="09C9536C" w14:textId="02A8CB3B" w:rsidR="00010411" w:rsidRPr="00904158" w:rsidRDefault="00085121" w:rsidP="005C5714">
      <w:pPr>
        <w:pStyle w:val="Lijstalinea"/>
        <w:numPr>
          <w:ilvl w:val="0"/>
          <w:numId w:val="10"/>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60"/>
        <w:contextualSpacing w:val="0"/>
        <w:jc w:val="both"/>
        <w:rPr>
          <w:rFonts w:ascii="Century Gothic" w:hAnsi="Century Gothic"/>
          <w:color w:val="C00000"/>
          <w:sz w:val="21"/>
          <w:szCs w:val="21"/>
          <w:lang w:val="fr-FR"/>
        </w:rPr>
      </w:pPr>
      <w:r w:rsidRPr="00904158">
        <w:rPr>
          <w:rFonts w:ascii="Century Gothic" w:hAnsi="Century Gothic"/>
          <w:color w:val="C00000"/>
          <w:sz w:val="21"/>
          <w:szCs w:val="21"/>
          <w:lang w:val="fr-FR"/>
        </w:rPr>
        <w:t xml:space="preserve">Dans chaque religion, dans chaque église, des </w:t>
      </w:r>
      <w:r w:rsidRPr="00904158">
        <w:rPr>
          <w:rFonts w:ascii="Century Gothic" w:hAnsi="Century Gothic"/>
          <w:b/>
          <w:color w:val="C00000"/>
          <w:sz w:val="21"/>
          <w:szCs w:val="21"/>
          <w:lang w:val="fr-FR"/>
        </w:rPr>
        <w:t>traditions</w:t>
      </w:r>
      <w:r w:rsidRPr="00904158">
        <w:rPr>
          <w:rFonts w:ascii="Century Gothic" w:hAnsi="Century Gothic"/>
          <w:color w:val="C00000"/>
          <w:sz w:val="21"/>
          <w:szCs w:val="21"/>
          <w:lang w:val="fr-FR"/>
        </w:rPr>
        <w:t xml:space="preserve"> (qui contribuent à fixer les règles de vie mais également la réflexion théologique)</w:t>
      </w:r>
      <w:r w:rsidR="00FC41AE" w:rsidRPr="00904158">
        <w:rPr>
          <w:rFonts w:ascii="Century Gothic" w:hAnsi="Century Gothic"/>
          <w:color w:val="C00000"/>
          <w:sz w:val="21"/>
          <w:szCs w:val="21"/>
          <w:lang w:val="fr-FR"/>
        </w:rPr>
        <w:t xml:space="preserve"> </w:t>
      </w:r>
      <w:r w:rsidRPr="00904158">
        <w:rPr>
          <w:rFonts w:ascii="Century Gothic" w:hAnsi="Century Gothic"/>
          <w:color w:val="C00000"/>
          <w:sz w:val="21"/>
          <w:szCs w:val="21"/>
          <w:lang w:val="fr-FR"/>
        </w:rPr>
        <w:t>jouent un rôle à ne pas sous</w:t>
      </w:r>
      <w:r w:rsidR="00904158">
        <w:rPr>
          <w:rFonts w:ascii="Century Gothic" w:hAnsi="Century Gothic"/>
          <w:color w:val="C00000"/>
          <w:sz w:val="21"/>
          <w:szCs w:val="21"/>
          <w:lang w:val="fr-FR"/>
        </w:rPr>
        <w:t>-estimer. Que</w:t>
      </w:r>
      <w:r w:rsidR="00A22C84">
        <w:rPr>
          <w:rFonts w:ascii="Century Gothic" w:hAnsi="Century Gothic"/>
          <w:color w:val="C00000"/>
          <w:sz w:val="21"/>
          <w:szCs w:val="21"/>
          <w:lang w:val="fr-FR"/>
        </w:rPr>
        <w:t>l</w:t>
      </w:r>
      <w:r w:rsidRPr="00904158">
        <w:rPr>
          <w:rFonts w:ascii="Century Gothic" w:hAnsi="Century Gothic"/>
          <w:color w:val="C00000"/>
          <w:sz w:val="21"/>
          <w:szCs w:val="21"/>
          <w:lang w:val="fr-FR"/>
        </w:rPr>
        <w:t>s</w:t>
      </w:r>
      <w:r w:rsidR="00A22C84">
        <w:rPr>
          <w:rFonts w:ascii="Century Gothic" w:hAnsi="Century Gothic"/>
          <w:color w:val="C00000"/>
          <w:sz w:val="21"/>
          <w:szCs w:val="21"/>
          <w:lang w:val="fr-FR"/>
        </w:rPr>
        <w:t xml:space="preserve"> </w:t>
      </w:r>
      <w:r w:rsidRPr="00904158">
        <w:rPr>
          <w:rFonts w:ascii="Century Gothic" w:hAnsi="Century Gothic"/>
          <w:color w:val="C00000"/>
          <w:sz w:val="21"/>
          <w:szCs w:val="21"/>
          <w:lang w:val="fr-FR"/>
        </w:rPr>
        <w:t xml:space="preserve">avantages, mais également quels dangers </w:t>
      </w:r>
      <w:r w:rsidR="00A22C84" w:rsidRPr="00904158">
        <w:rPr>
          <w:rFonts w:ascii="Century Gothic" w:hAnsi="Century Gothic"/>
          <w:color w:val="C00000"/>
          <w:sz w:val="21"/>
          <w:szCs w:val="21"/>
          <w:lang w:val="fr-FR"/>
        </w:rPr>
        <w:t xml:space="preserve">ces traditions </w:t>
      </w:r>
      <w:r w:rsidRPr="00904158">
        <w:rPr>
          <w:rFonts w:ascii="Century Gothic" w:hAnsi="Century Gothic"/>
          <w:color w:val="C00000"/>
          <w:sz w:val="21"/>
          <w:szCs w:val="21"/>
          <w:lang w:val="fr-FR"/>
        </w:rPr>
        <w:t>impliquent</w:t>
      </w:r>
      <w:r w:rsidR="00A22C84">
        <w:rPr>
          <w:rFonts w:ascii="Century Gothic" w:hAnsi="Century Gothic"/>
          <w:color w:val="C00000"/>
          <w:sz w:val="21"/>
          <w:szCs w:val="21"/>
          <w:lang w:val="fr-FR"/>
        </w:rPr>
        <w:t xml:space="preserve">-elles </w:t>
      </w:r>
      <w:r w:rsidRPr="00904158">
        <w:rPr>
          <w:rFonts w:ascii="Century Gothic" w:hAnsi="Century Gothic"/>
          <w:color w:val="C00000"/>
          <w:sz w:val="21"/>
          <w:szCs w:val="21"/>
          <w:lang w:val="fr-FR"/>
        </w:rPr>
        <w:t>? Serait-</w:t>
      </w:r>
      <w:r w:rsidR="00A22C84">
        <w:rPr>
          <w:rFonts w:ascii="Century Gothic" w:hAnsi="Century Gothic"/>
          <w:color w:val="C00000"/>
          <w:sz w:val="21"/>
          <w:szCs w:val="21"/>
          <w:lang w:val="fr-FR"/>
        </w:rPr>
        <w:t>il</w:t>
      </w:r>
      <w:r w:rsidRPr="00904158">
        <w:rPr>
          <w:rFonts w:ascii="Century Gothic" w:hAnsi="Century Gothic"/>
          <w:color w:val="C00000"/>
          <w:sz w:val="21"/>
          <w:szCs w:val="21"/>
          <w:lang w:val="fr-FR"/>
        </w:rPr>
        <w:t xml:space="preserve"> possible</w:t>
      </w:r>
      <w:r w:rsidR="00A22C84">
        <w:rPr>
          <w:rFonts w:ascii="Century Gothic" w:hAnsi="Century Gothic"/>
          <w:color w:val="C00000"/>
          <w:sz w:val="21"/>
          <w:szCs w:val="21"/>
          <w:lang w:val="fr-FR"/>
        </w:rPr>
        <w:t>,</w:t>
      </w:r>
      <w:r w:rsidRPr="00904158">
        <w:rPr>
          <w:rFonts w:ascii="Century Gothic" w:hAnsi="Century Gothic"/>
          <w:color w:val="C00000"/>
          <w:sz w:val="21"/>
          <w:szCs w:val="21"/>
          <w:lang w:val="fr-FR"/>
        </w:rPr>
        <w:t xml:space="preserve"> par exemple, qu’une expérience de 50 ans d’adventisme rende moins sensible au message de l’Ecriture ?</w:t>
      </w:r>
    </w:p>
    <w:p w14:paraId="6E2D2B35" w14:textId="77777777" w:rsidR="00232C2D" w:rsidRPr="00904158" w:rsidRDefault="00232C2D" w:rsidP="00232C2D">
      <w:pPr>
        <w:spacing w:before="120"/>
        <w:rPr>
          <w:rFonts w:ascii="Century Gothic" w:hAnsi="Century Gothic"/>
          <w:color w:val="000000" w:themeColor="text1"/>
          <w:sz w:val="10"/>
          <w:szCs w:val="10"/>
          <w:lang w:val="fr-FR"/>
        </w:rPr>
      </w:pPr>
    </w:p>
    <w:p w14:paraId="7082FE8B" w14:textId="65EA82B9" w:rsidR="00D5526A" w:rsidRPr="00904158" w:rsidRDefault="00884018" w:rsidP="00D5526A">
      <w:pPr>
        <w:shd w:val="clear" w:color="auto" w:fill="D9D9D9" w:themeFill="background1" w:themeFillShade="D9"/>
        <w:rPr>
          <w:rFonts w:ascii="Century Gothic" w:hAnsi="Century Gothic"/>
          <w:b/>
          <w:color w:val="538135" w:themeColor="accent6" w:themeShade="BF"/>
          <w:sz w:val="22"/>
          <w:szCs w:val="22"/>
          <w:lang w:val="fr-FR"/>
        </w:rPr>
      </w:pPr>
      <w:r w:rsidRPr="00904158">
        <w:rPr>
          <w:sz w:val="21"/>
          <w:szCs w:val="21"/>
          <w:highlight w:val="yellow"/>
          <w:lang w:val="fr-FR"/>
        </w:rPr>
        <w:sym w:font="Wingdings 2" w:char="F03A"/>
      </w:r>
      <w:r w:rsidR="00085121" w:rsidRPr="00904158">
        <w:rPr>
          <w:rFonts w:ascii="Century Gothic" w:hAnsi="Century Gothic"/>
          <w:b/>
          <w:color w:val="538135" w:themeColor="accent6" w:themeShade="BF"/>
          <w:sz w:val="22"/>
          <w:szCs w:val="22"/>
          <w:lang w:val="fr-FR"/>
        </w:rPr>
        <w:t>Réflexion au sujet de ‘l’autorité de la Bible’</w:t>
      </w:r>
    </w:p>
    <w:p w14:paraId="13E9A106" w14:textId="41BB45B6" w:rsidR="00FC41AE" w:rsidRPr="00904158" w:rsidRDefault="00663C64" w:rsidP="00FC41AE">
      <w:pPr>
        <w:spacing w:before="120"/>
        <w:rPr>
          <w:rFonts w:ascii="Century Gothic" w:hAnsi="Century Gothic"/>
          <w:color w:val="000000" w:themeColor="text1"/>
          <w:spacing w:val="-2"/>
          <w:sz w:val="22"/>
          <w:szCs w:val="22"/>
          <w:lang w:val="fr-FR"/>
        </w:rPr>
      </w:pPr>
      <w:r w:rsidRPr="00904158">
        <w:rPr>
          <w:rFonts w:ascii="Century Gothic" w:hAnsi="Century Gothic"/>
          <w:color w:val="000000" w:themeColor="text1"/>
          <w:spacing w:val="-2"/>
          <w:sz w:val="22"/>
          <w:szCs w:val="22"/>
          <w:lang w:val="fr-FR"/>
        </w:rPr>
        <w:t xml:space="preserve">Les Galates mettaient en doute l’autorité des écrits de Paul, autorité que Pierre reconnaissait cependant. Aujourd’hui il y a également beaucoup de discussion au sujet de « l’autorité de la Bible ». Il est bien évident que pour les Chrétiens, la Bible est normative, et doit l’être. Quelques remarques s’imposent cependant. L’histoire du christianisme est un enchaînement de disputes, d’intolérance, de condamnations, d’excommunions et même d’exécutions, tout </w:t>
      </w:r>
      <w:r w:rsidR="00A22C84">
        <w:rPr>
          <w:rFonts w:ascii="Century Gothic" w:hAnsi="Century Gothic"/>
          <w:color w:val="000000" w:themeColor="text1"/>
          <w:spacing w:val="-2"/>
          <w:sz w:val="22"/>
          <w:szCs w:val="22"/>
          <w:lang w:val="fr-FR"/>
        </w:rPr>
        <w:t>cela</w:t>
      </w:r>
      <w:r w:rsidRPr="00904158">
        <w:rPr>
          <w:rFonts w:ascii="Century Gothic" w:hAnsi="Century Gothic"/>
          <w:color w:val="000000" w:themeColor="text1"/>
          <w:spacing w:val="-2"/>
          <w:sz w:val="22"/>
          <w:szCs w:val="22"/>
          <w:lang w:val="fr-FR"/>
        </w:rPr>
        <w:t xml:space="preserve"> au nom de la Bible, “la sainte Parole de Dieu”.  Bien trop souvent on fait appel à la notion </w:t>
      </w:r>
      <w:proofErr w:type="gramStart"/>
      <w:r w:rsidRPr="00904158">
        <w:rPr>
          <w:rFonts w:ascii="Century Gothic" w:hAnsi="Century Gothic"/>
          <w:color w:val="000000" w:themeColor="text1"/>
          <w:spacing w:val="-2"/>
          <w:sz w:val="22"/>
          <w:szCs w:val="22"/>
          <w:lang w:val="fr-FR"/>
        </w:rPr>
        <w:t>d’</w:t>
      </w:r>
      <w:r w:rsidR="00A22C84">
        <w:rPr>
          <w:rFonts w:ascii="Century Gothic" w:hAnsi="Century Gothic"/>
          <w:color w:val="000000" w:themeColor="text1"/>
          <w:spacing w:val="-2"/>
          <w:sz w:val="22"/>
          <w:szCs w:val="22"/>
          <w:lang w:val="fr-FR"/>
        </w:rPr>
        <w:t xml:space="preserve"> </w:t>
      </w:r>
      <w:r w:rsidRPr="00904158">
        <w:rPr>
          <w:rFonts w:ascii="Century Gothic" w:hAnsi="Century Gothic"/>
          <w:color w:val="000000" w:themeColor="text1"/>
          <w:spacing w:val="-2"/>
          <w:sz w:val="22"/>
          <w:szCs w:val="22"/>
          <w:lang w:val="fr-FR"/>
        </w:rPr>
        <w:t>«</w:t>
      </w:r>
      <w:proofErr w:type="gramEnd"/>
      <w:r w:rsidRPr="00904158">
        <w:rPr>
          <w:rFonts w:ascii="Century Gothic" w:hAnsi="Century Gothic"/>
          <w:color w:val="000000" w:themeColor="text1"/>
          <w:spacing w:val="-2"/>
          <w:sz w:val="22"/>
          <w:szCs w:val="22"/>
          <w:lang w:val="fr-FR"/>
        </w:rPr>
        <w:t> autorité »</w:t>
      </w:r>
      <w:r w:rsidR="00764AEE" w:rsidRPr="00904158">
        <w:rPr>
          <w:rFonts w:ascii="Century Gothic" w:hAnsi="Century Gothic"/>
          <w:color w:val="000000" w:themeColor="text1"/>
          <w:spacing w:val="-2"/>
          <w:sz w:val="22"/>
          <w:szCs w:val="22"/>
          <w:lang w:val="fr-FR"/>
        </w:rPr>
        <w:t xml:space="preserve"> </w:t>
      </w:r>
      <w:r w:rsidRPr="00904158">
        <w:rPr>
          <w:rFonts w:ascii="Century Gothic" w:hAnsi="Century Gothic"/>
          <w:color w:val="000000" w:themeColor="text1"/>
          <w:spacing w:val="-2"/>
          <w:sz w:val="22"/>
          <w:szCs w:val="22"/>
          <w:lang w:val="fr-FR"/>
        </w:rPr>
        <w:t>pour en finir avec les questionnements et le dialogue, et ce en faveur de ses propres idées et convictions, présentées comme seules en harmonie avec Dieu.</w:t>
      </w:r>
      <w:r w:rsidR="00FC41AE" w:rsidRPr="00904158">
        <w:rPr>
          <w:rFonts w:ascii="Century Gothic" w:hAnsi="Century Gothic"/>
          <w:color w:val="000000" w:themeColor="text1"/>
          <w:spacing w:val="-2"/>
          <w:sz w:val="22"/>
          <w:szCs w:val="22"/>
          <w:lang w:val="fr-FR"/>
        </w:rPr>
        <w:t>.</w:t>
      </w:r>
    </w:p>
    <w:p w14:paraId="1AC614A9" w14:textId="78B61CA9" w:rsidR="00642F2C" w:rsidRPr="00904158" w:rsidRDefault="00663C64" w:rsidP="00FC41AE">
      <w:pPr>
        <w:spacing w:before="120"/>
        <w:rPr>
          <w:rFonts w:ascii="Century Gothic" w:hAnsi="Century Gothic"/>
          <w:color w:val="000000" w:themeColor="text1"/>
          <w:spacing w:val="-2"/>
          <w:sz w:val="22"/>
          <w:szCs w:val="22"/>
          <w:lang w:val="fr-FR"/>
        </w:rPr>
      </w:pPr>
      <w:r w:rsidRPr="00904158">
        <w:rPr>
          <w:rFonts w:ascii="Century Gothic" w:hAnsi="Century Gothic"/>
          <w:color w:val="000000" w:themeColor="text1"/>
          <w:spacing w:val="-2"/>
          <w:sz w:val="22"/>
          <w:szCs w:val="22"/>
          <w:lang w:val="fr-FR"/>
        </w:rPr>
        <w:t xml:space="preserve">Quelques points méritent l’attention </w:t>
      </w:r>
      <w:r w:rsidR="00642F2C" w:rsidRPr="00904158">
        <w:rPr>
          <w:rFonts w:ascii="Century Gothic" w:hAnsi="Century Gothic"/>
          <w:color w:val="000000" w:themeColor="text1"/>
          <w:spacing w:val="-2"/>
          <w:sz w:val="22"/>
          <w:szCs w:val="22"/>
          <w:lang w:val="fr-FR"/>
        </w:rPr>
        <w:t>:</w:t>
      </w:r>
    </w:p>
    <w:p w14:paraId="68054ED7" w14:textId="486E2F75" w:rsidR="00FC41AE" w:rsidRDefault="00663C64" w:rsidP="00FC41AE">
      <w:pPr>
        <w:pStyle w:val="Lijstalinea"/>
        <w:numPr>
          <w:ilvl w:val="0"/>
          <w:numId w:val="11"/>
        </w:numPr>
        <w:spacing w:before="120"/>
        <w:rPr>
          <w:rFonts w:ascii="Century Gothic" w:hAnsi="Century Gothic"/>
          <w:color w:val="000000" w:themeColor="text1"/>
          <w:spacing w:val="-2"/>
          <w:sz w:val="22"/>
          <w:szCs w:val="22"/>
          <w:lang w:val="fr-FR"/>
        </w:rPr>
      </w:pPr>
      <w:r w:rsidRPr="00904158">
        <w:rPr>
          <w:rFonts w:ascii="Century Gothic" w:hAnsi="Century Gothic"/>
          <w:color w:val="000000" w:themeColor="text1"/>
          <w:spacing w:val="-2"/>
          <w:sz w:val="22"/>
          <w:szCs w:val="22"/>
          <w:lang w:val="fr-FR"/>
        </w:rPr>
        <w:t xml:space="preserve">La Bible n’est </w:t>
      </w:r>
      <w:r w:rsidRPr="00904158">
        <w:rPr>
          <w:rFonts w:ascii="Century Gothic" w:hAnsi="Century Gothic"/>
          <w:b/>
          <w:color w:val="000000" w:themeColor="text1"/>
          <w:spacing w:val="-2"/>
          <w:sz w:val="22"/>
          <w:szCs w:val="22"/>
          <w:lang w:val="fr-FR"/>
        </w:rPr>
        <w:t>pas un livre dicté</w:t>
      </w:r>
      <w:r w:rsidRPr="00904158">
        <w:rPr>
          <w:rFonts w:ascii="Century Gothic" w:hAnsi="Century Gothic"/>
          <w:color w:val="000000" w:themeColor="text1"/>
          <w:spacing w:val="-2"/>
          <w:sz w:val="22"/>
          <w:szCs w:val="22"/>
          <w:lang w:val="fr-FR"/>
        </w:rPr>
        <w:t xml:space="preserve">, mais a été écrit par des personnes inspirées (ayant leur propre langage, </w:t>
      </w:r>
      <w:r w:rsidR="002C1688" w:rsidRPr="00904158">
        <w:rPr>
          <w:rFonts w:ascii="Century Gothic" w:hAnsi="Century Gothic"/>
          <w:color w:val="000000" w:themeColor="text1"/>
          <w:spacing w:val="-2"/>
          <w:sz w:val="22"/>
          <w:szCs w:val="22"/>
          <w:lang w:val="fr-FR"/>
        </w:rPr>
        <w:t>leur culture lié</w:t>
      </w:r>
      <w:r w:rsidR="00A22C84">
        <w:rPr>
          <w:rFonts w:ascii="Century Gothic" w:hAnsi="Century Gothic"/>
          <w:color w:val="000000" w:themeColor="text1"/>
          <w:spacing w:val="-2"/>
          <w:sz w:val="22"/>
          <w:szCs w:val="22"/>
          <w:lang w:val="fr-FR"/>
        </w:rPr>
        <w:t>e</w:t>
      </w:r>
      <w:r w:rsidR="002C1688" w:rsidRPr="00904158">
        <w:rPr>
          <w:rFonts w:ascii="Century Gothic" w:hAnsi="Century Gothic"/>
          <w:color w:val="000000" w:themeColor="text1"/>
          <w:spacing w:val="-2"/>
          <w:sz w:val="22"/>
          <w:szCs w:val="22"/>
          <w:lang w:val="fr-FR"/>
        </w:rPr>
        <w:t xml:space="preserve"> à leur époque, leur tempérament et contexte </w:t>
      </w:r>
      <w:proofErr w:type="gramStart"/>
      <w:r w:rsidR="002C1688" w:rsidRPr="00904158">
        <w:rPr>
          <w:rFonts w:ascii="Century Gothic" w:hAnsi="Century Gothic"/>
          <w:color w:val="000000" w:themeColor="text1"/>
          <w:spacing w:val="-2"/>
          <w:sz w:val="22"/>
          <w:szCs w:val="22"/>
          <w:lang w:val="fr-FR"/>
        </w:rPr>
        <w:t>spécifiques,…</w:t>
      </w:r>
      <w:proofErr w:type="gramEnd"/>
      <w:r w:rsidR="002C1688" w:rsidRPr="00904158">
        <w:rPr>
          <w:rFonts w:ascii="Century Gothic" w:hAnsi="Century Gothic"/>
          <w:color w:val="000000" w:themeColor="text1"/>
          <w:spacing w:val="-2"/>
          <w:sz w:val="22"/>
          <w:szCs w:val="22"/>
          <w:lang w:val="fr-FR"/>
        </w:rPr>
        <w:t xml:space="preserve">). </w:t>
      </w:r>
      <w:r w:rsidR="00FC41AE" w:rsidRPr="00904158">
        <w:rPr>
          <w:rFonts w:ascii="Century Gothic" w:hAnsi="Century Gothic"/>
          <w:color w:val="000000" w:themeColor="text1"/>
          <w:spacing w:val="-2"/>
          <w:sz w:val="22"/>
          <w:szCs w:val="22"/>
          <w:lang w:val="fr-FR"/>
        </w:rPr>
        <w:t xml:space="preserve"> </w:t>
      </w:r>
      <w:r w:rsidR="002C1688" w:rsidRPr="00904158">
        <w:rPr>
          <w:rFonts w:ascii="Century Gothic" w:hAnsi="Century Gothic"/>
          <w:color w:val="000000" w:themeColor="text1"/>
          <w:spacing w:val="-2"/>
          <w:sz w:val="22"/>
          <w:szCs w:val="22"/>
          <w:lang w:val="fr-FR"/>
        </w:rPr>
        <w:t>L’important n’est pas la lettre, mais le m</w:t>
      </w:r>
      <w:r w:rsidR="00904158">
        <w:rPr>
          <w:rFonts w:ascii="Century Gothic" w:hAnsi="Century Gothic"/>
          <w:color w:val="000000" w:themeColor="text1"/>
          <w:spacing w:val="-2"/>
          <w:sz w:val="22"/>
          <w:szCs w:val="22"/>
          <w:lang w:val="fr-FR"/>
        </w:rPr>
        <w:t>e</w:t>
      </w:r>
      <w:r w:rsidR="002C1688" w:rsidRPr="00904158">
        <w:rPr>
          <w:rFonts w:ascii="Century Gothic" w:hAnsi="Century Gothic"/>
          <w:color w:val="000000" w:themeColor="text1"/>
          <w:spacing w:val="-2"/>
          <w:sz w:val="22"/>
          <w:szCs w:val="22"/>
          <w:lang w:val="fr-FR"/>
        </w:rPr>
        <w:t xml:space="preserve">ssage </w:t>
      </w:r>
      <w:r w:rsidR="003E1729" w:rsidRPr="00904158">
        <w:rPr>
          <w:rFonts w:ascii="Century Gothic" w:hAnsi="Century Gothic"/>
          <w:color w:val="000000" w:themeColor="text1"/>
          <w:spacing w:val="-2"/>
          <w:sz w:val="22"/>
          <w:szCs w:val="22"/>
          <w:lang w:val="fr-FR"/>
        </w:rPr>
        <w:t>…</w:t>
      </w:r>
      <w:r w:rsidR="00FC41AE" w:rsidRPr="00904158">
        <w:rPr>
          <w:rFonts w:ascii="Century Gothic" w:hAnsi="Century Gothic"/>
          <w:color w:val="000000" w:themeColor="text1"/>
          <w:spacing w:val="-2"/>
          <w:sz w:val="22"/>
          <w:szCs w:val="22"/>
          <w:lang w:val="fr-FR"/>
        </w:rPr>
        <w:t xml:space="preserve"> </w:t>
      </w:r>
    </w:p>
    <w:p w14:paraId="3C3F6F86" w14:textId="141A6DFB" w:rsidR="00716345" w:rsidRPr="003C4092" w:rsidRDefault="003C4092" w:rsidP="00716345">
      <w:pPr>
        <w:pStyle w:val="Lijstalinea"/>
        <w:spacing w:before="120"/>
        <w:ind w:left="360"/>
        <w:rPr>
          <w:rFonts w:ascii="Century Gothic" w:hAnsi="Century Gothic"/>
          <w:color w:val="000000" w:themeColor="text1"/>
          <w:spacing w:val="-2"/>
          <w:sz w:val="22"/>
          <w:szCs w:val="22"/>
          <w:lang w:val="en-US"/>
        </w:rPr>
      </w:pPr>
      <w:r w:rsidRPr="003C4092">
        <w:rPr>
          <w:rFonts w:ascii="Century Gothic" w:hAnsi="Century Gothic"/>
          <w:i/>
          <w:color w:val="000000" w:themeColor="text1"/>
          <w:spacing w:val="-2"/>
          <w:sz w:val="20"/>
          <w:szCs w:val="20"/>
          <w:lang w:val="fr-FR"/>
        </w:rPr>
        <w:t>« </w:t>
      </w:r>
      <w:r w:rsidR="00716345" w:rsidRPr="003C4092">
        <w:rPr>
          <w:rFonts w:ascii="Century Gothic" w:hAnsi="Century Gothic"/>
          <w:i/>
          <w:color w:val="000000" w:themeColor="text1"/>
          <w:spacing w:val="-2"/>
          <w:sz w:val="20"/>
          <w:szCs w:val="20"/>
          <w:lang w:val="fr-FR"/>
        </w:rPr>
        <w:t>La Bible est écrite par des hommes inspirés, mais elle n’est pas le mode de pensée et d’expression de Dieu. C’est celle de l’humanité. Dieu ne l’a pas écrite. Les hommes diront souvent qu’une telle affirmation n’est pas de Dieu. Mais Dieu ne s’est pas inséré lui-même dans la Bible sou forme de mots, de logique, de rhétorique, d’essai. Les écrivains de la Bible étaient écrivains de Dieu, et non sa plume. Considérez les différents écrivains.</w:t>
      </w:r>
      <w:r w:rsidR="00716345" w:rsidRPr="003C4092">
        <w:rPr>
          <w:rFonts w:ascii="Century Gothic" w:hAnsi="Century Gothic"/>
          <w:i/>
          <w:color w:val="000000" w:themeColor="text1"/>
          <w:spacing w:val="-2"/>
          <w:sz w:val="20"/>
          <w:szCs w:val="20"/>
          <w:lang w:val="fr-FR"/>
        </w:rPr>
        <w:br/>
        <w:t>Ce ne sont pas les mots de la Bible qui sont inspirés, mais les hommes. L’inspiration n’agit pas sur les mots de l’homme ou ses expressions, mais sur l’homme lui-même qui, sous l’influence du Saint-Esprit, est imprégné de pensées. Mais les mots reçoivent la marque de l’esprit individuel. La pensée divine est diffusée. La pensée et la volonté divine sont unies à la pensée de l’homme et à la volonté humaine, ainsi les productions de l’homme sont la Parole de Dieu.</w:t>
      </w:r>
      <w:r w:rsidRPr="003C4092">
        <w:rPr>
          <w:rFonts w:ascii="Century Gothic" w:hAnsi="Century Gothic"/>
          <w:i/>
          <w:color w:val="000000" w:themeColor="text1"/>
          <w:spacing w:val="-2"/>
          <w:sz w:val="20"/>
          <w:szCs w:val="20"/>
          <w:lang w:val="fr-FR"/>
        </w:rPr>
        <w:t>”</w:t>
      </w:r>
      <w:r w:rsidR="00716345" w:rsidRPr="003C4092">
        <w:rPr>
          <w:rFonts w:ascii="Century Gothic" w:hAnsi="Century Gothic"/>
          <w:i/>
          <w:color w:val="000000" w:themeColor="text1"/>
          <w:spacing w:val="-2"/>
          <w:sz w:val="20"/>
          <w:szCs w:val="20"/>
          <w:lang w:val="fr-FR"/>
        </w:rPr>
        <w:br/>
      </w:r>
      <w:r w:rsidR="00716345" w:rsidRPr="003C4092">
        <w:rPr>
          <w:rFonts w:ascii="Century Gothic" w:hAnsi="Century Gothic"/>
          <w:color w:val="000000" w:themeColor="text1"/>
          <w:spacing w:val="-2"/>
          <w:sz w:val="22"/>
          <w:szCs w:val="22"/>
          <w:lang w:val="en-US"/>
        </w:rPr>
        <w:t>EGW manuscrit n° 24, 1886</w:t>
      </w:r>
    </w:p>
    <w:p w14:paraId="0FD6B2B7" w14:textId="77777777" w:rsidR="00716345" w:rsidRPr="00904158" w:rsidRDefault="00716345" w:rsidP="00716345">
      <w:pPr>
        <w:pStyle w:val="Lijstalinea"/>
        <w:spacing w:before="120"/>
        <w:ind w:left="360"/>
        <w:rPr>
          <w:rFonts w:ascii="Century Gothic" w:hAnsi="Century Gothic"/>
          <w:color w:val="000000" w:themeColor="text1"/>
          <w:spacing w:val="-2"/>
          <w:sz w:val="22"/>
          <w:szCs w:val="22"/>
          <w:lang w:val="fr-FR"/>
        </w:rPr>
      </w:pPr>
    </w:p>
    <w:p w14:paraId="56C092A2" w14:textId="6564F61F" w:rsidR="00FC41AE" w:rsidRPr="00904158" w:rsidRDefault="002C1688" w:rsidP="00642F2C">
      <w:pPr>
        <w:pStyle w:val="Lijstalinea"/>
        <w:numPr>
          <w:ilvl w:val="0"/>
          <w:numId w:val="11"/>
        </w:numPr>
        <w:spacing w:before="80"/>
        <w:ind w:left="357" w:hanging="357"/>
        <w:contextualSpacing w:val="0"/>
        <w:rPr>
          <w:rFonts w:ascii="Century Gothic" w:hAnsi="Century Gothic"/>
          <w:color w:val="000000" w:themeColor="text1"/>
          <w:spacing w:val="-2"/>
          <w:sz w:val="22"/>
          <w:szCs w:val="22"/>
          <w:lang w:val="fr-FR"/>
        </w:rPr>
      </w:pPr>
      <w:r w:rsidRPr="00904158">
        <w:rPr>
          <w:rFonts w:ascii="Century Gothic" w:hAnsi="Century Gothic"/>
          <w:color w:val="000000" w:themeColor="text1"/>
          <w:spacing w:val="-2"/>
          <w:sz w:val="22"/>
          <w:szCs w:val="22"/>
          <w:lang w:val="fr-FR"/>
        </w:rPr>
        <w:t xml:space="preserve">La Bible se veut être un </w:t>
      </w:r>
      <w:r w:rsidR="00FC41AE" w:rsidRPr="00904158">
        <w:rPr>
          <w:rFonts w:ascii="Century Gothic" w:hAnsi="Century Gothic"/>
          <w:b/>
          <w:color w:val="000000" w:themeColor="text1"/>
          <w:spacing w:val="-2"/>
          <w:sz w:val="22"/>
          <w:szCs w:val="22"/>
          <w:lang w:val="fr-FR"/>
        </w:rPr>
        <w:t>‘roadbook</w:t>
      </w:r>
      <w:r w:rsidR="00FC41AE" w:rsidRPr="00904158">
        <w:rPr>
          <w:rFonts w:ascii="Century Gothic" w:hAnsi="Century Gothic"/>
          <w:color w:val="000000" w:themeColor="text1"/>
          <w:spacing w:val="-2"/>
          <w:sz w:val="22"/>
          <w:szCs w:val="22"/>
          <w:lang w:val="fr-FR"/>
        </w:rPr>
        <w:t xml:space="preserve">’ </w:t>
      </w:r>
      <w:r w:rsidR="003E1729" w:rsidRPr="00904158">
        <w:rPr>
          <w:rFonts w:ascii="Century Gothic" w:hAnsi="Century Gothic"/>
          <w:color w:val="000000" w:themeColor="text1"/>
          <w:spacing w:val="-2"/>
          <w:sz w:val="22"/>
          <w:szCs w:val="22"/>
          <w:lang w:val="fr-FR"/>
        </w:rPr>
        <w:t>(</w:t>
      </w:r>
      <w:r w:rsidRPr="00904158">
        <w:rPr>
          <w:rFonts w:ascii="Century Gothic" w:hAnsi="Century Gothic"/>
          <w:color w:val="000000" w:themeColor="text1"/>
          <w:spacing w:val="-2"/>
          <w:sz w:val="22"/>
          <w:szCs w:val="22"/>
          <w:lang w:val="fr-FR"/>
        </w:rPr>
        <w:t>une aide concrète dans la vie</w:t>
      </w:r>
      <w:r w:rsidR="003E1729" w:rsidRPr="00904158">
        <w:rPr>
          <w:rFonts w:ascii="Century Gothic" w:hAnsi="Century Gothic"/>
          <w:color w:val="000000" w:themeColor="text1"/>
          <w:spacing w:val="-2"/>
          <w:sz w:val="22"/>
          <w:szCs w:val="22"/>
          <w:lang w:val="fr-FR"/>
        </w:rPr>
        <w:t xml:space="preserve">) </w:t>
      </w:r>
      <w:r w:rsidRPr="00904158">
        <w:rPr>
          <w:rFonts w:ascii="Century Gothic" w:hAnsi="Century Gothic"/>
          <w:color w:val="000000" w:themeColor="text1"/>
          <w:spacing w:val="-2"/>
          <w:sz w:val="22"/>
          <w:szCs w:val="22"/>
          <w:lang w:val="fr-FR"/>
        </w:rPr>
        <w:t xml:space="preserve">plus qu’un </w:t>
      </w:r>
      <w:r w:rsidR="003E1729" w:rsidRPr="00904158">
        <w:rPr>
          <w:rFonts w:ascii="Century Gothic" w:hAnsi="Century Gothic"/>
          <w:color w:val="000000" w:themeColor="text1"/>
          <w:spacing w:val="-2"/>
          <w:sz w:val="22"/>
          <w:szCs w:val="22"/>
          <w:lang w:val="fr-FR"/>
        </w:rPr>
        <w:t>‘codebook’ (</w:t>
      </w:r>
      <w:r w:rsidRPr="00904158">
        <w:rPr>
          <w:rFonts w:ascii="Century Gothic" w:hAnsi="Century Gothic"/>
          <w:color w:val="000000" w:themeColor="text1"/>
          <w:spacing w:val="-2"/>
          <w:sz w:val="22"/>
          <w:szCs w:val="22"/>
          <w:lang w:val="fr-FR"/>
        </w:rPr>
        <w:t>livre de vérités strictement délimitées qu’on peut utiliser pour condamner autrui…).</w:t>
      </w:r>
    </w:p>
    <w:p w14:paraId="7A6EE35E" w14:textId="3D081DBE" w:rsidR="00642F2C" w:rsidRPr="003A560C" w:rsidRDefault="002C1688" w:rsidP="00642F2C">
      <w:pPr>
        <w:pStyle w:val="Lijstalinea"/>
        <w:numPr>
          <w:ilvl w:val="0"/>
          <w:numId w:val="11"/>
        </w:numPr>
        <w:spacing w:before="80"/>
        <w:ind w:left="357" w:hanging="357"/>
        <w:contextualSpacing w:val="0"/>
        <w:rPr>
          <w:rFonts w:ascii="Century Gothic" w:hAnsi="Century Gothic"/>
          <w:color w:val="000000" w:themeColor="text1"/>
          <w:spacing w:val="-2"/>
          <w:sz w:val="18"/>
          <w:szCs w:val="18"/>
          <w:lang w:val="fr-FR"/>
        </w:rPr>
      </w:pPr>
      <w:r w:rsidRPr="003A560C">
        <w:rPr>
          <w:rFonts w:ascii="Century Gothic" w:hAnsi="Century Gothic"/>
          <w:color w:val="000000" w:themeColor="text1"/>
          <w:spacing w:val="-2"/>
          <w:sz w:val="22"/>
          <w:szCs w:val="22"/>
          <w:lang w:val="fr-FR"/>
        </w:rPr>
        <w:t xml:space="preserve">Il faut inévitablement </w:t>
      </w:r>
      <w:r w:rsidRPr="003A560C">
        <w:rPr>
          <w:rFonts w:ascii="Century Gothic" w:hAnsi="Century Gothic"/>
          <w:b/>
          <w:color w:val="000000" w:themeColor="text1"/>
          <w:spacing w:val="-2"/>
          <w:sz w:val="22"/>
          <w:szCs w:val="22"/>
          <w:lang w:val="fr-FR"/>
        </w:rPr>
        <w:t>Interpré</w:t>
      </w:r>
      <w:r w:rsidR="00642F2C" w:rsidRPr="003A560C">
        <w:rPr>
          <w:rFonts w:ascii="Century Gothic" w:hAnsi="Century Gothic"/>
          <w:b/>
          <w:color w:val="000000" w:themeColor="text1"/>
          <w:spacing w:val="-2"/>
          <w:sz w:val="22"/>
          <w:szCs w:val="22"/>
          <w:lang w:val="fr-FR"/>
        </w:rPr>
        <w:t>ter</w:t>
      </w:r>
      <w:r w:rsidRPr="003A560C">
        <w:rPr>
          <w:rFonts w:ascii="Century Gothic" w:hAnsi="Century Gothic"/>
          <w:b/>
          <w:color w:val="000000" w:themeColor="text1"/>
          <w:spacing w:val="-2"/>
          <w:sz w:val="22"/>
          <w:szCs w:val="22"/>
          <w:lang w:val="fr-FR"/>
        </w:rPr>
        <w:t xml:space="preserve"> </w:t>
      </w:r>
      <w:r w:rsidR="00642F2C" w:rsidRPr="003A560C">
        <w:rPr>
          <w:rFonts w:ascii="Century Gothic" w:hAnsi="Century Gothic"/>
          <w:color w:val="000000" w:themeColor="text1"/>
          <w:spacing w:val="-2"/>
          <w:sz w:val="22"/>
          <w:szCs w:val="22"/>
          <w:lang w:val="fr-FR"/>
        </w:rPr>
        <w:t xml:space="preserve">: </w:t>
      </w:r>
      <w:r w:rsidRPr="003A560C">
        <w:rPr>
          <w:rFonts w:ascii="Century Gothic" w:hAnsi="Century Gothic"/>
          <w:color w:val="000000" w:themeColor="text1"/>
          <w:spacing w:val="-2"/>
          <w:sz w:val="22"/>
          <w:szCs w:val="22"/>
          <w:lang w:val="fr-FR"/>
        </w:rPr>
        <w:t>la Bible a été écrite à une autre époque, dans une autre langue,</w:t>
      </w:r>
      <w:r w:rsidRPr="00904158">
        <w:rPr>
          <w:rFonts w:ascii="Century Gothic" w:hAnsi="Century Gothic"/>
          <w:color w:val="000000" w:themeColor="text1"/>
          <w:spacing w:val="-2"/>
          <w:sz w:val="22"/>
          <w:szCs w:val="22"/>
          <w:lang w:val="fr-FR"/>
        </w:rPr>
        <w:t xml:space="preserve"> dans un contexte spécifique</w:t>
      </w:r>
      <w:r w:rsidR="00642F2C" w:rsidRPr="00904158">
        <w:rPr>
          <w:rFonts w:ascii="Century Gothic" w:hAnsi="Century Gothic"/>
          <w:color w:val="000000" w:themeColor="text1"/>
          <w:spacing w:val="-2"/>
          <w:sz w:val="22"/>
          <w:szCs w:val="22"/>
          <w:lang w:val="fr-FR"/>
        </w:rPr>
        <w:t xml:space="preserve">… </w:t>
      </w:r>
      <w:r w:rsidRPr="00904158">
        <w:rPr>
          <w:rFonts w:ascii="Century Gothic" w:hAnsi="Century Gothic"/>
          <w:color w:val="000000" w:themeColor="text1"/>
          <w:spacing w:val="-2"/>
          <w:sz w:val="22"/>
          <w:szCs w:val="22"/>
          <w:lang w:val="fr-FR"/>
        </w:rPr>
        <w:t>Sous la direction de l’Esprit, il nous appartient de chercher ce qu’elle signifie pour nous, tout en étant conscient que cela puisse varier d’un lecteur à un autre</w:t>
      </w:r>
      <w:r w:rsidR="003A560C">
        <w:rPr>
          <w:rFonts w:ascii="Century Gothic" w:hAnsi="Century Gothic"/>
          <w:color w:val="000000" w:themeColor="text1"/>
          <w:spacing w:val="-2"/>
          <w:sz w:val="22"/>
          <w:szCs w:val="22"/>
          <w:lang w:val="fr-FR"/>
        </w:rPr>
        <w:t>.</w:t>
      </w:r>
      <w:r w:rsidRPr="00904158">
        <w:rPr>
          <w:rFonts w:ascii="Century Gothic" w:hAnsi="Century Gothic"/>
          <w:color w:val="000000" w:themeColor="text1"/>
          <w:spacing w:val="-2"/>
          <w:sz w:val="22"/>
          <w:szCs w:val="22"/>
          <w:lang w:val="fr-FR"/>
        </w:rPr>
        <w:t xml:space="preserve">     </w:t>
      </w:r>
      <w:r w:rsidR="00642F2C" w:rsidRPr="00904158">
        <w:rPr>
          <w:rFonts w:ascii="Century Gothic" w:hAnsi="Century Gothic"/>
          <w:color w:val="000000" w:themeColor="text1"/>
          <w:spacing w:val="-2"/>
          <w:sz w:val="22"/>
          <w:szCs w:val="22"/>
          <w:lang w:val="fr-FR"/>
        </w:rPr>
        <w:t xml:space="preserve"> </w:t>
      </w:r>
      <w:r w:rsidR="003A560C" w:rsidRPr="003A560C">
        <w:rPr>
          <w:rFonts w:ascii="Century Gothic" w:hAnsi="Century Gothic"/>
          <w:b/>
          <w:color w:val="FF0000"/>
          <w:spacing w:val="-2"/>
          <w:sz w:val="22"/>
          <w:szCs w:val="22"/>
          <w:highlight w:val="yellow"/>
          <w:lang w:val="fr-FR"/>
        </w:rPr>
        <w:t xml:space="preserve"> </w:t>
      </w:r>
      <w:r w:rsidR="003A560C" w:rsidRPr="003A560C">
        <w:rPr>
          <w:rFonts w:ascii="Century Gothic" w:hAnsi="Century Gothic"/>
          <w:i/>
          <w:color w:val="000000" w:themeColor="text1"/>
          <w:spacing w:val="-2"/>
          <w:sz w:val="22"/>
          <w:szCs w:val="22"/>
          <w:lang w:val="fr-FR"/>
        </w:rPr>
        <w:t>« Tout acte de lecture, y compris quand il a la Bible pour objet, est subjectif. La lecture pure, sans arrière-pensée et sans a priori, n’existe pas.  Cette constatation peut être choquante ne doit pas désespérer ; Ce qui serait grave, par contre, c’est de ne pas être conscient de cette implication du lecteur dans l’acte de lecture.  Ce qui serait encore plus grave, c’est de ne pas se libérer, au gré de la lecture, de cet inévita</w:t>
      </w:r>
      <w:r w:rsidR="003A560C" w:rsidRPr="003A560C">
        <w:rPr>
          <w:rFonts w:ascii="Century Gothic" w:hAnsi="Century Gothic"/>
          <w:i/>
          <w:color w:val="000000" w:themeColor="text1"/>
          <w:spacing w:val="-2"/>
          <w:sz w:val="22"/>
          <w:szCs w:val="22"/>
          <w:lang w:val="fr-FR"/>
        </w:rPr>
        <w:softHyphen/>
        <w:t xml:space="preserve">ble arbitraire initial. »      </w:t>
      </w:r>
    </w:p>
    <w:p w14:paraId="7BE095D2" w14:textId="0B18BACD" w:rsidR="00CC7D3D" w:rsidRPr="00904158" w:rsidRDefault="002C1688" w:rsidP="008D33C9">
      <w:pPr>
        <w:pStyle w:val="Lijstalinea"/>
        <w:numPr>
          <w:ilvl w:val="0"/>
          <w:numId w:val="11"/>
        </w:numPr>
        <w:spacing w:before="80"/>
        <w:contextualSpacing w:val="0"/>
        <w:rPr>
          <w:rFonts w:ascii="Century Gothic" w:hAnsi="Century Gothic"/>
          <w:color w:val="000000" w:themeColor="text1"/>
          <w:spacing w:val="-2"/>
          <w:sz w:val="22"/>
          <w:szCs w:val="22"/>
          <w:lang w:val="fr-FR"/>
        </w:rPr>
      </w:pPr>
      <w:r w:rsidRPr="00904158">
        <w:rPr>
          <w:rFonts w:ascii="Century Gothic" w:hAnsi="Century Gothic"/>
          <w:color w:val="000000" w:themeColor="text1"/>
          <w:spacing w:val="-2"/>
          <w:sz w:val="22"/>
          <w:szCs w:val="22"/>
          <w:lang w:val="fr-FR"/>
        </w:rPr>
        <w:t>Jésus lui-même a indiqué que personne ne peut se poser en interprète normatif de la Bible</w:t>
      </w:r>
      <w:r w:rsidR="00A22C84">
        <w:rPr>
          <w:rFonts w:ascii="Century Gothic" w:hAnsi="Century Gothic"/>
          <w:color w:val="000000" w:themeColor="text1"/>
          <w:spacing w:val="-2"/>
          <w:sz w:val="22"/>
          <w:szCs w:val="22"/>
          <w:lang w:val="fr-FR"/>
        </w:rPr>
        <w:t xml:space="preserve"> </w:t>
      </w:r>
      <w:r w:rsidR="00CC7D3D" w:rsidRPr="00904158">
        <w:rPr>
          <w:rFonts w:ascii="Century Gothic" w:hAnsi="Century Gothic"/>
          <w:color w:val="000000" w:themeColor="text1"/>
          <w:spacing w:val="-2"/>
          <w:sz w:val="22"/>
          <w:szCs w:val="22"/>
          <w:lang w:val="fr-FR"/>
        </w:rPr>
        <w:t xml:space="preserve">: </w:t>
      </w:r>
      <w:r w:rsidR="008D33C9" w:rsidRPr="00904158">
        <w:rPr>
          <w:rFonts w:ascii="Century Gothic" w:hAnsi="Century Gothic"/>
          <w:color w:val="000000" w:themeColor="text1"/>
          <w:spacing w:val="-2"/>
          <w:sz w:val="22"/>
          <w:szCs w:val="22"/>
          <w:lang w:val="fr-FR"/>
        </w:rPr>
        <w:t xml:space="preserve">« ne vous faites pas appeler </w:t>
      </w:r>
      <w:r w:rsidR="008D33C9" w:rsidRPr="00904158">
        <w:rPr>
          <w:rFonts w:ascii="Century Gothic" w:hAnsi="Century Gothic"/>
          <w:i/>
          <w:color w:val="000000" w:themeColor="text1"/>
          <w:spacing w:val="-2"/>
          <w:sz w:val="22"/>
          <w:szCs w:val="22"/>
          <w:lang w:val="fr-FR"/>
        </w:rPr>
        <w:t>Rabbi</w:t>
      </w:r>
      <w:r w:rsidR="008D33C9" w:rsidRPr="00904158">
        <w:rPr>
          <w:rFonts w:ascii="Century Gothic" w:hAnsi="Century Gothic"/>
          <w:color w:val="000000" w:themeColor="text1"/>
          <w:spacing w:val="-2"/>
          <w:sz w:val="22"/>
          <w:szCs w:val="22"/>
          <w:lang w:val="fr-FR"/>
        </w:rPr>
        <w:t> </w:t>
      </w:r>
      <w:proofErr w:type="gramStart"/>
      <w:r w:rsidR="008D33C9" w:rsidRPr="00904158">
        <w:rPr>
          <w:rFonts w:ascii="Century Gothic" w:hAnsi="Century Gothic"/>
          <w:color w:val="000000" w:themeColor="text1"/>
          <w:spacing w:val="-2"/>
          <w:sz w:val="22"/>
          <w:szCs w:val="22"/>
          <w:lang w:val="fr-FR"/>
        </w:rPr>
        <w:t>…»</w:t>
      </w:r>
      <w:proofErr w:type="gramEnd"/>
      <w:r w:rsidR="00CC7D3D" w:rsidRPr="00904158">
        <w:rPr>
          <w:rFonts w:ascii="Century Gothic" w:hAnsi="Century Gothic"/>
          <w:color w:val="000000" w:themeColor="text1"/>
          <w:spacing w:val="-2"/>
          <w:sz w:val="22"/>
          <w:szCs w:val="22"/>
          <w:lang w:val="fr-FR"/>
        </w:rPr>
        <w:t xml:space="preserve"> (Mat 23:8)</w:t>
      </w:r>
      <w:r w:rsidR="008D33C9" w:rsidRPr="00904158">
        <w:rPr>
          <w:rFonts w:ascii="Century Gothic" w:hAnsi="Century Gothic"/>
          <w:color w:val="000000" w:themeColor="text1"/>
          <w:spacing w:val="-2"/>
          <w:sz w:val="22"/>
          <w:szCs w:val="22"/>
          <w:lang w:val="fr-FR"/>
        </w:rPr>
        <w:t>.</w:t>
      </w:r>
      <w:r w:rsidR="00FA285E" w:rsidRPr="00904158">
        <w:rPr>
          <w:rFonts w:ascii="Century Gothic" w:hAnsi="Century Gothic"/>
          <w:color w:val="000000" w:themeColor="text1"/>
          <w:spacing w:val="-2"/>
          <w:sz w:val="22"/>
          <w:szCs w:val="22"/>
          <w:lang w:val="fr-FR"/>
        </w:rPr>
        <w:t xml:space="preserve"> </w:t>
      </w:r>
      <w:r w:rsidR="008D33C9" w:rsidRPr="00904158">
        <w:rPr>
          <w:rFonts w:ascii="Century Gothic" w:hAnsi="Century Gothic"/>
          <w:color w:val="000000" w:themeColor="text1"/>
          <w:spacing w:val="-2"/>
          <w:sz w:val="22"/>
          <w:szCs w:val="22"/>
          <w:lang w:val="fr-FR"/>
        </w:rPr>
        <w:t xml:space="preserve">Insister trop fort et trop </w:t>
      </w:r>
      <w:r w:rsidR="00A22C84">
        <w:rPr>
          <w:rFonts w:ascii="Century Gothic" w:hAnsi="Century Gothic"/>
          <w:color w:val="000000" w:themeColor="text1"/>
          <w:spacing w:val="-2"/>
          <w:sz w:val="22"/>
          <w:szCs w:val="22"/>
          <w:lang w:val="fr-FR"/>
        </w:rPr>
        <w:t xml:space="preserve">souvent </w:t>
      </w:r>
      <w:r w:rsidR="008D33C9" w:rsidRPr="00904158">
        <w:rPr>
          <w:rFonts w:ascii="Century Gothic" w:hAnsi="Century Gothic"/>
          <w:color w:val="000000" w:themeColor="text1"/>
          <w:spacing w:val="-2"/>
          <w:sz w:val="22"/>
          <w:szCs w:val="22"/>
          <w:lang w:val="fr-FR"/>
        </w:rPr>
        <w:t>sur la notion d</w:t>
      </w:r>
      <w:proofErr w:type="gramStart"/>
      <w:r w:rsidR="008D33C9" w:rsidRPr="00904158">
        <w:rPr>
          <w:rFonts w:ascii="Century Gothic" w:hAnsi="Century Gothic"/>
          <w:color w:val="000000" w:themeColor="text1"/>
          <w:spacing w:val="-2"/>
          <w:sz w:val="22"/>
          <w:szCs w:val="22"/>
          <w:lang w:val="fr-FR"/>
        </w:rPr>
        <w:t>’«</w:t>
      </w:r>
      <w:proofErr w:type="gramEnd"/>
      <w:r w:rsidR="008D33C9" w:rsidRPr="00904158">
        <w:rPr>
          <w:rFonts w:ascii="Century Gothic" w:hAnsi="Century Gothic"/>
          <w:color w:val="000000" w:themeColor="text1"/>
          <w:spacing w:val="-2"/>
          <w:sz w:val="22"/>
          <w:szCs w:val="22"/>
          <w:lang w:val="fr-FR"/>
        </w:rPr>
        <w:t> autorité » cache bien souvent le désir d’imposer sa propre vision</w:t>
      </w:r>
      <w:r w:rsidR="00FA285E" w:rsidRPr="00904158">
        <w:rPr>
          <w:rFonts w:ascii="Century Gothic" w:hAnsi="Century Gothic"/>
          <w:color w:val="000000" w:themeColor="text1"/>
          <w:spacing w:val="-2"/>
          <w:sz w:val="22"/>
          <w:szCs w:val="22"/>
          <w:lang w:val="fr-FR"/>
        </w:rPr>
        <w:t>…</w:t>
      </w:r>
    </w:p>
    <w:p w14:paraId="72480B75" w14:textId="4FF6A922" w:rsidR="00CC7D3D" w:rsidRPr="00904158" w:rsidRDefault="008D33C9" w:rsidP="00642F2C">
      <w:pPr>
        <w:pStyle w:val="Lijstalinea"/>
        <w:numPr>
          <w:ilvl w:val="0"/>
          <w:numId w:val="11"/>
        </w:numPr>
        <w:spacing w:before="80"/>
        <w:ind w:left="357" w:hanging="357"/>
        <w:contextualSpacing w:val="0"/>
        <w:rPr>
          <w:rFonts w:ascii="Century Gothic" w:hAnsi="Century Gothic"/>
          <w:color w:val="000000" w:themeColor="text1"/>
          <w:spacing w:val="-2"/>
          <w:sz w:val="22"/>
          <w:szCs w:val="22"/>
          <w:lang w:val="fr-FR"/>
        </w:rPr>
      </w:pPr>
      <w:r w:rsidRPr="00904158">
        <w:rPr>
          <w:rFonts w:ascii="Century Gothic" w:hAnsi="Century Gothic"/>
          <w:color w:val="000000" w:themeColor="text1"/>
          <w:spacing w:val="-2"/>
          <w:sz w:val="22"/>
          <w:szCs w:val="22"/>
          <w:lang w:val="fr-FR"/>
        </w:rPr>
        <w:t xml:space="preserve">La notion </w:t>
      </w:r>
      <w:proofErr w:type="gramStart"/>
      <w:r w:rsidRPr="00904158">
        <w:rPr>
          <w:rFonts w:ascii="Century Gothic" w:hAnsi="Century Gothic"/>
          <w:color w:val="000000" w:themeColor="text1"/>
          <w:spacing w:val="-2"/>
          <w:sz w:val="22"/>
          <w:szCs w:val="22"/>
          <w:lang w:val="fr-FR"/>
        </w:rPr>
        <w:t>d’</w:t>
      </w:r>
      <w:r w:rsidR="00A22C84">
        <w:rPr>
          <w:rFonts w:ascii="Century Gothic" w:hAnsi="Century Gothic"/>
          <w:color w:val="000000" w:themeColor="text1"/>
          <w:spacing w:val="-2"/>
          <w:sz w:val="22"/>
          <w:szCs w:val="22"/>
          <w:lang w:val="fr-FR"/>
        </w:rPr>
        <w:t xml:space="preserve"> </w:t>
      </w:r>
      <w:r w:rsidRPr="00904158">
        <w:rPr>
          <w:rFonts w:ascii="Century Gothic" w:hAnsi="Century Gothic"/>
          <w:color w:val="000000" w:themeColor="text1"/>
          <w:spacing w:val="-2"/>
          <w:sz w:val="22"/>
          <w:szCs w:val="22"/>
          <w:lang w:val="fr-FR"/>
        </w:rPr>
        <w:t>«</w:t>
      </w:r>
      <w:proofErr w:type="gramEnd"/>
      <w:r w:rsidRPr="00904158">
        <w:rPr>
          <w:rFonts w:ascii="Century Gothic" w:hAnsi="Century Gothic"/>
          <w:color w:val="000000" w:themeColor="text1"/>
          <w:spacing w:val="-2"/>
          <w:sz w:val="22"/>
          <w:szCs w:val="22"/>
          <w:lang w:val="fr-FR"/>
        </w:rPr>
        <w:t> autorité » est bien souvent mis</w:t>
      </w:r>
      <w:r w:rsidR="00A22C84">
        <w:rPr>
          <w:rFonts w:ascii="Century Gothic" w:hAnsi="Century Gothic"/>
          <w:color w:val="000000" w:themeColor="text1"/>
          <w:spacing w:val="-2"/>
          <w:sz w:val="22"/>
          <w:szCs w:val="22"/>
          <w:lang w:val="fr-FR"/>
        </w:rPr>
        <w:t>e</w:t>
      </w:r>
      <w:r w:rsidRPr="00904158">
        <w:rPr>
          <w:rFonts w:ascii="Century Gothic" w:hAnsi="Century Gothic"/>
          <w:color w:val="000000" w:themeColor="text1"/>
          <w:spacing w:val="-2"/>
          <w:sz w:val="22"/>
          <w:szCs w:val="22"/>
          <w:lang w:val="fr-FR"/>
        </w:rPr>
        <w:t xml:space="preserve"> en relation avec </w:t>
      </w:r>
      <w:r w:rsidRPr="00904158">
        <w:rPr>
          <w:rFonts w:ascii="Century Gothic" w:hAnsi="Century Gothic"/>
          <w:b/>
          <w:color w:val="000000" w:themeColor="text1"/>
          <w:spacing w:val="-2"/>
          <w:sz w:val="22"/>
          <w:szCs w:val="22"/>
          <w:lang w:val="fr-FR"/>
        </w:rPr>
        <w:t>une instance (ecclésiale) supérieure</w:t>
      </w:r>
      <w:r w:rsidRPr="00904158">
        <w:rPr>
          <w:rFonts w:ascii="Century Gothic" w:hAnsi="Century Gothic"/>
          <w:color w:val="000000" w:themeColor="text1"/>
          <w:spacing w:val="-2"/>
          <w:sz w:val="22"/>
          <w:szCs w:val="22"/>
          <w:lang w:val="fr-FR"/>
        </w:rPr>
        <w:t xml:space="preserve">. A l’époque de Luther, il s’agissait du pape entouré de ses théologiens. Heureusement des personnes comme Luther et Erasme ont osé s’y opposer. En fait, Paul avait déjà donné l’exemple. Actes raconte qu’un </w:t>
      </w:r>
      <w:r w:rsidRPr="00904158">
        <w:rPr>
          <w:rFonts w:ascii="Century Gothic" w:hAnsi="Century Gothic"/>
          <w:b/>
          <w:color w:val="000000" w:themeColor="text1"/>
          <w:spacing w:val="-2"/>
          <w:sz w:val="22"/>
          <w:szCs w:val="22"/>
          <w:lang w:val="fr-FR"/>
        </w:rPr>
        <w:t xml:space="preserve">concile ‘normatif’ à Jérusalem </w:t>
      </w:r>
      <w:r w:rsidRPr="00904158">
        <w:rPr>
          <w:rFonts w:ascii="Century Gothic" w:hAnsi="Century Gothic"/>
          <w:color w:val="000000" w:themeColor="text1"/>
          <w:spacing w:val="-2"/>
          <w:sz w:val="22"/>
          <w:szCs w:val="22"/>
          <w:lang w:val="fr-FR"/>
        </w:rPr>
        <w:t>(qui s’est placé sous la direction de l’Espri</w:t>
      </w:r>
      <w:r w:rsidR="00B73D19" w:rsidRPr="00904158">
        <w:rPr>
          <w:rFonts w:ascii="Century Gothic" w:hAnsi="Century Gothic"/>
          <w:color w:val="000000" w:themeColor="text1"/>
          <w:spacing w:val="-2"/>
          <w:sz w:val="22"/>
          <w:szCs w:val="22"/>
          <w:lang w:val="fr-FR"/>
        </w:rPr>
        <w:t>t</w:t>
      </w:r>
      <w:r w:rsidRPr="00904158">
        <w:rPr>
          <w:rFonts w:ascii="Century Gothic" w:hAnsi="Century Gothic"/>
          <w:color w:val="000000" w:themeColor="text1"/>
          <w:spacing w:val="-2"/>
          <w:sz w:val="22"/>
          <w:szCs w:val="22"/>
          <w:lang w:val="fr-FR"/>
        </w:rPr>
        <w:t xml:space="preserve">-Saint - </w:t>
      </w:r>
      <w:r w:rsidR="00FE0ADF" w:rsidRPr="00904158">
        <w:rPr>
          <w:rFonts w:ascii="Century Gothic" w:hAnsi="Century Gothic"/>
          <w:color w:val="000000" w:themeColor="text1"/>
          <w:spacing w:val="-2"/>
          <w:sz w:val="22"/>
          <w:szCs w:val="22"/>
          <w:lang w:val="fr-FR"/>
        </w:rPr>
        <w:t xml:space="preserve"> </w:t>
      </w:r>
      <w:r w:rsidRPr="00904158">
        <w:rPr>
          <w:rFonts w:ascii="Century Gothic" w:hAnsi="Century Gothic"/>
          <w:color w:val="000000" w:themeColor="text1"/>
          <w:spacing w:val="-2"/>
          <w:sz w:val="22"/>
          <w:szCs w:val="22"/>
          <w:lang w:val="fr-FR"/>
        </w:rPr>
        <w:t>Actes</w:t>
      </w:r>
      <w:r w:rsidR="00FE0ADF" w:rsidRPr="00904158">
        <w:rPr>
          <w:rFonts w:ascii="Century Gothic" w:hAnsi="Century Gothic"/>
          <w:color w:val="000000" w:themeColor="text1"/>
          <w:spacing w:val="-2"/>
          <w:sz w:val="22"/>
          <w:szCs w:val="22"/>
          <w:lang w:val="fr-FR"/>
        </w:rPr>
        <w:t xml:space="preserve"> </w:t>
      </w:r>
      <w:proofErr w:type="gramStart"/>
      <w:r w:rsidR="00FE0ADF" w:rsidRPr="00904158">
        <w:rPr>
          <w:rFonts w:ascii="Century Gothic" w:hAnsi="Century Gothic"/>
          <w:color w:val="000000" w:themeColor="text1"/>
          <w:spacing w:val="-2"/>
          <w:sz w:val="22"/>
          <w:szCs w:val="22"/>
          <w:lang w:val="fr-FR"/>
        </w:rPr>
        <w:t>15:</w:t>
      </w:r>
      <w:proofErr w:type="gramEnd"/>
      <w:r w:rsidR="00FE0ADF" w:rsidRPr="00904158">
        <w:rPr>
          <w:rFonts w:ascii="Century Gothic" w:hAnsi="Century Gothic"/>
          <w:color w:val="000000" w:themeColor="text1"/>
          <w:spacing w:val="-2"/>
          <w:sz w:val="22"/>
          <w:szCs w:val="22"/>
          <w:lang w:val="fr-FR"/>
        </w:rPr>
        <w:t xml:space="preserve">28) </w:t>
      </w:r>
      <w:r w:rsidRPr="00904158">
        <w:rPr>
          <w:rFonts w:ascii="Century Gothic" w:hAnsi="Century Gothic"/>
          <w:color w:val="000000" w:themeColor="text1"/>
          <w:spacing w:val="-2"/>
          <w:sz w:val="22"/>
          <w:szCs w:val="22"/>
          <w:lang w:val="fr-FR"/>
        </w:rPr>
        <w:t xml:space="preserve">a convenu de règles que tous les chrétiens (même d’origine </w:t>
      </w:r>
      <w:r w:rsidR="00B73D19" w:rsidRPr="00904158">
        <w:rPr>
          <w:rFonts w:ascii="Century Gothic" w:hAnsi="Century Gothic"/>
          <w:color w:val="000000" w:themeColor="text1"/>
          <w:spacing w:val="-2"/>
          <w:sz w:val="22"/>
          <w:szCs w:val="22"/>
          <w:lang w:val="fr-FR"/>
        </w:rPr>
        <w:t>païenne</w:t>
      </w:r>
      <w:r w:rsidRPr="00904158">
        <w:rPr>
          <w:rFonts w:ascii="Century Gothic" w:hAnsi="Century Gothic"/>
          <w:color w:val="000000" w:themeColor="text1"/>
          <w:spacing w:val="-2"/>
          <w:sz w:val="22"/>
          <w:szCs w:val="22"/>
          <w:lang w:val="fr-FR"/>
        </w:rPr>
        <w:t>) devaient suivre</w:t>
      </w:r>
      <w:r w:rsidR="00FE0ADF" w:rsidRPr="00904158">
        <w:rPr>
          <w:rFonts w:ascii="Century Gothic" w:hAnsi="Century Gothic"/>
          <w:color w:val="000000" w:themeColor="text1"/>
          <w:spacing w:val="-2"/>
          <w:sz w:val="22"/>
          <w:szCs w:val="22"/>
          <w:lang w:val="fr-FR"/>
        </w:rPr>
        <w:t xml:space="preserve"> (</w:t>
      </w:r>
      <w:r w:rsidR="00B73D19" w:rsidRPr="00904158">
        <w:rPr>
          <w:rFonts w:ascii="Century Gothic" w:hAnsi="Century Gothic"/>
          <w:color w:val="000000" w:themeColor="text1"/>
          <w:spacing w:val="-2"/>
          <w:sz w:val="22"/>
          <w:szCs w:val="22"/>
          <w:lang w:val="fr-FR"/>
        </w:rPr>
        <w:t>Actes</w:t>
      </w:r>
      <w:r w:rsidR="00FE0ADF" w:rsidRPr="00904158">
        <w:rPr>
          <w:rFonts w:ascii="Century Gothic" w:hAnsi="Century Gothic"/>
          <w:color w:val="000000" w:themeColor="text1"/>
          <w:spacing w:val="-2"/>
          <w:sz w:val="22"/>
          <w:szCs w:val="22"/>
          <w:lang w:val="fr-FR"/>
        </w:rPr>
        <w:t xml:space="preserve"> 15:19-21). </w:t>
      </w:r>
      <w:r w:rsidR="00B73D19" w:rsidRPr="00904158">
        <w:rPr>
          <w:rFonts w:ascii="Century Gothic" w:hAnsi="Century Gothic"/>
          <w:color w:val="000000" w:themeColor="text1"/>
          <w:spacing w:val="-2"/>
          <w:sz w:val="22"/>
          <w:szCs w:val="22"/>
          <w:lang w:val="fr-FR"/>
        </w:rPr>
        <w:t xml:space="preserve">Paul semble les avoir acceptées </w:t>
      </w:r>
      <w:r w:rsidR="00FE0ADF" w:rsidRPr="00904158">
        <w:rPr>
          <w:rFonts w:ascii="Century Gothic" w:hAnsi="Century Gothic"/>
          <w:color w:val="000000" w:themeColor="text1"/>
          <w:spacing w:val="-2"/>
          <w:sz w:val="22"/>
          <w:szCs w:val="22"/>
          <w:lang w:val="fr-FR"/>
        </w:rPr>
        <w:t>(</w:t>
      </w:r>
      <w:r w:rsidR="00B73D19" w:rsidRPr="00904158">
        <w:rPr>
          <w:rFonts w:ascii="Century Gothic" w:hAnsi="Century Gothic"/>
          <w:color w:val="000000" w:themeColor="text1"/>
          <w:spacing w:val="-2"/>
          <w:sz w:val="22"/>
          <w:szCs w:val="22"/>
          <w:lang w:val="fr-FR"/>
        </w:rPr>
        <w:t>Actes</w:t>
      </w:r>
      <w:r w:rsidR="00FE0ADF" w:rsidRPr="00904158">
        <w:rPr>
          <w:rFonts w:ascii="Century Gothic" w:hAnsi="Century Gothic"/>
          <w:color w:val="000000" w:themeColor="text1"/>
          <w:spacing w:val="-2"/>
          <w:sz w:val="22"/>
          <w:szCs w:val="22"/>
          <w:lang w:val="fr-FR"/>
        </w:rPr>
        <w:t xml:space="preserve"> </w:t>
      </w:r>
      <w:proofErr w:type="gramStart"/>
      <w:r w:rsidR="00FE0ADF" w:rsidRPr="00904158">
        <w:rPr>
          <w:rFonts w:ascii="Century Gothic" w:hAnsi="Century Gothic"/>
          <w:color w:val="000000" w:themeColor="text1"/>
          <w:spacing w:val="-2"/>
          <w:sz w:val="22"/>
          <w:szCs w:val="22"/>
          <w:lang w:val="fr-FR"/>
        </w:rPr>
        <w:t>15:</w:t>
      </w:r>
      <w:proofErr w:type="gramEnd"/>
      <w:r w:rsidR="00FE0ADF" w:rsidRPr="00904158">
        <w:rPr>
          <w:rFonts w:ascii="Century Gothic" w:hAnsi="Century Gothic"/>
          <w:color w:val="000000" w:themeColor="text1"/>
          <w:spacing w:val="-2"/>
          <w:sz w:val="22"/>
          <w:szCs w:val="22"/>
          <w:lang w:val="fr-FR"/>
        </w:rPr>
        <w:t xml:space="preserve">22, 28,29). </w:t>
      </w:r>
      <w:r w:rsidR="00B73D19" w:rsidRPr="00904158">
        <w:rPr>
          <w:rFonts w:ascii="Century Gothic" w:hAnsi="Century Gothic"/>
          <w:color w:val="000000" w:themeColor="text1"/>
          <w:spacing w:val="-2"/>
          <w:sz w:val="22"/>
          <w:szCs w:val="22"/>
          <w:lang w:val="fr-FR"/>
        </w:rPr>
        <w:t>Mais très rapidement, il abandonne certaines règles du Concile, p.ex. au sujet des viandes sacrifiées aux idoles (1 C</w:t>
      </w:r>
      <w:r w:rsidR="00FE0ADF" w:rsidRPr="00904158">
        <w:rPr>
          <w:rFonts w:ascii="Century Gothic" w:hAnsi="Century Gothic"/>
          <w:color w:val="000000" w:themeColor="text1"/>
          <w:spacing w:val="-2"/>
          <w:sz w:val="22"/>
          <w:szCs w:val="22"/>
          <w:lang w:val="fr-FR"/>
        </w:rPr>
        <w:t xml:space="preserve">or </w:t>
      </w:r>
      <w:proofErr w:type="gramStart"/>
      <w:r w:rsidR="00FE0ADF" w:rsidRPr="00904158">
        <w:rPr>
          <w:rFonts w:ascii="Century Gothic" w:hAnsi="Century Gothic"/>
          <w:color w:val="000000" w:themeColor="text1"/>
          <w:spacing w:val="-2"/>
          <w:sz w:val="22"/>
          <w:szCs w:val="22"/>
          <w:lang w:val="fr-FR"/>
        </w:rPr>
        <w:t>10:</w:t>
      </w:r>
      <w:proofErr w:type="gramEnd"/>
      <w:r w:rsidR="00FE0ADF" w:rsidRPr="00904158">
        <w:rPr>
          <w:rFonts w:ascii="Century Gothic" w:hAnsi="Century Gothic"/>
          <w:color w:val="000000" w:themeColor="text1"/>
          <w:spacing w:val="-2"/>
          <w:sz w:val="22"/>
          <w:szCs w:val="22"/>
          <w:lang w:val="fr-FR"/>
        </w:rPr>
        <w:t xml:space="preserve">23 </w:t>
      </w:r>
      <w:r w:rsidR="00B73D19" w:rsidRPr="00904158">
        <w:rPr>
          <w:rFonts w:ascii="Century Gothic" w:hAnsi="Century Gothic"/>
          <w:color w:val="000000" w:themeColor="text1"/>
          <w:spacing w:val="-2"/>
          <w:sz w:val="22"/>
          <w:szCs w:val="22"/>
          <w:lang w:val="fr-FR"/>
        </w:rPr>
        <w:t>sv</w:t>
      </w:r>
      <w:r w:rsidR="00FE0ADF" w:rsidRPr="00904158">
        <w:rPr>
          <w:rFonts w:ascii="Century Gothic" w:hAnsi="Century Gothic"/>
          <w:color w:val="000000" w:themeColor="text1"/>
          <w:spacing w:val="-2"/>
          <w:sz w:val="22"/>
          <w:szCs w:val="22"/>
          <w:lang w:val="fr-FR"/>
        </w:rPr>
        <w:t xml:space="preserve">.) </w:t>
      </w:r>
    </w:p>
    <w:p w14:paraId="6F2B7060" w14:textId="658282D3" w:rsidR="00D5526A" w:rsidRPr="00904158" w:rsidRDefault="00B73D19" w:rsidP="00B0384B">
      <w:pPr>
        <w:spacing w:before="80"/>
        <w:ind w:left="357"/>
        <w:rPr>
          <w:rFonts w:ascii="Century Gothic" w:hAnsi="Century Gothic"/>
          <w:color w:val="000000" w:themeColor="text1"/>
          <w:spacing w:val="-2"/>
          <w:sz w:val="22"/>
          <w:szCs w:val="22"/>
          <w:lang w:val="fr-FR"/>
        </w:rPr>
      </w:pPr>
      <w:r w:rsidRPr="00904158">
        <w:rPr>
          <w:rFonts w:ascii="Century Gothic" w:hAnsi="Century Gothic"/>
          <w:color w:val="000000" w:themeColor="text1"/>
          <w:spacing w:val="-4"/>
          <w:sz w:val="22"/>
          <w:szCs w:val="22"/>
          <w:lang w:val="fr-FR"/>
        </w:rPr>
        <w:t xml:space="preserve">Dans notre église, on fait parfois référence à la </w:t>
      </w:r>
      <w:r w:rsidRPr="00904158">
        <w:rPr>
          <w:rFonts w:ascii="Century Gothic" w:hAnsi="Century Gothic"/>
          <w:b/>
          <w:color w:val="000000" w:themeColor="text1"/>
          <w:spacing w:val="-4"/>
          <w:sz w:val="22"/>
          <w:szCs w:val="22"/>
          <w:lang w:val="fr-FR"/>
        </w:rPr>
        <w:t>Conférence Générale</w:t>
      </w:r>
      <w:r w:rsidR="00642F2C" w:rsidRPr="00904158">
        <w:rPr>
          <w:rFonts w:ascii="Century Gothic" w:hAnsi="Century Gothic"/>
          <w:color w:val="000000" w:themeColor="text1"/>
          <w:spacing w:val="-4"/>
          <w:sz w:val="22"/>
          <w:szCs w:val="22"/>
          <w:lang w:val="fr-FR"/>
        </w:rPr>
        <w:t xml:space="preserve"> </w:t>
      </w:r>
      <w:r w:rsidRPr="00904158">
        <w:rPr>
          <w:rFonts w:ascii="Century Gothic" w:hAnsi="Century Gothic"/>
          <w:color w:val="000000" w:themeColor="text1"/>
          <w:spacing w:val="-4"/>
          <w:sz w:val="22"/>
          <w:szCs w:val="22"/>
          <w:lang w:val="fr-FR"/>
        </w:rPr>
        <w:t>comme autorité suprême, même pour imposer certaines visions. On cite alors des textes d’Ellen White, comme</w:t>
      </w:r>
      <w:r w:rsidR="00EB25A5" w:rsidRPr="00904158">
        <w:rPr>
          <w:rFonts w:ascii="Century Gothic" w:hAnsi="Century Gothic"/>
          <w:color w:val="000000" w:themeColor="text1"/>
          <w:spacing w:val="-4"/>
          <w:sz w:val="22"/>
          <w:szCs w:val="22"/>
          <w:lang w:val="fr-FR"/>
        </w:rPr>
        <w:t xml:space="preserve"> celui-ci </w:t>
      </w:r>
      <w:r w:rsidRPr="00904158">
        <w:rPr>
          <w:rFonts w:ascii="Century Gothic" w:hAnsi="Century Gothic"/>
          <w:color w:val="000000" w:themeColor="text1"/>
          <w:spacing w:val="-4"/>
          <w:sz w:val="22"/>
          <w:szCs w:val="22"/>
          <w:lang w:val="fr-FR"/>
        </w:rPr>
        <w:t>:</w:t>
      </w:r>
      <w:r w:rsidR="00EB25A5" w:rsidRPr="00904158">
        <w:rPr>
          <w:rFonts w:ascii="Century Gothic" w:hAnsi="Century Gothic"/>
          <w:color w:val="000000" w:themeColor="text1"/>
          <w:spacing w:val="-4"/>
          <w:sz w:val="22"/>
          <w:szCs w:val="22"/>
          <w:lang w:val="fr-FR"/>
        </w:rPr>
        <w:t xml:space="preserve"> « </w:t>
      </w:r>
      <w:r w:rsidR="00A22C84">
        <w:rPr>
          <w:rFonts w:ascii="Century Gothic" w:hAnsi="Century Gothic"/>
          <w:color w:val="000000" w:themeColor="text1"/>
          <w:spacing w:val="-4"/>
          <w:sz w:val="22"/>
          <w:szCs w:val="22"/>
          <w:lang w:val="fr-FR"/>
        </w:rPr>
        <w:t>Q</w:t>
      </w:r>
      <w:r w:rsidR="00EB25A5" w:rsidRPr="00904158">
        <w:rPr>
          <w:rFonts w:ascii="Century Gothic" w:hAnsi="Century Gothic"/>
          <w:color w:val="000000" w:themeColor="text1"/>
          <w:spacing w:val="-4"/>
          <w:sz w:val="22"/>
          <w:szCs w:val="22"/>
          <w:lang w:val="fr-FR"/>
        </w:rPr>
        <w:t>uand, en tant que Conférence Générale, les frères assemblés de toutes les parties du monde délibèrent, l'indépendance et le jugement personnel ne doivent pas être obstinément conservés, mais abandonnés. Personne ne devrait regarder comme une vertu l'attachement inébranlable à son opinion, si elle est contraire à la décision générale »</w:t>
      </w:r>
      <w:r w:rsidR="00C11E10" w:rsidRPr="00904158">
        <w:rPr>
          <w:rFonts w:ascii="Century Gothic" w:hAnsi="Century Gothic"/>
          <w:color w:val="000000" w:themeColor="text1"/>
          <w:spacing w:val="-4"/>
          <w:sz w:val="22"/>
          <w:szCs w:val="22"/>
          <w:lang w:val="fr-FR"/>
        </w:rPr>
        <w:t xml:space="preserve"> </w:t>
      </w:r>
      <w:r w:rsidR="00EB25A5" w:rsidRPr="00904158">
        <w:rPr>
          <w:rFonts w:ascii="Century Gothic" w:hAnsi="Century Gothic"/>
          <w:color w:val="000000" w:themeColor="text1"/>
          <w:spacing w:val="-4"/>
          <w:sz w:val="22"/>
          <w:szCs w:val="22"/>
          <w:lang w:val="fr-FR"/>
        </w:rPr>
        <w:t>(Le Ministère Évangélique, p. 477). Il y a cependant de nombreuses autres citations, souvent d’une date ultérieure, qui nuancent fortement cet</w:t>
      </w:r>
      <w:r w:rsidR="00A22C84">
        <w:rPr>
          <w:rFonts w:ascii="Century Gothic" w:hAnsi="Century Gothic"/>
          <w:color w:val="000000" w:themeColor="text1"/>
          <w:spacing w:val="-4"/>
          <w:sz w:val="22"/>
          <w:szCs w:val="22"/>
          <w:lang w:val="fr-FR"/>
        </w:rPr>
        <w:t xml:space="preserve">te </w:t>
      </w:r>
      <w:proofErr w:type="gramStart"/>
      <w:r w:rsidR="00A22C84">
        <w:rPr>
          <w:rFonts w:ascii="Century Gothic" w:hAnsi="Century Gothic"/>
          <w:color w:val="000000" w:themeColor="text1"/>
          <w:spacing w:val="-4"/>
          <w:sz w:val="22"/>
          <w:szCs w:val="22"/>
          <w:lang w:val="fr-FR"/>
        </w:rPr>
        <w:t>déclaration</w:t>
      </w:r>
      <w:r w:rsidR="00EB25A5" w:rsidRPr="00904158">
        <w:rPr>
          <w:rFonts w:ascii="Century Gothic" w:hAnsi="Century Gothic"/>
          <w:color w:val="000000" w:themeColor="text1"/>
          <w:spacing w:val="-4"/>
          <w:sz w:val="22"/>
          <w:szCs w:val="22"/>
          <w:lang w:val="fr-FR"/>
        </w:rPr>
        <w:t>:</w:t>
      </w:r>
      <w:proofErr w:type="gramEnd"/>
      <w:r w:rsidR="00EB25A5" w:rsidRPr="00904158">
        <w:rPr>
          <w:rFonts w:ascii="Century Gothic" w:hAnsi="Century Gothic"/>
          <w:color w:val="000000" w:themeColor="text1"/>
          <w:spacing w:val="-4"/>
          <w:sz w:val="22"/>
          <w:szCs w:val="22"/>
          <w:lang w:val="fr-FR"/>
        </w:rPr>
        <w:t xml:space="preserve"> « La voix de la Conférence Générale devrait être la voix de Dieu, mais ce n’est pas le cas »</w:t>
      </w:r>
      <w:r w:rsidR="00904158" w:rsidRPr="00904158">
        <w:rPr>
          <w:rFonts w:ascii="Century Gothic" w:hAnsi="Century Gothic"/>
          <w:color w:val="000000" w:themeColor="text1"/>
          <w:spacing w:val="-4"/>
          <w:sz w:val="22"/>
          <w:szCs w:val="22"/>
          <w:lang w:val="fr-FR"/>
        </w:rPr>
        <w:t xml:space="preserve"> (Manuscri</w:t>
      </w:r>
      <w:r w:rsidR="00C11E10" w:rsidRPr="00904158">
        <w:rPr>
          <w:rFonts w:ascii="Century Gothic" w:hAnsi="Century Gothic"/>
          <w:color w:val="000000" w:themeColor="text1"/>
          <w:spacing w:val="-4"/>
          <w:sz w:val="22"/>
          <w:szCs w:val="22"/>
          <w:lang w:val="fr-FR"/>
        </w:rPr>
        <w:t xml:space="preserve">t 37, 1901). </w:t>
      </w:r>
      <w:r w:rsidR="00EB25A5" w:rsidRPr="00904158">
        <w:rPr>
          <w:rFonts w:ascii="Century Gothic" w:hAnsi="Century Gothic"/>
          <w:color w:val="000000" w:themeColor="text1"/>
          <w:spacing w:val="-4"/>
          <w:sz w:val="22"/>
          <w:szCs w:val="22"/>
          <w:lang w:val="fr-FR"/>
        </w:rPr>
        <w:t>« La voix de</w:t>
      </w:r>
      <w:r w:rsidR="00C11E10" w:rsidRPr="00904158">
        <w:rPr>
          <w:rFonts w:ascii="Century Gothic" w:hAnsi="Century Gothic"/>
          <w:color w:val="000000" w:themeColor="text1"/>
          <w:spacing w:val="-4"/>
          <w:sz w:val="22"/>
          <w:szCs w:val="22"/>
          <w:lang w:val="fr-FR"/>
        </w:rPr>
        <w:t xml:space="preserve"> Battle Creek, </w:t>
      </w:r>
      <w:r w:rsidR="00EB25A5" w:rsidRPr="00904158">
        <w:rPr>
          <w:rFonts w:ascii="Century Gothic" w:hAnsi="Century Gothic"/>
          <w:color w:val="000000" w:themeColor="text1"/>
          <w:spacing w:val="-4"/>
          <w:sz w:val="22"/>
          <w:szCs w:val="22"/>
          <w:lang w:val="fr-FR"/>
        </w:rPr>
        <w:t>qui a toujours été considérée comme faisant autorité quand il s’agissait de conseiller comment l’œuvre devrait se réaliser, n’est plus la voix de Dieu</w:t>
      </w:r>
      <w:r w:rsidR="00C11E10" w:rsidRPr="00904158">
        <w:rPr>
          <w:rFonts w:ascii="Century Gothic" w:hAnsi="Century Gothic"/>
          <w:color w:val="000000" w:themeColor="text1"/>
          <w:spacing w:val="-4"/>
          <w:sz w:val="22"/>
          <w:szCs w:val="22"/>
          <w:lang w:val="fr-FR"/>
        </w:rPr>
        <w:t>.”</w:t>
      </w:r>
      <w:r w:rsidR="00062B2A" w:rsidRPr="00904158">
        <w:rPr>
          <w:rFonts w:ascii="Century Gothic" w:hAnsi="Century Gothic"/>
          <w:color w:val="000000" w:themeColor="text1"/>
          <w:spacing w:val="-4"/>
          <w:sz w:val="22"/>
          <w:szCs w:val="22"/>
          <w:lang w:val="fr-FR"/>
        </w:rPr>
        <w:t xml:space="preserve"> (Lett</w:t>
      </w:r>
      <w:r w:rsidR="00904158" w:rsidRPr="00904158">
        <w:rPr>
          <w:rFonts w:ascii="Century Gothic" w:hAnsi="Century Gothic"/>
          <w:color w:val="000000" w:themeColor="text1"/>
          <w:spacing w:val="-4"/>
          <w:sz w:val="22"/>
          <w:szCs w:val="22"/>
          <w:lang w:val="fr-FR"/>
        </w:rPr>
        <w:t>r</w:t>
      </w:r>
      <w:r w:rsidR="00062B2A" w:rsidRPr="00904158">
        <w:rPr>
          <w:rFonts w:ascii="Century Gothic" w:hAnsi="Century Gothic"/>
          <w:color w:val="000000" w:themeColor="text1"/>
          <w:spacing w:val="-4"/>
          <w:sz w:val="22"/>
          <w:szCs w:val="22"/>
          <w:lang w:val="fr-FR"/>
        </w:rPr>
        <w:t>e 4, 1896</w:t>
      </w:r>
      <w:r w:rsidR="00062B2A" w:rsidRPr="00904158">
        <w:rPr>
          <w:rFonts w:ascii="Century Gothic" w:hAnsi="Century Gothic"/>
          <w:color w:val="000000" w:themeColor="text1"/>
          <w:spacing w:val="-2"/>
          <w:sz w:val="22"/>
          <w:szCs w:val="22"/>
          <w:lang w:val="fr-FR"/>
        </w:rPr>
        <w:t>)</w:t>
      </w:r>
    </w:p>
    <w:p w14:paraId="30170AE5" w14:textId="77777777" w:rsidR="00062B2A" w:rsidRPr="00904158" w:rsidRDefault="00062B2A" w:rsidP="00062B2A">
      <w:pPr>
        <w:spacing w:before="80"/>
        <w:rPr>
          <w:rFonts w:ascii="Century Gothic" w:hAnsi="Century Gothic"/>
          <w:color w:val="000000" w:themeColor="text1"/>
          <w:spacing w:val="-2"/>
          <w:sz w:val="22"/>
          <w:szCs w:val="22"/>
          <w:lang w:val="fr-FR"/>
        </w:rPr>
      </w:pPr>
      <w:bookmarkStart w:id="3" w:name="_GoBack"/>
      <w:bookmarkEnd w:id="3"/>
    </w:p>
    <w:p w14:paraId="343F9245" w14:textId="5B6A001D" w:rsidR="00062B2A" w:rsidRDefault="00904158" w:rsidP="00062B2A">
      <w:pPr>
        <w:spacing w:before="80"/>
        <w:rPr>
          <w:rFonts w:ascii="Century Gothic" w:hAnsi="Century Gothic"/>
          <w:color w:val="000000" w:themeColor="text1"/>
          <w:spacing w:val="-2"/>
          <w:sz w:val="22"/>
          <w:szCs w:val="22"/>
          <w:lang w:val="fr-FR"/>
        </w:rPr>
      </w:pPr>
      <w:r w:rsidRPr="00904158">
        <w:rPr>
          <w:rFonts w:ascii="Century Gothic" w:hAnsi="Century Gothic"/>
          <w:color w:val="000000" w:themeColor="text1"/>
          <w:spacing w:val="-2"/>
          <w:sz w:val="22"/>
          <w:szCs w:val="22"/>
          <w:lang w:val="fr-FR"/>
        </w:rPr>
        <w:t>Il faut s</w:t>
      </w:r>
      <w:r w:rsidR="00EB25A5" w:rsidRPr="00904158">
        <w:rPr>
          <w:rFonts w:ascii="Century Gothic" w:hAnsi="Century Gothic"/>
          <w:color w:val="000000" w:themeColor="text1"/>
          <w:spacing w:val="-2"/>
          <w:sz w:val="22"/>
          <w:szCs w:val="22"/>
          <w:lang w:val="fr-FR"/>
        </w:rPr>
        <w:t>’attacher à la valeur de l’Ecriture, mais être prudent avec des déclarations trop absolues</w:t>
      </w:r>
      <w:r w:rsidR="00062B2A" w:rsidRPr="00904158">
        <w:rPr>
          <w:rFonts w:ascii="Century Gothic" w:hAnsi="Century Gothic"/>
          <w:color w:val="000000" w:themeColor="text1"/>
          <w:spacing w:val="-2"/>
          <w:sz w:val="22"/>
          <w:szCs w:val="22"/>
          <w:lang w:val="fr-FR"/>
        </w:rPr>
        <w:t xml:space="preserve"> </w:t>
      </w:r>
      <w:r w:rsidRPr="00904158">
        <w:rPr>
          <w:rFonts w:ascii="Century Gothic" w:hAnsi="Century Gothic"/>
          <w:color w:val="000000" w:themeColor="text1"/>
          <w:spacing w:val="-2"/>
          <w:sz w:val="22"/>
          <w:szCs w:val="22"/>
          <w:lang w:val="fr-FR"/>
        </w:rPr>
        <w:t>ou pour attribuer de l’autorité à des personnes ou groupes. Il faut utiliser le bon sens, en toute humilité et en étant ouvert à l’Esprit de Dieu</w:t>
      </w:r>
      <w:r w:rsidR="00062B2A" w:rsidRPr="00904158">
        <w:rPr>
          <w:rFonts w:ascii="Century Gothic" w:hAnsi="Century Gothic"/>
          <w:color w:val="000000" w:themeColor="text1"/>
          <w:spacing w:val="-2"/>
          <w:sz w:val="22"/>
          <w:szCs w:val="22"/>
          <w:lang w:val="fr-FR"/>
        </w:rPr>
        <w:t>…</w:t>
      </w:r>
    </w:p>
    <w:p w14:paraId="378FAD9C" w14:textId="77777777" w:rsidR="00884018" w:rsidRDefault="00884018" w:rsidP="00062B2A">
      <w:pPr>
        <w:spacing w:before="80"/>
        <w:rPr>
          <w:rFonts w:ascii="Century Gothic" w:hAnsi="Century Gothic"/>
          <w:color w:val="000000" w:themeColor="text1"/>
          <w:spacing w:val="-2"/>
          <w:sz w:val="22"/>
          <w:szCs w:val="22"/>
          <w:lang w:val="fr-FR"/>
        </w:rPr>
      </w:pPr>
    </w:p>
    <w:p w14:paraId="1BBE2DAA" w14:textId="77777777" w:rsidR="00884018" w:rsidRPr="00904158" w:rsidRDefault="00884018" w:rsidP="00884018">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u w:val="single"/>
          <w:lang w:val="fr-FR"/>
        </w:rPr>
      </w:pPr>
      <w:r w:rsidRPr="00904158">
        <w:rPr>
          <w:sz w:val="21"/>
          <w:szCs w:val="21"/>
          <w:highlight w:val="yellow"/>
          <w:lang w:val="fr-FR"/>
        </w:rPr>
        <w:sym w:font="Wingdings 2" w:char="F03A"/>
      </w:r>
      <w:r w:rsidRPr="00904158">
        <w:rPr>
          <w:sz w:val="21"/>
          <w:szCs w:val="21"/>
          <w:lang w:val="fr-FR"/>
        </w:rPr>
        <w:t xml:space="preserve"> </w:t>
      </w:r>
      <w:r w:rsidRPr="00904158">
        <w:rPr>
          <w:rFonts w:ascii="Century Gothic" w:hAnsi="Century Gothic"/>
          <w:b/>
          <w:color w:val="C00000"/>
          <w:sz w:val="21"/>
          <w:szCs w:val="21"/>
          <w:u w:val="single"/>
          <w:lang w:val="fr-FR"/>
        </w:rPr>
        <w:t>Parlons-en</w:t>
      </w:r>
    </w:p>
    <w:p w14:paraId="69EA8A21" w14:textId="22F37788" w:rsidR="00884018" w:rsidRPr="00904158" w:rsidRDefault="00884018" w:rsidP="00884018">
      <w:pPr>
        <w:pStyle w:val="Lijstalinea"/>
        <w:numPr>
          <w:ilvl w:val="0"/>
          <w:numId w:val="1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60"/>
        <w:contextualSpacing w:val="0"/>
        <w:jc w:val="both"/>
        <w:rPr>
          <w:rFonts w:ascii="Century Gothic" w:hAnsi="Century Gothic"/>
          <w:color w:val="C00000"/>
          <w:sz w:val="21"/>
          <w:szCs w:val="21"/>
          <w:lang w:val="fr-FR"/>
        </w:rPr>
      </w:pPr>
      <w:proofErr w:type="gramStart"/>
      <w:r>
        <w:rPr>
          <w:rFonts w:ascii="Century Gothic" w:hAnsi="Century Gothic"/>
          <w:color w:val="C00000"/>
          <w:sz w:val="21"/>
          <w:szCs w:val="21"/>
          <w:lang w:val="fr-FR"/>
        </w:rPr>
        <w:t>Quelle est</w:t>
      </w:r>
      <w:proofErr w:type="gramEnd"/>
      <w:r>
        <w:rPr>
          <w:rFonts w:ascii="Century Gothic" w:hAnsi="Century Gothic"/>
          <w:color w:val="C00000"/>
          <w:sz w:val="21"/>
          <w:szCs w:val="21"/>
          <w:lang w:val="fr-FR"/>
        </w:rPr>
        <w:t xml:space="preserve"> selon vous une attitude saine par rapport aux Ecritures ? </w:t>
      </w:r>
      <w:r w:rsidRPr="00904158">
        <w:rPr>
          <w:rFonts w:ascii="Century Gothic" w:hAnsi="Century Gothic"/>
          <w:color w:val="C00000"/>
          <w:sz w:val="21"/>
          <w:szCs w:val="21"/>
          <w:lang w:val="fr-FR"/>
        </w:rPr>
        <w:t xml:space="preserve"> </w:t>
      </w:r>
      <w:r>
        <w:rPr>
          <w:rFonts w:ascii="Century Gothic" w:hAnsi="Century Gothic"/>
          <w:color w:val="C00000"/>
          <w:sz w:val="21"/>
          <w:szCs w:val="21"/>
          <w:lang w:val="fr-FR"/>
        </w:rPr>
        <w:t>A quoi faut-il faire attention ? Quelles ‘règles’ doivent être respectées ? Quel est l’objectif des Ecritures ?</w:t>
      </w:r>
    </w:p>
    <w:p w14:paraId="1E040846" w14:textId="77777777" w:rsidR="00884018" w:rsidRPr="00904158" w:rsidRDefault="00884018" w:rsidP="00062B2A">
      <w:pPr>
        <w:spacing w:before="80"/>
        <w:rPr>
          <w:rFonts w:ascii="Century Gothic" w:hAnsi="Century Gothic"/>
          <w:color w:val="000000" w:themeColor="text1"/>
          <w:spacing w:val="-2"/>
          <w:sz w:val="22"/>
          <w:szCs w:val="22"/>
          <w:lang w:val="fr-FR"/>
        </w:rPr>
      </w:pPr>
    </w:p>
    <w:sectPr w:rsidR="00884018" w:rsidRPr="00904158" w:rsidSect="00A632AD">
      <w:footerReference w:type="default" r:id="rId7"/>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AA5A2" w14:textId="77777777" w:rsidR="00B46077" w:rsidRDefault="00B46077" w:rsidP="00BB73D6">
      <w:r>
        <w:separator/>
      </w:r>
    </w:p>
  </w:endnote>
  <w:endnote w:type="continuationSeparator" w:id="0">
    <w:p w14:paraId="3395DF0B" w14:textId="77777777" w:rsidR="00B46077" w:rsidRDefault="00B46077" w:rsidP="00BB7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07E4C" w14:textId="2F365F69" w:rsidR="00BB73D6" w:rsidRPr="00904158" w:rsidRDefault="00386329">
    <w:pPr>
      <w:pStyle w:val="Voettekst"/>
      <w:rPr>
        <w:color w:val="A6A6A6" w:themeColor="background1" w:themeShade="A6"/>
        <w:lang w:val="fr-BE"/>
      </w:rPr>
    </w:pPr>
    <w:r w:rsidRPr="00904158">
      <w:rPr>
        <w:color w:val="A6A6A6" w:themeColor="background1" w:themeShade="A6"/>
        <w:lang w:val="fr-BE"/>
      </w:rPr>
      <w:t>3ème trimestre</w:t>
    </w:r>
    <w:r w:rsidR="00BB73D6" w:rsidRPr="00904158">
      <w:rPr>
        <w:color w:val="A6A6A6" w:themeColor="background1" w:themeShade="A6"/>
        <w:lang w:val="fr-BE"/>
      </w:rPr>
      <w:t xml:space="preserve"> 2017 – </w:t>
    </w:r>
    <w:r w:rsidRPr="00904158">
      <w:rPr>
        <w:color w:val="A6A6A6" w:themeColor="background1" w:themeShade="A6"/>
        <w:lang w:val="fr-BE"/>
      </w:rPr>
      <w:t>L’épître aux Galates</w:t>
    </w:r>
    <w:r w:rsidR="00BB73D6" w:rsidRPr="00904158">
      <w:rPr>
        <w:color w:val="A6A6A6" w:themeColor="background1" w:themeShade="A6"/>
        <w:lang w:val="fr-BE"/>
      </w:rPr>
      <w:t xml:space="preserve"> – </w:t>
    </w:r>
    <w:r w:rsidRPr="00904158">
      <w:rPr>
        <w:color w:val="A6A6A6" w:themeColor="background1" w:themeShade="A6"/>
        <w:lang w:val="fr-BE"/>
      </w:rPr>
      <w:t>Etude</w:t>
    </w:r>
    <w:r w:rsidR="00BB73D6" w:rsidRPr="00904158">
      <w:rPr>
        <w:color w:val="A6A6A6" w:themeColor="background1" w:themeShade="A6"/>
        <w:lang w:val="fr-BE"/>
      </w:rPr>
      <w:t xml:space="preserve"> 2</w:t>
    </w:r>
    <w:r w:rsidR="00BB73D6" w:rsidRPr="00904158">
      <w:rPr>
        <w:color w:val="A6A6A6" w:themeColor="background1" w:themeShade="A6"/>
        <w:lang w:val="fr-BE"/>
      </w:rPr>
      <w:tab/>
    </w:r>
    <w:r w:rsidR="00BB73D6" w:rsidRPr="00904158">
      <w:rPr>
        <w:color w:val="A6A6A6" w:themeColor="background1" w:themeShade="A6"/>
        <w:lang w:val="fr-BE"/>
      </w:rPr>
      <w:tab/>
    </w:r>
    <w:r w:rsidR="00BB73D6" w:rsidRPr="00904158">
      <w:rPr>
        <w:color w:val="A6A6A6" w:themeColor="background1" w:themeShade="A6"/>
        <w:lang w:val="fr-BE"/>
      </w:rPr>
      <w:tab/>
      <w:t>J.D.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34B1C" w14:textId="77777777" w:rsidR="00B46077" w:rsidRDefault="00B46077" w:rsidP="00BB73D6">
      <w:r>
        <w:separator/>
      </w:r>
    </w:p>
  </w:footnote>
  <w:footnote w:type="continuationSeparator" w:id="0">
    <w:p w14:paraId="7D803409" w14:textId="77777777" w:rsidR="00B46077" w:rsidRDefault="00B46077" w:rsidP="00BB73D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535BF"/>
    <w:multiLevelType w:val="hybridMultilevel"/>
    <w:tmpl w:val="FA149DBE"/>
    <w:lvl w:ilvl="0" w:tplc="6D48043E">
      <w:start w:val="2"/>
      <w:numFmt w:val="bullet"/>
      <w:lvlText w:val="-"/>
      <w:lvlJc w:val="left"/>
      <w:pPr>
        <w:ind w:left="720" w:hanging="360"/>
      </w:pPr>
      <w:rPr>
        <w:rFonts w:ascii="Century Gothic" w:eastAsiaTheme="minorHAnsi" w:hAnsi="Century Gothic"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9B85AAA"/>
    <w:multiLevelType w:val="hybridMultilevel"/>
    <w:tmpl w:val="DED8B5A0"/>
    <w:lvl w:ilvl="0" w:tplc="80FCE8A2">
      <w:start w:val="1"/>
      <w:numFmt w:val="bullet"/>
      <w:lvlText w:val=""/>
      <w:lvlJc w:val="left"/>
      <w:pPr>
        <w:ind w:left="360" w:hanging="360"/>
      </w:pPr>
      <w:rPr>
        <w:rFonts w:ascii="Wingdings" w:hAnsi="Wingdings" w:hint="default"/>
        <w:color w:val="7F7F7F" w:themeColor="text1" w:themeTint="80"/>
        <w:sz w:val="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1C897891"/>
    <w:multiLevelType w:val="hybridMultilevel"/>
    <w:tmpl w:val="7C96EF90"/>
    <w:lvl w:ilvl="0" w:tplc="B66847D8">
      <w:numFmt w:val="bullet"/>
      <w:lvlText w:val=""/>
      <w:lvlJc w:val="left"/>
      <w:pPr>
        <w:ind w:left="720" w:hanging="360"/>
      </w:pPr>
      <w:rPr>
        <w:rFonts w:ascii="Symbol" w:eastAsiaTheme="minorHAnsi" w:hAnsi="Symbol"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EBB1057"/>
    <w:multiLevelType w:val="hybridMultilevel"/>
    <w:tmpl w:val="C02CCC60"/>
    <w:lvl w:ilvl="0" w:tplc="80FCE8A2">
      <w:start w:val="1"/>
      <w:numFmt w:val="bullet"/>
      <w:lvlText w:val=""/>
      <w:lvlJc w:val="left"/>
      <w:pPr>
        <w:ind w:left="360" w:hanging="360"/>
      </w:pPr>
      <w:rPr>
        <w:rFonts w:ascii="Wingdings" w:hAnsi="Wingdings" w:hint="default"/>
        <w:color w:val="7F7F7F" w:themeColor="text1" w:themeTint="80"/>
        <w:sz w:val="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28DC40DA"/>
    <w:multiLevelType w:val="hybridMultilevel"/>
    <w:tmpl w:val="0E0C2182"/>
    <w:lvl w:ilvl="0" w:tplc="BEC64EC4">
      <w:start w:val="2"/>
      <w:numFmt w:val="bullet"/>
      <w:lvlText w:val="﷒"/>
      <w:lvlJc w:val="left"/>
      <w:pPr>
        <w:ind w:left="720" w:hanging="360"/>
      </w:pPr>
      <w:rPr>
        <w:rFonts w:ascii="Century Gothic" w:eastAsiaTheme="minorHAnsi" w:hAnsi="Century Gothic"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91B7354"/>
    <w:multiLevelType w:val="hybridMultilevel"/>
    <w:tmpl w:val="E5C2FDBE"/>
    <w:lvl w:ilvl="0" w:tplc="0E7CF738">
      <w:start w:val="1"/>
      <w:numFmt w:val="decimal"/>
      <w:lvlText w:val="%1."/>
      <w:lvlJc w:val="left"/>
      <w:pPr>
        <w:ind w:left="360" w:hanging="360"/>
      </w:pPr>
      <w:rPr>
        <w:rFonts w:hint="default"/>
        <w:color w:val="C11524"/>
        <w:sz w:val="20"/>
        <w:szCs w:val="20"/>
        <w:lang w:val="fr-B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9203BD5"/>
    <w:multiLevelType w:val="hybridMultilevel"/>
    <w:tmpl w:val="E5C2FDBE"/>
    <w:lvl w:ilvl="0" w:tplc="0E7CF738">
      <w:start w:val="1"/>
      <w:numFmt w:val="decimal"/>
      <w:lvlText w:val="%1."/>
      <w:lvlJc w:val="left"/>
      <w:pPr>
        <w:ind w:left="360" w:hanging="360"/>
      </w:pPr>
      <w:rPr>
        <w:rFonts w:hint="default"/>
        <w:color w:val="C11524"/>
        <w:sz w:val="20"/>
        <w:szCs w:val="20"/>
        <w:lang w:val="fr-B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5057764"/>
    <w:multiLevelType w:val="hybridMultilevel"/>
    <w:tmpl w:val="E9447A58"/>
    <w:lvl w:ilvl="0" w:tplc="80FCE8A2">
      <w:start w:val="1"/>
      <w:numFmt w:val="bullet"/>
      <w:lvlText w:val=""/>
      <w:lvlJc w:val="left"/>
      <w:pPr>
        <w:ind w:left="360" w:hanging="360"/>
      </w:pPr>
      <w:rPr>
        <w:rFonts w:ascii="Wingdings" w:hAnsi="Wingdings" w:hint="default"/>
        <w:color w:val="7F7F7F" w:themeColor="text1" w:themeTint="80"/>
        <w:sz w:val="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562A4CD8"/>
    <w:multiLevelType w:val="hybridMultilevel"/>
    <w:tmpl w:val="E5C2FDBE"/>
    <w:lvl w:ilvl="0" w:tplc="0E7CF738">
      <w:start w:val="1"/>
      <w:numFmt w:val="decimal"/>
      <w:lvlText w:val="%1."/>
      <w:lvlJc w:val="left"/>
      <w:pPr>
        <w:ind w:left="360" w:hanging="360"/>
      </w:pPr>
      <w:rPr>
        <w:rFonts w:hint="default"/>
        <w:color w:val="C11524"/>
        <w:sz w:val="20"/>
        <w:szCs w:val="20"/>
        <w:lang w:val="fr-B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A412B7C"/>
    <w:multiLevelType w:val="hybridMultilevel"/>
    <w:tmpl w:val="8458BA3A"/>
    <w:lvl w:ilvl="0" w:tplc="80FCE8A2">
      <w:start w:val="1"/>
      <w:numFmt w:val="bullet"/>
      <w:lvlText w:val=""/>
      <w:lvlJc w:val="left"/>
      <w:pPr>
        <w:ind w:left="720" w:hanging="360"/>
      </w:pPr>
      <w:rPr>
        <w:rFonts w:ascii="Wingdings" w:hAnsi="Wingdings" w:hint="default"/>
        <w:color w:val="7F7F7F" w:themeColor="text1" w:themeTint="8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65C15D23"/>
    <w:multiLevelType w:val="hybridMultilevel"/>
    <w:tmpl w:val="E5C2FDBE"/>
    <w:lvl w:ilvl="0" w:tplc="0E7CF738">
      <w:start w:val="1"/>
      <w:numFmt w:val="decimal"/>
      <w:lvlText w:val="%1."/>
      <w:lvlJc w:val="left"/>
      <w:pPr>
        <w:ind w:left="360" w:hanging="360"/>
      </w:pPr>
      <w:rPr>
        <w:rFonts w:hint="default"/>
        <w:color w:val="C11524"/>
        <w:sz w:val="20"/>
        <w:szCs w:val="20"/>
        <w:lang w:val="fr-B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C231A46"/>
    <w:multiLevelType w:val="hybridMultilevel"/>
    <w:tmpl w:val="E5C2FDBE"/>
    <w:lvl w:ilvl="0" w:tplc="0E7CF738">
      <w:start w:val="1"/>
      <w:numFmt w:val="decimal"/>
      <w:lvlText w:val="%1."/>
      <w:lvlJc w:val="left"/>
      <w:pPr>
        <w:ind w:left="360" w:hanging="360"/>
      </w:pPr>
      <w:rPr>
        <w:rFonts w:hint="default"/>
        <w:color w:val="C11524"/>
        <w:sz w:val="20"/>
        <w:szCs w:val="20"/>
        <w:lang w:val="fr-B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4"/>
  </w:num>
  <w:num w:numId="3">
    <w:abstractNumId w:val="7"/>
  </w:num>
  <w:num w:numId="4">
    <w:abstractNumId w:val="1"/>
  </w:num>
  <w:num w:numId="5">
    <w:abstractNumId w:val="8"/>
  </w:num>
  <w:num w:numId="6">
    <w:abstractNumId w:val="5"/>
  </w:num>
  <w:num w:numId="7">
    <w:abstractNumId w:val="6"/>
  </w:num>
  <w:num w:numId="8">
    <w:abstractNumId w:val="0"/>
  </w:num>
  <w:num w:numId="9">
    <w:abstractNumId w:val="2"/>
  </w:num>
  <w:num w:numId="10">
    <w:abstractNumId w:val="1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AD"/>
    <w:rsid w:val="00010411"/>
    <w:rsid w:val="00034219"/>
    <w:rsid w:val="00062B2A"/>
    <w:rsid w:val="00070198"/>
    <w:rsid w:val="00085121"/>
    <w:rsid w:val="00090F1A"/>
    <w:rsid w:val="000C7458"/>
    <w:rsid w:val="000E68F4"/>
    <w:rsid w:val="000F56F3"/>
    <w:rsid w:val="00184917"/>
    <w:rsid w:val="00190323"/>
    <w:rsid w:val="00201389"/>
    <w:rsid w:val="0020602D"/>
    <w:rsid w:val="00206BE9"/>
    <w:rsid w:val="00213F14"/>
    <w:rsid w:val="00232C2D"/>
    <w:rsid w:val="00237423"/>
    <w:rsid w:val="002A68C4"/>
    <w:rsid w:val="002C1688"/>
    <w:rsid w:val="002C2A82"/>
    <w:rsid w:val="002D6EA9"/>
    <w:rsid w:val="002F0FB2"/>
    <w:rsid w:val="00386329"/>
    <w:rsid w:val="0039432D"/>
    <w:rsid w:val="003A560C"/>
    <w:rsid w:val="003C23C7"/>
    <w:rsid w:val="003C4092"/>
    <w:rsid w:val="003E1729"/>
    <w:rsid w:val="003E7855"/>
    <w:rsid w:val="00404DC2"/>
    <w:rsid w:val="004204A8"/>
    <w:rsid w:val="00432AF7"/>
    <w:rsid w:val="004676A9"/>
    <w:rsid w:val="004748B5"/>
    <w:rsid w:val="004A2F4E"/>
    <w:rsid w:val="004E6929"/>
    <w:rsid w:val="00512413"/>
    <w:rsid w:val="0052504A"/>
    <w:rsid w:val="00562C1E"/>
    <w:rsid w:val="005C5714"/>
    <w:rsid w:val="005D46AA"/>
    <w:rsid w:val="005E6A7D"/>
    <w:rsid w:val="0060103F"/>
    <w:rsid w:val="00601042"/>
    <w:rsid w:val="00642F2C"/>
    <w:rsid w:val="00654C8F"/>
    <w:rsid w:val="0066238A"/>
    <w:rsid w:val="006624E3"/>
    <w:rsid w:val="00663C64"/>
    <w:rsid w:val="0066768A"/>
    <w:rsid w:val="00673151"/>
    <w:rsid w:val="006858CA"/>
    <w:rsid w:val="0069720B"/>
    <w:rsid w:val="00701312"/>
    <w:rsid w:val="00711DA7"/>
    <w:rsid w:val="00716345"/>
    <w:rsid w:val="00764AEE"/>
    <w:rsid w:val="008261CD"/>
    <w:rsid w:val="00843056"/>
    <w:rsid w:val="00880F44"/>
    <w:rsid w:val="00884018"/>
    <w:rsid w:val="00893346"/>
    <w:rsid w:val="008A251E"/>
    <w:rsid w:val="008A5288"/>
    <w:rsid w:val="008D33C9"/>
    <w:rsid w:val="00904158"/>
    <w:rsid w:val="00911DFA"/>
    <w:rsid w:val="00953252"/>
    <w:rsid w:val="009D05F8"/>
    <w:rsid w:val="009D2A0D"/>
    <w:rsid w:val="00A22C84"/>
    <w:rsid w:val="00A620E3"/>
    <w:rsid w:val="00A632AD"/>
    <w:rsid w:val="00A94F60"/>
    <w:rsid w:val="00AB51E5"/>
    <w:rsid w:val="00B0384B"/>
    <w:rsid w:val="00B10193"/>
    <w:rsid w:val="00B22392"/>
    <w:rsid w:val="00B26B43"/>
    <w:rsid w:val="00B46077"/>
    <w:rsid w:val="00B73D19"/>
    <w:rsid w:val="00BA0666"/>
    <w:rsid w:val="00BB73D6"/>
    <w:rsid w:val="00BC6223"/>
    <w:rsid w:val="00BD32A3"/>
    <w:rsid w:val="00BE0ADB"/>
    <w:rsid w:val="00C009AF"/>
    <w:rsid w:val="00C11E10"/>
    <w:rsid w:val="00C56FEC"/>
    <w:rsid w:val="00C610AE"/>
    <w:rsid w:val="00C961B4"/>
    <w:rsid w:val="00CC7D3D"/>
    <w:rsid w:val="00CE180D"/>
    <w:rsid w:val="00D43505"/>
    <w:rsid w:val="00D5526A"/>
    <w:rsid w:val="00D64103"/>
    <w:rsid w:val="00D925B1"/>
    <w:rsid w:val="00DE341B"/>
    <w:rsid w:val="00E2211E"/>
    <w:rsid w:val="00E621AD"/>
    <w:rsid w:val="00E63A5D"/>
    <w:rsid w:val="00E64151"/>
    <w:rsid w:val="00EB25A5"/>
    <w:rsid w:val="00F56F1D"/>
    <w:rsid w:val="00F66123"/>
    <w:rsid w:val="00F67A09"/>
    <w:rsid w:val="00F948B6"/>
    <w:rsid w:val="00FA285E"/>
    <w:rsid w:val="00FB6D20"/>
    <w:rsid w:val="00FC41AE"/>
    <w:rsid w:val="00FD5404"/>
    <w:rsid w:val="00FE0ADF"/>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2D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E621AD"/>
    <w:rPr>
      <w:rFonts w:ascii="Times New Roman" w:hAnsi="Times New Roman" w:cs="Times New Roman"/>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34219"/>
    <w:pPr>
      <w:ind w:left="720"/>
      <w:contextualSpacing/>
    </w:pPr>
    <w:rPr>
      <w:rFonts w:asciiTheme="minorHAnsi" w:hAnsiTheme="minorHAnsi" w:cstheme="minorBidi"/>
      <w:lang w:eastAsia="en-US"/>
    </w:rPr>
  </w:style>
  <w:style w:type="paragraph" w:styleId="Koptekst">
    <w:name w:val="header"/>
    <w:basedOn w:val="Standaard"/>
    <w:link w:val="KoptekstTeken"/>
    <w:uiPriority w:val="99"/>
    <w:unhideWhenUsed/>
    <w:rsid w:val="00BB73D6"/>
    <w:pPr>
      <w:tabs>
        <w:tab w:val="center" w:pos="4536"/>
        <w:tab w:val="right" w:pos="9072"/>
      </w:tabs>
    </w:pPr>
  </w:style>
  <w:style w:type="character" w:customStyle="1" w:styleId="KoptekstTeken">
    <w:name w:val="Koptekst Teken"/>
    <w:basedOn w:val="Standaardalinea-lettertype"/>
    <w:link w:val="Koptekst"/>
    <w:uiPriority w:val="99"/>
    <w:rsid w:val="00BB73D6"/>
    <w:rPr>
      <w:rFonts w:ascii="Times New Roman" w:hAnsi="Times New Roman" w:cs="Times New Roman"/>
      <w:lang w:eastAsia="nl-NL"/>
    </w:rPr>
  </w:style>
  <w:style w:type="paragraph" w:styleId="Voettekst">
    <w:name w:val="footer"/>
    <w:basedOn w:val="Standaard"/>
    <w:link w:val="VoettekstTeken"/>
    <w:uiPriority w:val="99"/>
    <w:unhideWhenUsed/>
    <w:rsid w:val="00BB73D6"/>
    <w:pPr>
      <w:tabs>
        <w:tab w:val="center" w:pos="4536"/>
        <w:tab w:val="right" w:pos="9072"/>
      </w:tabs>
    </w:pPr>
  </w:style>
  <w:style w:type="character" w:customStyle="1" w:styleId="VoettekstTeken">
    <w:name w:val="Voettekst Teken"/>
    <w:basedOn w:val="Standaardalinea-lettertype"/>
    <w:link w:val="Voettekst"/>
    <w:uiPriority w:val="99"/>
    <w:rsid w:val="00BB73D6"/>
    <w:rPr>
      <w:rFonts w:ascii="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140899">
      <w:bodyDiv w:val="1"/>
      <w:marLeft w:val="0"/>
      <w:marRight w:val="0"/>
      <w:marTop w:val="0"/>
      <w:marBottom w:val="0"/>
      <w:divBdr>
        <w:top w:val="none" w:sz="0" w:space="0" w:color="auto"/>
        <w:left w:val="none" w:sz="0" w:space="0" w:color="auto"/>
        <w:bottom w:val="none" w:sz="0" w:space="0" w:color="auto"/>
        <w:right w:val="none" w:sz="0" w:space="0" w:color="auto"/>
      </w:divBdr>
    </w:div>
    <w:div w:id="440150714">
      <w:bodyDiv w:val="1"/>
      <w:marLeft w:val="0"/>
      <w:marRight w:val="0"/>
      <w:marTop w:val="0"/>
      <w:marBottom w:val="0"/>
      <w:divBdr>
        <w:top w:val="none" w:sz="0" w:space="0" w:color="auto"/>
        <w:left w:val="none" w:sz="0" w:space="0" w:color="auto"/>
        <w:bottom w:val="none" w:sz="0" w:space="0" w:color="auto"/>
        <w:right w:val="none" w:sz="0" w:space="0" w:color="auto"/>
      </w:divBdr>
    </w:div>
    <w:div w:id="448553496">
      <w:bodyDiv w:val="1"/>
      <w:marLeft w:val="0"/>
      <w:marRight w:val="0"/>
      <w:marTop w:val="0"/>
      <w:marBottom w:val="0"/>
      <w:divBdr>
        <w:top w:val="none" w:sz="0" w:space="0" w:color="auto"/>
        <w:left w:val="none" w:sz="0" w:space="0" w:color="auto"/>
        <w:bottom w:val="none" w:sz="0" w:space="0" w:color="auto"/>
        <w:right w:val="none" w:sz="0" w:space="0" w:color="auto"/>
      </w:divBdr>
    </w:div>
    <w:div w:id="709956647">
      <w:bodyDiv w:val="1"/>
      <w:marLeft w:val="0"/>
      <w:marRight w:val="0"/>
      <w:marTop w:val="0"/>
      <w:marBottom w:val="0"/>
      <w:divBdr>
        <w:top w:val="none" w:sz="0" w:space="0" w:color="auto"/>
        <w:left w:val="none" w:sz="0" w:space="0" w:color="auto"/>
        <w:bottom w:val="none" w:sz="0" w:space="0" w:color="auto"/>
        <w:right w:val="none" w:sz="0" w:space="0" w:color="auto"/>
      </w:divBdr>
    </w:div>
    <w:div w:id="1077630161">
      <w:bodyDiv w:val="1"/>
      <w:marLeft w:val="0"/>
      <w:marRight w:val="0"/>
      <w:marTop w:val="0"/>
      <w:marBottom w:val="0"/>
      <w:divBdr>
        <w:top w:val="none" w:sz="0" w:space="0" w:color="auto"/>
        <w:left w:val="none" w:sz="0" w:space="0" w:color="auto"/>
        <w:bottom w:val="none" w:sz="0" w:space="0" w:color="auto"/>
        <w:right w:val="none" w:sz="0" w:space="0" w:color="auto"/>
      </w:divBdr>
    </w:div>
    <w:div w:id="1198785188">
      <w:bodyDiv w:val="1"/>
      <w:marLeft w:val="0"/>
      <w:marRight w:val="0"/>
      <w:marTop w:val="0"/>
      <w:marBottom w:val="0"/>
      <w:divBdr>
        <w:top w:val="none" w:sz="0" w:space="0" w:color="auto"/>
        <w:left w:val="none" w:sz="0" w:space="0" w:color="auto"/>
        <w:bottom w:val="none" w:sz="0" w:space="0" w:color="auto"/>
        <w:right w:val="none" w:sz="0" w:space="0" w:color="auto"/>
      </w:divBdr>
    </w:div>
    <w:div w:id="1257515355">
      <w:bodyDiv w:val="1"/>
      <w:marLeft w:val="0"/>
      <w:marRight w:val="0"/>
      <w:marTop w:val="0"/>
      <w:marBottom w:val="0"/>
      <w:divBdr>
        <w:top w:val="none" w:sz="0" w:space="0" w:color="auto"/>
        <w:left w:val="none" w:sz="0" w:space="0" w:color="auto"/>
        <w:bottom w:val="none" w:sz="0" w:space="0" w:color="auto"/>
        <w:right w:val="none" w:sz="0" w:space="0" w:color="auto"/>
      </w:divBdr>
    </w:div>
    <w:div w:id="1359117420">
      <w:bodyDiv w:val="1"/>
      <w:marLeft w:val="0"/>
      <w:marRight w:val="0"/>
      <w:marTop w:val="0"/>
      <w:marBottom w:val="0"/>
      <w:divBdr>
        <w:top w:val="none" w:sz="0" w:space="0" w:color="auto"/>
        <w:left w:val="none" w:sz="0" w:space="0" w:color="auto"/>
        <w:bottom w:val="none" w:sz="0" w:space="0" w:color="auto"/>
        <w:right w:val="none" w:sz="0" w:space="0" w:color="auto"/>
      </w:divBdr>
    </w:div>
    <w:div w:id="1429696405">
      <w:bodyDiv w:val="1"/>
      <w:marLeft w:val="0"/>
      <w:marRight w:val="0"/>
      <w:marTop w:val="0"/>
      <w:marBottom w:val="0"/>
      <w:divBdr>
        <w:top w:val="none" w:sz="0" w:space="0" w:color="auto"/>
        <w:left w:val="none" w:sz="0" w:space="0" w:color="auto"/>
        <w:bottom w:val="none" w:sz="0" w:space="0" w:color="auto"/>
        <w:right w:val="none" w:sz="0" w:space="0" w:color="auto"/>
      </w:divBdr>
    </w:div>
    <w:div w:id="1477796156">
      <w:bodyDiv w:val="1"/>
      <w:marLeft w:val="0"/>
      <w:marRight w:val="0"/>
      <w:marTop w:val="0"/>
      <w:marBottom w:val="0"/>
      <w:divBdr>
        <w:top w:val="none" w:sz="0" w:space="0" w:color="auto"/>
        <w:left w:val="none" w:sz="0" w:space="0" w:color="auto"/>
        <w:bottom w:val="none" w:sz="0" w:space="0" w:color="auto"/>
        <w:right w:val="none" w:sz="0" w:space="0" w:color="auto"/>
      </w:divBdr>
    </w:div>
    <w:div w:id="1695034058">
      <w:bodyDiv w:val="1"/>
      <w:marLeft w:val="0"/>
      <w:marRight w:val="0"/>
      <w:marTop w:val="0"/>
      <w:marBottom w:val="0"/>
      <w:divBdr>
        <w:top w:val="none" w:sz="0" w:space="0" w:color="auto"/>
        <w:left w:val="none" w:sz="0" w:space="0" w:color="auto"/>
        <w:bottom w:val="none" w:sz="0" w:space="0" w:color="auto"/>
        <w:right w:val="none" w:sz="0" w:space="0" w:color="auto"/>
      </w:divBdr>
    </w:div>
    <w:div w:id="1738893227">
      <w:bodyDiv w:val="1"/>
      <w:marLeft w:val="0"/>
      <w:marRight w:val="0"/>
      <w:marTop w:val="0"/>
      <w:marBottom w:val="0"/>
      <w:divBdr>
        <w:top w:val="none" w:sz="0" w:space="0" w:color="auto"/>
        <w:left w:val="none" w:sz="0" w:space="0" w:color="auto"/>
        <w:bottom w:val="none" w:sz="0" w:space="0" w:color="auto"/>
        <w:right w:val="none" w:sz="0" w:space="0" w:color="auto"/>
      </w:divBdr>
    </w:div>
    <w:div w:id="2013069637">
      <w:bodyDiv w:val="1"/>
      <w:marLeft w:val="0"/>
      <w:marRight w:val="0"/>
      <w:marTop w:val="0"/>
      <w:marBottom w:val="0"/>
      <w:divBdr>
        <w:top w:val="none" w:sz="0" w:space="0" w:color="auto"/>
        <w:left w:val="none" w:sz="0" w:space="0" w:color="auto"/>
        <w:bottom w:val="none" w:sz="0" w:space="0" w:color="auto"/>
        <w:right w:val="none" w:sz="0" w:space="0" w:color="auto"/>
      </w:divBdr>
    </w:div>
    <w:div w:id="21043033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2377</Words>
  <Characters>13074</Characters>
  <Application>Microsoft Macintosh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Delameillieure</dc:creator>
  <cp:keywords/>
  <dc:description/>
  <cp:lastModifiedBy>Johan Delameillieure</cp:lastModifiedBy>
  <cp:revision>6</cp:revision>
  <dcterms:created xsi:type="dcterms:W3CDTF">2017-06-29T10:06:00Z</dcterms:created>
  <dcterms:modified xsi:type="dcterms:W3CDTF">2017-06-30T09:11:00Z</dcterms:modified>
</cp:coreProperties>
</file>