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2E133" w14:textId="77777777" w:rsidR="008D36EC" w:rsidRPr="009A4FC1" w:rsidRDefault="008D36EC" w:rsidP="008D36EC">
      <w:pPr>
        <w:rPr>
          <w:rFonts w:ascii="Century Gothic" w:hAnsi="Century Gothic"/>
          <w:sz w:val="36"/>
          <w:szCs w:val="36"/>
          <w:lang w:val="fr-FR"/>
        </w:rPr>
      </w:pPr>
      <w:bookmarkStart w:id="0" w:name="_GoBack"/>
      <w:bookmarkEnd w:id="0"/>
      <w:r w:rsidRPr="009A4FC1">
        <w:rPr>
          <w:rFonts w:ascii="Century Gothic" w:hAnsi="Century Gothic"/>
          <w:sz w:val="36"/>
          <w:szCs w:val="36"/>
          <w:lang w:val="fr-FR"/>
        </w:rPr>
        <w:t>2. Je vois, je veux, je prends…</w:t>
      </w:r>
    </w:p>
    <w:p w14:paraId="0D963321" w14:textId="77777777" w:rsidR="008D36EC" w:rsidRPr="009A4FC1" w:rsidRDefault="008D36EC" w:rsidP="008D36EC">
      <w:pPr>
        <w:rPr>
          <w:rFonts w:ascii="Century Gothic" w:hAnsi="Century Gothic"/>
          <w:sz w:val="16"/>
          <w:szCs w:val="16"/>
          <w:lang w:val="fr-FR"/>
        </w:rPr>
      </w:pPr>
    </w:p>
    <w:p w14:paraId="5634250C" w14:textId="77777777" w:rsidR="00EC73CB" w:rsidRPr="009A4FC1" w:rsidRDefault="008D36EC" w:rsidP="008D36EC">
      <w:pPr>
        <w:rPr>
          <w:rFonts w:ascii="Century Gothic" w:hAnsi="Century Gothic"/>
          <w:spacing w:val="-2"/>
          <w:sz w:val="22"/>
          <w:szCs w:val="22"/>
          <w:lang w:val="fr-FR"/>
        </w:rPr>
      </w:pPr>
      <w:r w:rsidRPr="009A4FC1">
        <w:rPr>
          <w:rFonts w:ascii="Century Gothic" w:hAnsi="Century Gothic"/>
          <w:spacing w:val="-2"/>
          <w:sz w:val="22"/>
          <w:szCs w:val="22"/>
          <w:lang w:val="fr-FR"/>
        </w:rPr>
        <w:t>Le thème de la gestion chrétienne de la vie concerne notre (co)responsabilité pour faire de ce mon</w:t>
      </w:r>
      <w:r w:rsidRPr="009A4FC1">
        <w:rPr>
          <w:rFonts w:ascii="Century Gothic" w:hAnsi="Century Gothic"/>
          <w:spacing w:val="-2"/>
          <w:sz w:val="22"/>
          <w:szCs w:val="22"/>
          <w:lang w:val="fr-FR"/>
        </w:rPr>
        <w:softHyphen/>
        <w:t>de et de cette vie quelque chose de bien pour nous-mêmes et pour les autres, en utilisant positive</w:t>
      </w:r>
      <w:r w:rsidRPr="009A4FC1">
        <w:rPr>
          <w:rFonts w:ascii="Century Gothic" w:hAnsi="Century Gothic"/>
          <w:spacing w:val="-2"/>
          <w:sz w:val="22"/>
          <w:szCs w:val="22"/>
          <w:lang w:val="fr-FR"/>
        </w:rPr>
        <w:softHyphen/>
        <w:t>ment tout ce que Dieu a mis à notre disposition.</w:t>
      </w:r>
    </w:p>
    <w:p w14:paraId="297E0FB5" w14:textId="20721BE3" w:rsidR="008D36EC" w:rsidRPr="009A4FC1" w:rsidRDefault="008D36EC" w:rsidP="008D36EC">
      <w:pPr>
        <w:rPr>
          <w:rFonts w:ascii="Century Gothic" w:hAnsi="Century Gothic"/>
          <w:spacing w:val="-2"/>
          <w:sz w:val="22"/>
          <w:szCs w:val="22"/>
          <w:lang w:val="fr-FR"/>
        </w:rPr>
      </w:pPr>
      <w:r w:rsidRPr="009A4FC1">
        <w:rPr>
          <w:rFonts w:ascii="Century Gothic" w:hAnsi="Century Gothic"/>
          <w:spacing w:val="-2"/>
          <w:sz w:val="22"/>
          <w:szCs w:val="22"/>
          <w:lang w:val="fr-FR"/>
        </w:rPr>
        <w:t>Le récit génésiaque de la création est hautement intéressant dans ce cadre. On y trouve les principes de base</w:t>
      </w:r>
      <w:r w:rsidR="00C10F1B" w:rsidRPr="009A4FC1">
        <w:rPr>
          <w:rFonts w:ascii="Century Gothic" w:hAnsi="Century Gothic"/>
          <w:spacing w:val="-2"/>
          <w:sz w:val="22"/>
          <w:szCs w:val="22"/>
          <w:lang w:val="fr-FR"/>
        </w:rPr>
        <w:t xml:space="preserve"> pour un monde, une vie, des relations entre humains et avec Dieu tel</w:t>
      </w:r>
      <w:r w:rsidR="008B3F8D">
        <w:rPr>
          <w:rFonts w:ascii="Century Gothic" w:hAnsi="Century Gothic"/>
          <w:spacing w:val="-2"/>
          <w:sz w:val="22"/>
          <w:szCs w:val="22"/>
          <w:lang w:val="fr-FR"/>
        </w:rPr>
        <w:t>le</w:t>
      </w:r>
      <w:r w:rsidR="00C10F1B" w:rsidRPr="009A4FC1">
        <w:rPr>
          <w:rFonts w:ascii="Century Gothic" w:hAnsi="Century Gothic"/>
          <w:spacing w:val="-2"/>
          <w:sz w:val="22"/>
          <w:szCs w:val="22"/>
          <w:lang w:val="fr-FR"/>
        </w:rPr>
        <w:t>s que le Créateur les avait rêvé</w:t>
      </w:r>
      <w:r w:rsidR="008B3F8D">
        <w:rPr>
          <w:rFonts w:ascii="Century Gothic" w:hAnsi="Century Gothic"/>
          <w:spacing w:val="-2"/>
          <w:sz w:val="22"/>
          <w:szCs w:val="22"/>
          <w:lang w:val="fr-FR"/>
        </w:rPr>
        <w:t>e</w:t>
      </w:r>
      <w:r w:rsidR="00C10F1B" w:rsidRPr="009A4FC1">
        <w:rPr>
          <w:rFonts w:ascii="Century Gothic" w:hAnsi="Century Gothic"/>
          <w:spacing w:val="-2"/>
          <w:sz w:val="22"/>
          <w:szCs w:val="22"/>
          <w:lang w:val="fr-FR"/>
        </w:rPr>
        <w:t xml:space="preserve">s. L’expression </w:t>
      </w:r>
      <w:r w:rsidR="00C10F1B" w:rsidRPr="009A4FC1">
        <w:rPr>
          <w:rFonts w:ascii="Century Gothic" w:hAnsi="Century Gothic"/>
          <w:b/>
          <w:spacing w:val="-2"/>
          <w:sz w:val="22"/>
          <w:szCs w:val="22"/>
          <w:lang w:val="fr-FR"/>
        </w:rPr>
        <w:t xml:space="preserve">BERESHIT </w:t>
      </w:r>
      <w:r w:rsidR="00C10F1B" w:rsidRPr="009A4FC1">
        <w:rPr>
          <w:rFonts w:ascii="Century Gothic" w:hAnsi="Century Gothic"/>
          <w:spacing w:val="-2"/>
          <w:sz w:val="22"/>
          <w:szCs w:val="22"/>
          <w:lang w:val="fr-FR"/>
        </w:rPr>
        <w:t>(</w:t>
      </w:r>
      <w:r w:rsidR="00AA2432">
        <w:rPr>
          <w:rFonts w:ascii="Century Gothic" w:hAnsi="Century Gothic"/>
          <w:spacing w:val="-2"/>
          <w:sz w:val="22"/>
          <w:szCs w:val="22"/>
          <w:lang w:val="fr-FR"/>
        </w:rPr>
        <w:t>‘</w:t>
      </w:r>
      <w:r w:rsidR="00C10F1B" w:rsidRPr="009A4FC1">
        <w:rPr>
          <w:rFonts w:ascii="Century Gothic" w:hAnsi="Century Gothic"/>
          <w:spacing w:val="-2"/>
          <w:sz w:val="22"/>
          <w:szCs w:val="22"/>
          <w:lang w:val="fr-FR"/>
        </w:rPr>
        <w:t>au commencement</w:t>
      </w:r>
      <w:r w:rsidR="00AA2432">
        <w:rPr>
          <w:rFonts w:ascii="Century Gothic" w:hAnsi="Century Gothic"/>
          <w:spacing w:val="-2"/>
          <w:sz w:val="22"/>
          <w:szCs w:val="22"/>
          <w:lang w:val="fr-FR"/>
        </w:rPr>
        <w:t>’</w:t>
      </w:r>
      <w:r w:rsidR="00C10F1B" w:rsidRPr="009A4FC1">
        <w:rPr>
          <w:rFonts w:ascii="Century Gothic" w:hAnsi="Century Gothic"/>
          <w:spacing w:val="-2"/>
          <w:sz w:val="22"/>
          <w:szCs w:val="22"/>
          <w:lang w:val="fr-FR"/>
        </w:rPr>
        <w:t xml:space="preserve"> – </w:t>
      </w:r>
      <w:r w:rsidR="00AA2432">
        <w:rPr>
          <w:rFonts w:ascii="Century Gothic" w:hAnsi="Century Gothic"/>
          <w:spacing w:val="-2"/>
          <w:sz w:val="22"/>
          <w:szCs w:val="22"/>
          <w:lang w:val="fr-FR"/>
        </w:rPr>
        <w:t>c’est aussi</w:t>
      </w:r>
      <w:r w:rsidR="00C10F1B" w:rsidRPr="009A4FC1">
        <w:rPr>
          <w:rFonts w:ascii="Century Gothic" w:hAnsi="Century Gothic"/>
          <w:spacing w:val="-2"/>
          <w:sz w:val="22"/>
          <w:szCs w:val="22"/>
          <w:lang w:val="fr-FR"/>
        </w:rPr>
        <w:t xml:space="preserve"> le titre du livre de la Genèse dans la Bible hébraïque) vient du mot hébreu ‘tête’ (Chouraqui traduit par ‘ent</w:t>
      </w:r>
      <w:r w:rsidR="00F613C3" w:rsidRPr="009A4FC1">
        <w:rPr>
          <w:rFonts w:ascii="Century Gothic" w:hAnsi="Century Gothic"/>
          <w:spacing w:val="-2"/>
          <w:sz w:val="22"/>
          <w:szCs w:val="22"/>
          <w:lang w:val="fr-FR"/>
        </w:rPr>
        <w:t xml:space="preserve">ête’). L’expression peut suggérer qu’il s’agit de </w:t>
      </w:r>
      <w:r w:rsidR="00F613C3" w:rsidRPr="009A4FC1">
        <w:rPr>
          <w:rFonts w:ascii="Century Gothic" w:hAnsi="Century Gothic"/>
          <w:b/>
          <w:spacing w:val="-2"/>
          <w:sz w:val="22"/>
          <w:szCs w:val="22"/>
          <w:lang w:val="fr-FR"/>
        </w:rPr>
        <w:t>choses capitales</w:t>
      </w:r>
      <w:r w:rsidR="00F613C3" w:rsidRPr="009A4FC1">
        <w:rPr>
          <w:rFonts w:ascii="Century Gothic" w:hAnsi="Century Gothic"/>
          <w:spacing w:val="-2"/>
          <w:sz w:val="22"/>
          <w:szCs w:val="22"/>
          <w:lang w:val="fr-FR"/>
        </w:rPr>
        <w:t xml:space="preserve"> (du mot latin CAPUT – tête), de </w:t>
      </w:r>
      <w:r w:rsidR="00F613C3" w:rsidRPr="009A4FC1">
        <w:rPr>
          <w:rFonts w:ascii="Century Gothic" w:hAnsi="Century Gothic"/>
          <w:b/>
          <w:spacing w:val="-2"/>
          <w:sz w:val="22"/>
          <w:szCs w:val="22"/>
          <w:lang w:val="fr-FR"/>
        </w:rPr>
        <w:t>principes fondamentaux</w:t>
      </w:r>
      <w:r w:rsidR="00F613C3" w:rsidRPr="009A4FC1">
        <w:rPr>
          <w:rFonts w:ascii="Century Gothic" w:hAnsi="Century Gothic"/>
          <w:spacing w:val="-2"/>
          <w:sz w:val="22"/>
          <w:szCs w:val="22"/>
          <w:lang w:val="fr-FR"/>
        </w:rPr>
        <w:t xml:space="preserve">. </w:t>
      </w:r>
    </w:p>
    <w:p w14:paraId="642D5E21" w14:textId="1A3E308E" w:rsidR="00F613C3" w:rsidRPr="009A4FC1" w:rsidRDefault="00F613C3" w:rsidP="00F613C3">
      <w:pPr>
        <w:spacing w:before="120"/>
        <w:rPr>
          <w:rFonts w:ascii="Century Gothic" w:hAnsi="Century Gothic"/>
          <w:spacing w:val="-4"/>
          <w:sz w:val="22"/>
          <w:szCs w:val="22"/>
          <w:lang w:val="fr-FR" w:eastAsia="ja-JP"/>
        </w:rPr>
      </w:pPr>
      <w:r w:rsidRPr="009A4FC1">
        <w:rPr>
          <w:rFonts w:ascii="Century Gothic" w:hAnsi="Century Gothic"/>
          <w:noProof/>
          <w:sz w:val="22"/>
          <w:szCs w:val="22"/>
          <w:lang w:val="fr-BE" w:eastAsia="fr-BE"/>
        </w:rPr>
        <w:drawing>
          <wp:anchor distT="0" distB="0" distL="36195" distR="36195" simplePos="0" relativeHeight="251659264" behindDoc="0" locked="0" layoutInCell="1" allowOverlap="1" wp14:anchorId="76C41DD1" wp14:editId="5CB8D775">
            <wp:simplePos x="0" y="0"/>
            <wp:positionH relativeFrom="page">
              <wp:posOffset>6870045</wp:posOffset>
            </wp:positionH>
            <wp:positionV relativeFrom="page">
              <wp:posOffset>2284996</wp:posOffset>
            </wp:positionV>
            <wp:extent cx="345600" cy="345600"/>
            <wp:effectExtent l="0" t="0" r="10160" b="1016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600" cy="34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FC1">
        <w:rPr>
          <w:rFonts w:ascii="Century Gothic" w:hAnsi="Century Gothic"/>
          <w:spacing w:val="-4"/>
          <w:sz w:val="22"/>
          <w:szCs w:val="22"/>
          <w:lang w:val="fr-FR" w:eastAsia="ja-JP"/>
        </w:rPr>
        <w:t xml:space="preserve">Les commentaires rabbiniques sur le fait que la Torah commence avec </w:t>
      </w:r>
      <w:r w:rsidRPr="009A4FC1">
        <w:rPr>
          <w:rFonts w:ascii="Century Gothic" w:hAnsi="Century Gothic"/>
          <w:b/>
          <w:spacing w:val="-4"/>
          <w:sz w:val="22"/>
          <w:szCs w:val="22"/>
          <w:lang w:val="fr-FR" w:eastAsia="ja-JP"/>
        </w:rPr>
        <w:t>la lettre B (BETH en hébreu</w:t>
      </w:r>
      <w:r w:rsidRPr="009A4FC1">
        <w:rPr>
          <w:rFonts w:ascii="Century Gothic" w:hAnsi="Century Gothic"/>
          <w:spacing w:val="-4"/>
          <w:sz w:val="22"/>
          <w:szCs w:val="22"/>
          <w:lang w:val="fr-FR" w:eastAsia="ja-JP"/>
        </w:rPr>
        <w:t xml:space="preserve"> – voir ci-contre) et non avec la lettre A (Aleph)</w:t>
      </w:r>
      <w:r w:rsidR="00C217FF">
        <w:rPr>
          <w:rFonts w:ascii="Century Gothic" w:hAnsi="Century Gothic"/>
          <w:spacing w:val="-4"/>
          <w:sz w:val="22"/>
          <w:szCs w:val="22"/>
          <w:lang w:val="fr-FR" w:eastAsia="ja-JP"/>
        </w:rPr>
        <w:t xml:space="preserve"> viennent aussi illustrer cela</w:t>
      </w:r>
      <w:r w:rsidRPr="009A4FC1">
        <w:rPr>
          <w:rFonts w:ascii="Century Gothic" w:hAnsi="Century Gothic"/>
          <w:spacing w:val="-4"/>
          <w:sz w:val="22"/>
          <w:szCs w:val="22"/>
          <w:lang w:val="fr-FR" w:eastAsia="ja-JP"/>
        </w:rPr>
        <w:t>. La lettre Beth signifie ‘</w:t>
      </w:r>
      <w:r w:rsidRPr="009A4FC1">
        <w:rPr>
          <w:rFonts w:ascii="Century Gothic" w:hAnsi="Century Gothic"/>
          <w:b/>
          <w:spacing w:val="-4"/>
          <w:sz w:val="22"/>
          <w:szCs w:val="22"/>
          <w:lang w:val="fr-FR" w:eastAsia="ja-JP"/>
        </w:rPr>
        <w:t>maison </w:t>
      </w:r>
      <w:r w:rsidRPr="009A4FC1">
        <w:rPr>
          <w:rFonts w:ascii="Century Gothic" w:hAnsi="Century Gothic"/>
          <w:spacing w:val="-4"/>
          <w:sz w:val="22"/>
          <w:szCs w:val="22"/>
          <w:lang w:val="fr-FR" w:eastAsia="ja-JP"/>
        </w:rPr>
        <w:t xml:space="preserve">‘. Elle est fermée de trois côtés. L’ouverture est dirigée vers la gauche. Puisque l’hébreu se lit de droite à gauche, l’ouverture est donc vers la suite du texte. Le monde créé est </w:t>
      </w:r>
      <w:r w:rsidRPr="009A4FC1">
        <w:rPr>
          <w:rFonts w:ascii="Century Gothic" w:hAnsi="Century Gothic"/>
          <w:b/>
          <w:spacing w:val="-4"/>
          <w:sz w:val="22"/>
          <w:szCs w:val="22"/>
          <w:lang w:val="fr-FR" w:eastAsia="ja-JP"/>
        </w:rPr>
        <w:t>notre maison</w:t>
      </w:r>
      <w:r w:rsidRPr="009A4FC1">
        <w:rPr>
          <w:rFonts w:ascii="Century Gothic" w:hAnsi="Century Gothic"/>
          <w:spacing w:val="-4"/>
          <w:sz w:val="22"/>
          <w:szCs w:val="22"/>
          <w:lang w:val="fr-FR" w:eastAsia="ja-JP"/>
        </w:rPr>
        <w:t xml:space="preserve">, donnée par Dieu. Le récit génésiaque (et la Bible entière) nous enseigne comment ‘bien vivre’ dans cette maison. Ce ‘bien’ (TOV) sous-entend l’idée </w:t>
      </w:r>
      <w:r w:rsidRPr="009A4FC1">
        <w:rPr>
          <w:rFonts w:ascii="Century Gothic" w:hAnsi="Century Gothic"/>
          <w:b/>
          <w:spacing w:val="-4"/>
          <w:sz w:val="22"/>
          <w:szCs w:val="22"/>
          <w:lang w:val="fr-FR" w:eastAsia="ja-JP"/>
        </w:rPr>
        <w:t>d’être en harmonie</w:t>
      </w:r>
      <w:r w:rsidRPr="009A4FC1">
        <w:rPr>
          <w:rFonts w:ascii="Century Gothic" w:hAnsi="Century Gothic"/>
          <w:spacing w:val="-4"/>
          <w:sz w:val="22"/>
          <w:szCs w:val="22"/>
          <w:lang w:val="fr-FR" w:eastAsia="ja-JP"/>
        </w:rPr>
        <w:t xml:space="preserve"> avec Dieu, avec soi-même (= se sentir bien dans le sens profond</w:t>
      </w:r>
      <w:r w:rsidR="00C217FF">
        <w:rPr>
          <w:rFonts w:ascii="Century Gothic" w:hAnsi="Century Gothic"/>
          <w:spacing w:val="-4"/>
          <w:sz w:val="22"/>
          <w:szCs w:val="22"/>
          <w:lang w:val="fr-FR" w:eastAsia="ja-JP"/>
        </w:rPr>
        <w:t xml:space="preserve"> du mot</w:t>
      </w:r>
      <w:r w:rsidRPr="009A4FC1">
        <w:rPr>
          <w:rFonts w:ascii="Century Gothic" w:hAnsi="Century Gothic"/>
          <w:spacing w:val="-4"/>
          <w:sz w:val="22"/>
          <w:szCs w:val="22"/>
          <w:lang w:val="fr-FR" w:eastAsia="ja-JP"/>
        </w:rPr>
        <w:t>), avec les autres, avec le monde et la nature… Il s’agit donc d’une façon de vivre saine, bénéfique, harmonieuse… (= gestion chrétienne de la vie !)</w:t>
      </w:r>
    </w:p>
    <w:p w14:paraId="3B810DDA" w14:textId="77777777" w:rsidR="00F613C3" w:rsidRPr="009A4FC1" w:rsidRDefault="00F613C3" w:rsidP="00F613C3">
      <w:pPr>
        <w:spacing w:before="120"/>
        <w:rPr>
          <w:rFonts w:ascii="Century Gothic" w:hAnsi="Century Gothic"/>
          <w:spacing w:val="-4"/>
          <w:sz w:val="22"/>
          <w:szCs w:val="22"/>
          <w:lang w:val="fr-FR" w:eastAsia="ja-JP"/>
        </w:rPr>
      </w:pPr>
      <w:r w:rsidRPr="009A4FC1">
        <w:rPr>
          <w:rFonts w:ascii="Century Gothic" w:hAnsi="Century Gothic"/>
          <w:spacing w:val="-4"/>
          <w:sz w:val="22"/>
          <w:szCs w:val="22"/>
          <w:lang w:val="fr-FR" w:eastAsia="ja-JP"/>
        </w:rPr>
        <w:t>Le chapitre 3 de la Genèse nous montre pourquoi cette vie n’est pas toujours (et pas souvent) réalisée…</w:t>
      </w:r>
    </w:p>
    <w:p w14:paraId="60FD3351" w14:textId="77777777" w:rsidR="00F613C3" w:rsidRPr="009A4FC1" w:rsidRDefault="00F613C3" w:rsidP="00F613C3">
      <w:pPr>
        <w:spacing w:before="120"/>
        <w:rPr>
          <w:rFonts w:ascii="Century Gothic" w:hAnsi="Century Gothic"/>
          <w:spacing w:val="-4"/>
          <w:sz w:val="8"/>
          <w:szCs w:val="8"/>
          <w:lang w:val="fr-FR" w:eastAsia="ja-JP"/>
        </w:rPr>
      </w:pPr>
    </w:p>
    <w:p w14:paraId="6CA6A36F" w14:textId="77777777" w:rsidR="00F613C3" w:rsidRPr="009A4FC1" w:rsidRDefault="00F613C3" w:rsidP="00F613C3">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1"/>
          <w:szCs w:val="21"/>
          <w:lang w:val="fr-FR"/>
        </w:rPr>
      </w:pPr>
      <w:r w:rsidRPr="009A4FC1">
        <w:rPr>
          <w:rFonts w:ascii="Century Gothic" w:hAnsi="Century Gothic"/>
          <w:b/>
          <w:i/>
          <w:color w:val="800000"/>
          <w:sz w:val="21"/>
          <w:szCs w:val="21"/>
          <w:lang w:val="fr-FR"/>
        </w:rPr>
        <w:t>Parlons-en</w:t>
      </w:r>
    </w:p>
    <w:p w14:paraId="4FD8C093" w14:textId="77777777" w:rsidR="00F613C3" w:rsidRPr="009A4FC1" w:rsidRDefault="00F613C3" w:rsidP="00F613C3">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1"/>
          <w:szCs w:val="21"/>
          <w:lang w:val="fr-FR"/>
        </w:rPr>
      </w:pPr>
      <w:r w:rsidRPr="009A4FC1">
        <w:rPr>
          <w:rFonts w:ascii="Century Gothic" w:hAnsi="Century Gothic"/>
          <w:i/>
          <w:iCs/>
          <w:color w:val="800000"/>
          <w:spacing w:val="-4"/>
          <w:sz w:val="21"/>
          <w:szCs w:val="21"/>
          <w:lang w:val="fr-FR"/>
        </w:rPr>
        <w:t xml:space="preserve">Dialogue d’introduction : comment décririez-vous un monde et une vie harmonieux et bons ? Qu’est-ce qui devrait en faire partie ? Et quelles sont les causes qui font que cela n’est souvent pas réalisé (essayez d’être plus concrets </w:t>
      </w:r>
      <w:r w:rsidR="003F47AD" w:rsidRPr="009A4FC1">
        <w:rPr>
          <w:rFonts w:ascii="Century Gothic" w:hAnsi="Century Gothic"/>
          <w:i/>
          <w:iCs/>
          <w:color w:val="800000"/>
          <w:spacing w:val="-4"/>
          <w:sz w:val="21"/>
          <w:szCs w:val="21"/>
          <w:lang w:val="fr-FR"/>
        </w:rPr>
        <w:t>que de répondre ‘le péché’…) ?</w:t>
      </w:r>
    </w:p>
    <w:p w14:paraId="4960ACEE" w14:textId="77777777" w:rsidR="00F613C3" w:rsidRPr="009A4FC1" w:rsidRDefault="00F613C3">
      <w:pPr>
        <w:rPr>
          <w:rFonts w:asciiTheme="minorHAnsi" w:hAnsiTheme="minorHAnsi" w:cstheme="minorBidi"/>
          <w:lang w:val="fr-FR" w:eastAsia="en-US"/>
        </w:rPr>
      </w:pPr>
    </w:p>
    <w:p w14:paraId="1CD70506" w14:textId="77777777" w:rsidR="003F47AD" w:rsidRPr="009A4FC1" w:rsidRDefault="003F47AD" w:rsidP="003F47AD">
      <w:pPr>
        <w:shd w:val="clear" w:color="auto" w:fill="E3E3E3"/>
        <w:rPr>
          <w:rFonts w:ascii="Century Gothic" w:hAnsi="Century Gothic"/>
          <w:b/>
          <w:sz w:val="22"/>
          <w:szCs w:val="22"/>
          <w:lang w:val="fr-FR"/>
        </w:rPr>
      </w:pPr>
      <w:r w:rsidRPr="009A4FC1">
        <w:rPr>
          <w:rFonts w:ascii="Century Gothic" w:hAnsi="Century Gothic"/>
          <w:b/>
          <w:sz w:val="22"/>
          <w:szCs w:val="22"/>
          <w:lang w:val="fr-FR"/>
        </w:rPr>
        <w:t>1/ La responsabilité en tant que bons gérants</w:t>
      </w:r>
    </w:p>
    <w:p w14:paraId="7753D59F" w14:textId="674CC791" w:rsidR="000A68DA" w:rsidRPr="009A4FC1" w:rsidRDefault="000A68DA" w:rsidP="000A68DA">
      <w:pPr>
        <w:rPr>
          <w:rFonts w:ascii="Century Gothic" w:hAnsi="Century Gothic" w:cstheme="minorBidi"/>
          <w:color w:val="526BEF"/>
          <w:sz w:val="22"/>
          <w:szCs w:val="22"/>
          <w:lang w:val="fr-FR" w:eastAsia="en-US"/>
        </w:rPr>
      </w:pPr>
      <w:r w:rsidRPr="009A4FC1">
        <w:rPr>
          <w:rFonts w:ascii="Century Gothic" w:hAnsi="Century Gothic" w:cstheme="minorBidi"/>
          <w:color w:val="526BEF"/>
          <w:sz w:val="22"/>
          <w:szCs w:val="22"/>
          <w:lang w:val="fr-FR" w:eastAsia="en-US"/>
        </w:rPr>
        <w:t>« La terre était informe et vide ; il y avait des ténèbres à la surface de l'abîme” – Gen 1:2</w:t>
      </w:r>
    </w:p>
    <w:p w14:paraId="46B345DF" w14:textId="58EA9B6C" w:rsidR="000A68DA" w:rsidRPr="009A4FC1" w:rsidRDefault="000A68DA">
      <w:pPr>
        <w:rPr>
          <w:rFonts w:ascii="Century Gothic" w:hAnsi="Century Gothic" w:cstheme="minorBidi"/>
          <w:color w:val="526BEF"/>
          <w:sz w:val="8"/>
          <w:szCs w:val="8"/>
          <w:lang w:val="fr-FR" w:eastAsia="en-US"/>
        </w:rPr>
      </w:pPr>
    </w:p>
    <w:p w14:paraId="13A3B172" w14:textId="54A48A9C" w:rsidR="003F47AD" w:rsidRPr="009A4FC1" w:rsidRDefault="003F47AD">
      <w:pPr>
        <w:rPr>
          <w:rFonts w:ascii="Century Gothic" w:hAnsi="Century Gothic" w:cstheme="minorBidi"/>
          <w:sz w:val="22"/>
          <w:szCs w:val="22"/>
          <w:lang w:val="fr-FR" w:eastAsia="en-US"/>
        </w:rPr>
      </w:pPr>
      <w:r w:rsidRPr="009A4FC1">
        <w:rPr>
          <w:rFonts w:ascii="Century Gothic" w:hAnsi="Century Gothic" w:cstheme="minorBidi"/>
          <w:b/>
          <w:sz w:val="22"/>
          <w:szCs w:val="22"/>
          <w:u w:val="single"/>
          <w:lang w:val="fr-FR" w:eastAsia="en-US"/>
        </w:rPr>
        <w:t>‘</w:t>
      </w:r>
      <w:r w:rsidR="00605810" w:rsidRPr="009A4FC1">
        <w:rPr>
          <w:rFonts w:ascii="Century Gothic" w:hAnsi="Century Gothic" w:cstheme="minorBidi"/>
          <w:b/>
          <w:sz w:val="22"/>
          <w:szCs w:val="22"/>
          <w:u w:val="single"/>
          <w:lang w:val="fr-FR" w:eastAsia="en-US"/>
        </w:rPr>
        <w:t>Informe</w:t>
      </w:r>
      <w:r w:rsidRPr="009A4FC1">
        <w:rPr>
          <w:rFonts w:ascii="Century Gothic" w:hAnsi="Century Gothic" w:cstheme="minorBidi"/>
          <w:b/>
          <w:sz w:val="22"/>
          <w:szCs w:val="22"/>
          <w:u w:val="single"/>
          <w:lang w:val="fr-FR" w:eastAsia="en-US"/>
        </w:rPr>
        <w:t xml:space="preserve"> et vide’</w:t>
      </w:r>
      <w:r w:rsidRPr="008B3F8D">
        <w:rPr>
          <w:rFonts w:ascii="Century Gothic" w:hAnsi="Century Gothic" w:cstheme="minorBidi"/>
          <w:b/>
          <w:sz w:val="22"/>
          <w:szCs w:val="22"/>
          <w:lang w:val="fr-FR" w:eastAsia="en-US"/>
        </w:rPr>
        <w:t> </w:t>
      </w:r>
      <w:r w:rsidRPr="009A4FC1">
        <w:rPr>
          <w:rFonts w:ascii="Century Gothic" w:hAnsi="Century Gothic" w:cstheme="minorBidi"/>
          <w:sz w:val="22"/>
          <w:szCs w:val="22"/>
          <w:lang w:val="fr-FR" w:eastAsia="en-US"/>
        </w:rPr>
        <w:t xml:space="preserve">: en hébreu c’est l’expression </w:t>
      </w:r>
      <w:r w:rsidRPr="009A4FC1">
        <w:rPr>
          <w:rFonts w:ascii="Century Gothic" w:hAnsi="Century Gothic" w:cstheme="minorBidi"/>
          <w:b/>
          <w:sz w:val="22"/>
          <w:szCs w:val="22"/>
          <w:lang w:val="fr-FR" w:eastAsia="en-US"/>
        </w:rPr>
        <w:t>tohu-bohu</w:t>
      </w:r>
      <w:r w:rsidR="00D10F73">
        <w:rPr>
          <w:rFonts w:ascii="Century Gothic" w:hAnsi="Century Gothic" w:cstheme="minorBidi"/>
          <w:b/>
          <w:sz w:val="22"/>
          <w:szCs w:val="22"/>
          <w:lang w:val="fr-FR" w:eastAsia="en-US"/>
        </w:rPr>
        <w:t xml:space="preserve"> </w:t>
      </w:r>
      <w:r w:rsidR="00D10F73">
        <w:rPr>
          <w:rFonts w:ascii="Century Gothic" w:hAnsi="Century Gothic" w:cstheme="minorBidi"/>
          <w:sz w:val="22"/>
          <w:szCs w:val="22"/>
          <w:lang w:val="fr-FR" w:eastAsia="en-US"/>
        </w:rPr>
        <w:t>qui est utilisée</w:t>
      </w:r>
      <w:r w:rsidRPr="009A4FC1">
        <w:rPr>
          <w:rFonts w:ascii="Century Gothic" w:hAnsi="Century Gothic" w:cstheme="minorBidi"/>
          <w:sz w:val="22"/>
          <w:szCs w:val="22"/>
          <w:lang w:val="fr-FR" w:eastAsia="en-US"/>
        </w:rPr>
        <w:t xml:space="preserve">, reprise dans la langue française. Le commentateur juif Rachi </w:t>
      </w:r>
      <w:r w:rsidR="00605810" w:rsidRPr="009A4FC1">
        <w:rPr>
          <w:rFonts w:ascii="Century Gothic" w:hAnsi="Century Gothic" w:cstheme="minorBidi"/>
          <w:sz w:val="22"/>
          <w:szCs w:val="22"/>
          <w:lang w:val="fr-FR" w:eastAsia="en-US"/>
        </w:rPr>
        <w:t xml:space="preserve">explique TOHU par </w:t>
      </w:r>
      <w:r w:rsidR="00605810" w:rsidRPr="00D10F73">
        <w:rPr>
          <w:rFonts w:ascii="Century Gothic" w:hAnsi="Century Gothic" w:cstheme="minorBidi"/>
          <w:b/>
          <w:sz w:val="22"/>
          <w:szCs w:val="22"/>
          <w:lang w:val="fr-FR" w:eastAsia="en-US"/>
        </w:rPr>
        <w:t>étonnement, stupéfaction, étourdissement</w:t>
      </w:r>
      <w:r w:rsidR="00605810" w:rsidRPr="009A4FC1">
        <w:rPr>
          <w:rFonts w:ascii="Century Gothic" w:hAnsi="Century Gothic" w:cstheme="minorBidi"/>
          <w:sz w:val="22"/>
          <w:szCs w:val="22"/>
          <w:lang w:val="fr-FR" w:eastAsia="en-US"/>
        </w:rPr>
        <w:t xml:space="preserve"> et BOHU par </w:t>
      </w:r>
      <w:r w:rsidR="00605810" w:rsidRPr="00D10F73">
        <w:rPr>
          <w:rFonts w:ascii="Century Gothic" w:hAnsi="Century Gothic" w:cstheme="minorBidi"/>
          <w:b/>
          <w:sz w:val="22"/>
          <w:szCs w:val="22"/>
          <w:lang w:val="fr-FR" w:eastAsia="en-US"/>
        </w:rPr>
        <w:t>vide, solitude</w:t>
      </w:r>
      <w:r w:rsidR="00605810" w:rsidRPr="009A4FC1">
        <w:rPr>
          <w:rFonts w:ascii="Century Gothic" w:hAnsi="Century Gothic" w:cstheme="minorBidi"/>
          <w:sz w:val="22"/>
          <w:szCs w:val="22"/>
          <w:lang w:val="fr-FR" w:eastAsia="en-US"/>
        </w:rPr>
        <w:t>. Il s’agit d’un chaos invivable. En créant</w:t>
      </w:r>
      <w:r w:rsidR="008B3F8D">
        <w:rPr>
          <w:rFonts w:ascii="Century Gothic" w:hAnsi="Century Gothic" w:cstheme="minorBidi"/>
          <w:sz w:val="22"/>
          <w:szCs w:val="22"/>
          <w:lang w:val="fr-FR" w:eastAsia="en-US"/>
        </w:rPr>
        <w:t>,</w:t>
      </w:r>
      <w:r w:rsidR="00605810" w:rsidRPr="009A4FC1">
        <w:rPr>
          <w:rFonts w:ascii="Century Gothic" w:hAnsi="Century Gothic" w:cstheme="minorBidi"/>
          <w:sz w:val="22"/>
          <w:szCs w:val="22"/>
          <w:lang w:val="fr-FR" w:eastAsia="en-US"/>
        </w:rPr>
        <w:t xml:space="preserve"> Dieu chasse ce TOHU-BOHU.</w:t>
      </w:r>
    </w:p>
    <w:p w14:paraId="09DB21E2" w14:textId="77777777" w:rsidR="00605810" w:rsidRPr="009A4FC1" w:rsidRDefault="00605810">
      <w:pPr>
        <w:rPr>
          <w:rFonts w:ascii="Century Gothic" w:hAnsi="Century Gothic" w:cstheme="minorBidi"/>
          <w:sz w:val="22"/>
          <w:szCs w:val="22"/>
          <w:lang w:val="fr-FR" w:eastAsia="en-US"/>
        </w:rPr>
      </w:pPr>
      <w:r w:rsidRPr="009A4FC1">
        <w:rPr>
          <w:rFonts w:ascii="Century Gothic" w:hAnsi="Century Gothic" w:cstheme="minorBidi"/>
          <w:sz w:val="22"/>
          <w:szCs w:val="22"/>
          <w:u w:val="single"/>
          <w:lang w:val="fr-FR" w:eastAsia="en-US"/>
        </w:rPr>
        <w:t>Détail intéressant</w:t>
      </w:r>
      <w:r w:rsidRPr="008B3F8D">
        <w:rPr>
          <w:rFonts w:ascii="Century Gothic" w:hAnsi="Century Gothic" w:cstheme="minorBidi"/>
          <w:sz w:val="22"/>
          <w:szCs w:val="22"/>
          <w:lang w:val="fr-FR" w:eastAsia="en-US"/>
        </w:rPr>
        <w:t> :</w:t>
      </w:r>
      <w:r w:rsidRPr="009A4FC1">
        <w:rPr>
          <w:rFonts w:ascii="Century Gothic" w:hAnsi="Century Gothic" w:cstheme="minorBidi"/>
          <w:sz w:val="22"/>
          <w:szCs w:val="22"/>
          <w:lang w:val="fr-FR" w:eastAsia="en-US"/>
        </w:rPr>
        <w:t xml:space="preserve"> le prophète Jérémie avertit que les humains sont capables d’inverser le processus de création et de faire dégénérer la société en un lieu chaotique et invivable, lorsqu’ils choisissent de ne plus tenir compte de Dieu et des autres (Jérémie 4 :23,24). Les hommes sont </w:t>
      </w:r>
      <w:r w:rsidRPr="009A4FC1">
        <w:rPr>
          <w:rFonts w:ascii="Century Gothic" w:hAnsi="Century Gothic" w:cstheme="minorBidi"/>
          <w:b/>
          <w:sz w:val="22"/>
          <w:szCs w:val="22"/>
          <w:lang w:val="fr-FR" w:eastAsia="en-US"/>
        </w:rPr>
        <w:t>réellement res</w:t>
      </w:r>
      <w:r w:rsidRPr="009A4FC1">
        <w:rPr>
          <w:rFonts w:ascii="Century Gothic" w:hAnsi="Century Gothic" w:cstheme="minorBidi"/>
          <w:b/>
          <w:sz w:val="22"/>
          <w:szCs w:val="22"/>
          <w:lang w:val="fr-FR" w:eastAsia="en-US"/>
        </w:rPr>
        <w:softHyphen/>
        <w:t>pon</w:t>
      </w:r>
      <w:r w:rsidRPr="009A4FC1">
        <w:rPr>
          <w:rFonts w:ascii="Century Gothic" w:hAnsi="Century Gothic" w:cstheme="minorBidi"/>
          <w:b/>
          <w:sz w:val="22"/>
          <w:szCs w:val="22"/>
          <w:lang w:val="fr-FR" w:eastAsia="en-US"/>
        </w:rPr>
        <w:softHyphen/>
      </w:r>
      <w:r w:rsidRPr="009A4FC1">
        <w:rPr>
          <w:rFonts w:ascii="Century Gothic" w:hAnsi="Century Gothic" w:cstheme="minorBidi"/>
          <w:b/>
          <w:sz w:val="22"/>
          <w:szCs w:val="22"/>
          <w:lang w:val="fr-FR" w:eastAsia="en-US"/>
        </w:rPr>
        <w:softHyphen/>
        <w:t>sables</w:t>
      </w:r>
      <w:r w:rsidRPr="009A4FC1">
        <w:rPr>
          <w:rFonts w:ascii="Century Gothic" w:hAnsi="Century Gothic" w:cstheme="minorBidi"/>
          <w:sz w:val="22"/>
          <w:szCs w:val="22"/>
          <w:lang w:val="fr-FR" w:eastAsia="en-US"/>
        </w:rPr>
        <w:t xml:space="preserve"> quand il s’agit de réaliser une vie bonne, harmonieuse et riche de sens !</w:t>
      </w:r>
    </w:p>
    <w:p w14:paraId="3FABA768" w14:textId="77777777" w:rsidR="00842439" w:rsidRPr="002F4B27" w:rsidRDefault="00842439">
      <w:pPr>
        <w:rPr>
          <w:rFonts w:ascii="Century Gothic" w:hAnsi="Century Gothic" w:cstheme="minorBidi"/>
          <w:sz w:val="8"/>
          <w:szCs w:val="8"/>
          <w:lang w:val="fr-FR" w:eastAsia="en-US"/>
        </w:rPr>
      </w:pPr>
    </w:p>
    <w:p w14:paraId="37422410" w14:textId="208FE45F" w:rsidR="00842439" w:rsidRPr="009A4FC1" w:rsidRDefault="000A68DA">
      <w:pPr>
        <w:rPr>
          <w:rFonts w:ascii="Century Gothic" w:hAnsi="Century Gothic" w:cstheme="minorBidi"/>
          <w:b/>
          <w:sz w:val="22"/>
          <w:szCs w:val="22"/>
          <w:lang w:val="fr-FR" w:eastAsia="en-US"/>
        </w:rPr>
      </w:pPr>
      <w:r w:rsidRPr="009A4FC1">
        <w:rPr>
          <w:rFonts w:ascii="Century Gothic" w:hAnsi="Century Gothic" w:cstheme="minorBidi"/>
          <w:b/>
          <w:sz w:val="22"/>
          <w:szCs w:val="22"/>
          <w:bdr w:val="single" w:sz="4" w:space="0" w:color="auto"/>
          <w:lang w:val="fr-FR" w:eastAsia="en-US"/>
        </w:rPr>
        <w:t xml:space="preserve">Dominer </w:t>
      </w:r>
    </w:p>
    <w:p w14:paraId="78C38688" w14:textId="75C2BCCE" w:rsidR="000A68DA" w:rsidRPr="009A4FC1" w:rsidRDefault="000A68DA" w:rsidP="000A68DA">
      <w:pPr>
        <w:rPr>
          <w:rFonts w:ascii="Century Gothic" w:hAnsi="Century Gothic" w:cstheme="minorBidi"/>
          <w:color w:val="526BEF"/>
          <w:sz w:val="22"/>
          <w:szCs w:val="22"/>
          <w:lang w:val="fr-FR" w:eastAsia="en-US"/>
        </w:rPr>
      </w:pPr>
      <w:r w:rsidRPr="009A4FC1">
        <w:rPr>
          <w:rFonts w:ascii="Century Gothic" w:hAnsi="Century Gothic" w:cstheme="minorBidi"/>
          <w:color w:val="526BEF"/>
          <w:sz w:val="22"/>
          <w:szCs w:val="22"/>
          <w:lang w:val="fr-FR" w:eastAsia="en-US"/>
        </w:rPr>
        <w:t>« …qu'ils dominent sur les poissons de la mer, sur les oiseaux du ciel, sur le bétail, sur toute la terre et sur toutes les bestioles qui fourmillent sur la terre. “ – Gen 1:26</w:t>
      </w:r>
    </w:p>
    <w:p w14:paraId="2F0DCCBD" w14:textId="73CDE917" w:rsidR="000A68DA" w:rsidRPr="009A4FC1" w:rsidRDefault="000A68DA" w:rsidP="00D9519B">
      <w:pPr>
        <w:rPr>
          <w:rFonts w:ascii="Century Gothic" w:hAnsi="Century Gothic" w:cstheme="minorBidi"/>
          <w:color w:val="526BEF"/>
          <w:sz w:val="8"/>
          <w:szCs w:val="8"/>
          <w:lang w:val="fr-FR" w:eastAsia="en-US"/>
        </w:rPr>
      </w:pPr>
    </w:p>
    <w:p w14:paraId="124D4C1F" w14:textId="7990D9E9" w:rsidR="00D9519B" w:rsidRPr="009A4FC1" w:rsidRDefault="0020782E" w:rsidP="00D9519B">
      <w:pPr>
        <w:rPr>
          <w:rFonts w:ascii="Century Gothic" w:hAnsi="Century Gothic"/>
          <w:sz w:val="22"/>
          <w:szCs w:val="22"/>
          <w:lang w:val="fr-FR"/>
        </w:rPr>
      </w:pPr>
      <w:r w:rsidRPr="009A4FC1">
        <w:rPr>
          <w:rFonts w:ascii="Century Gothic" w:hAnsi="Century Gothic" w:cstheme="minorBidi"/>
          <w:sz w:val="22"/>
          <w:szCs w:val="22"/>
          <w:lang w:val="fr-FR" w:eastAsia="en-US"/>
        </w:rPr>
        <w:t xml:space="preserve">Les expériences </w:t>
      </w:r>
      <w:r w:rsidR="0016565C" w:rsidRPr="009A4FC1">
        <w:rPr>
          <w:rFonts w:ascii="Century Gothic" w:hAnsi="Century Gothic" w:cstheme="minorBidi"/>
          <w:sz w:val="22"/>
          <w:szCs w:val="22"/>
          <w:lang w:val="fr-FR" w:eastAsia="en-US"/>
        </w:rPr>
        <w:t xml:space="preserve">avec les </w:t>
      </w:r>
      <w:r w:rsidR="003D2D76" w:rsidRPr="009A4FC1">
        <w:rPr>
          <w:rFonts w:ascii="Century Gothic" w:hAnsi="Century Gothic" w:cstheme="minorBidi"/>
          <w:sz w:val="22"/>
          <w:szCs w:val="22"/>
          <w:lang w:val="fr-FR" w:eastAsia="en-US"/>
        </w:rPr>
        <w:t xml:space="preserve">dictateurs de ce monde ont fini par donner un résonnance extrêmement négative </w:t>
      </w:r>
      <w:r w:rsidR="00CB08CA" w:rsidRPr="009A4FC1">
        <w:rPr>
          <w:rFonts w:ascii="Century Gothic" w:hAnsi="Century Gothic" w:cstheme="minorBidi"/>
          <w:sz w:val="22"/>
          <w:szCs w:val="22"/>
          <w:lang w:val="fr-FR" w:eastAsia="en-US"/>
        </w:rPr>
        <w:t xml:space="preserve">au </w:t>
      </w:r>
      <w:r w:rsidR="00E97FC7" w:rsidRPr="009A4FC1">
        <w:rPr>
          <w:rFonts w:ascii="Century Gothic" w:hAnsi="Century Gothic" w:cstheme="minorBidi"/>
          <w:sz w:val="22"/>
          <w:szCs w:val="22"/>
          <w:lang w:val="fr-FR" w:eastAsia="en-US"/>
        </w:rPr>
        <w:t>verbe</w:t>
      </w:r>
      <w:r w:rsidR="00CB08CA" w:rsidRPr="009A4FC1">
        <w:rPr>
          <w:rFonts w:ascii="Century Gothic" w:hAnsi="Century Gothic" w:cstheme="minorBidi"/>
          <w:sz w:val="22"/>
          <w:szCs w:val="22"/>
          <w:lang w:val="fr-FR" w:eastAsia="en-US"/>
        </w:rPr>
        <w:t xml:space="preserve"> ‘</w:t>
      </w:r>
      <w:r w:rsidR="000A68DA" w:rsidRPr="009A4FC1">
        <w:rPr>
          <w:rFonts w:ascii="Century Gothic" w:hAnsi="Century Gothic" w:cstheme="minorBidi"/>
          <w:sz w:val="22"/>
          <w:szCs w:val="22"/>
          <w:lang w:val="fr-FR" w:eastAsia="en-US"/>
        </w:rPr>
        <w:t>dominer</w:t>
      </w:r>
      <w:r w:rsidR="008B3F8D">
        <w:rPr>
          <w:rFonts w:ascii="Century Gothic" w:hAnsi="Century Gothic" w:cstheme="minorBidi"/>
          <w:sz w:val="22"/>
          <w:szCs w:val="22"/>
          <w:lang w:val="fr-FR" w:eastAsia="en-US"/>
        </w:rPr>
        <w:t>'</w:t>
      </w:r>
      <w:r w:rsidR="00E97FC7" w:rsidRPr="009A4FC1">
        <w:rPr>
          <w:rFonts w:ascii="Century Gothic" w:hAnsi="Century Gothic" w:cstheme="minorBidi"/>
          <w:sz w:val="22"/>
          <w:szCs w:val="22"/>
          <w:lang w:val="fr-FR" w:eastAsia="en-US"/>
        </w:rPr>
        <w:t>.</w:t>
      </w:r>
      <w:r w:rsidR="00C138FA" w:rsidRPr="009A4FC1">
        <w:rPr>
          <w:rFonts w:ascii="Century Gothic" w:hAnsi="Century Gothic" w:cstheme="minorBidi"/>
          <w:sz w:val="22"/>
          <w:szCs w:val="22"/>
          <w:lang w:val="fr-FR" w:eastAsia="en-US"/>
        </w:rPr>
        <w:t xml:space="preserve"> </w:t>
      </w:r>
      <w:r w:rsidR="00D9519B" w:rsidRPr="009A4FC1">
        <w:rPr>
          <w:rFonts w:ascii="Century Gothic" w:hAnsi="Century Gothic" w:cstheme="minorBidi"/>
          <w:sz w:val="22"/>
          <w:szCs w:val="22"/>
          <w:lang w:val="fr-FR" w:eastAsia="en-US"/>
        </w:rPr>
        <w:t xml:space="preserve">Les chefs de ce monde (malheureusement ils ne sont pas les seuls…) servent trop souvent surtout leurs propres intérêts. Le mot hébreu veut dire : </w:t>
      </w:r>
      <w:r w:rsidR="000A68DA" w:rsidRPr="002F4B27">
        <w:rPr>
          <w:rFonts w:ascii="Century Gothic" w:hAnsi="Century Gothic" w:cstheme="minorBidi"/>
          <w:b/>
          <w:sz w:val="22"/>
          <w:szCs w:val="22"/>
          <w:lang w:val="fr-FR" w:eastAsia="en-US"/>
        </w:rPr>
        <w:t>régner</w:t>
      </w:r>
      <w:r w:rsidR="000A68DA" w:rsidRPr="009A4FC1">
        <w:rPr>
          <w:rFonts w:ascii="Century Gothic" w:hAnsi="Century Gothic" w:cstheme="minorBidi"/>
          <w:sz w:val="22"/>
          <w:szCs w:val="22"/>
          <w:lang w:val="fr-FR" w:eastAsia="en-US"/>
        </w:rPr>
        <w:t xml:space="preserve">, </w:t>
      </w:r>
      <w:r w:rsidR="00D9519B" w:rsidRPr="002F4B27">
        <w:rPr>
          <w:rFonts w:ascii="Century Gothic" w:hAnsi="Century Gothic" w:cstheme="minorBidi"/>
          <w:b/>
          <w:sz w:val="22"/>
          <w:szCs w:val="22"/>
          <w:lang w:val="fr-FR" w:eastAsia="en-US"/>
        </w:rPr>
        <w:t>gouverner</w:t>
      </w:r>
      <w:r w:rsidR="00D9519B" w:rsidRPr="009A4FC1">
        <w:rPr>
          <w:rFonts w:ascii="Century Gothic" w:hAnsi="Century Gothic" w:cstheme="minorBidi"/>
          <w:sz w:val="22"/>
          <w:szCs w:val="22"/>
          <w:lang w:val="fr-FR" w:eastAsia="en-US"/>
        </w:rPr>
        <w:t xml:space="preserve">. En principe cela signifie qu’une vie normale </w:t>
      </w:r>
      <w:r w:rsidR="000A68DA" w:rsidRPr="009A4FC1">
        <w:rPr>
          <w:rFonts w:ascii="Century Gothic" w:hAnsi="Century Gothic" w:cstheme="minorBidi"/>
          <w:sz w:val="22"/>
          <w:szCs w:val="22"/>
          <w:lang w:val="fr-FR" w:eastAsia="en-US"/>
        </w:rPr>
        <w:t xml:space="preserve">(et bonne) </w:t>
      </w:r>
      <w:r w:rsidR="00D9519B" w:rsidRPr="009A4FC1">
        <w:rPr>
          <w:rFonts w:ascii="Century Gothic" w:hAnsi="Century Gothic" w:cstheme="minorBidi"/>
          <w:sz w:val="22"/>
          <w:szCs w:val="22"/>
          <w:lang w:val="fr-FR" w:eastAsia="en-US"/>
        </w:rPr>
        <w:t xml:space="preserve">est rendue possible… pour tous. Malheureusement ce n’est </w:t>
      </w:r>
      <w:r w:rsidR="008B3F8D" w:rsidRPr="009A4FC1">
        <w:rPr>
          <w:rFonts w:ascii="Century Gothic" w:hAnsi="Century Gothic" w:cstheme="minorBidi"/>
          <w:spacing w:val="-4"/>
          <w:sz w:val="22"/>
          <w:szCs w:val="22"/>
          <w:lang w:val="fr-FR" w:eastAsia="en-US"/>
        </w:rPr>
        <w:t xml:space="preserve">pas </w:t>
      </w:r>
      <w:r w:rsidR="00D9519B" w:rsidRPr="009A4FC1">
        <w:rPr>
          <w:rFonts w:ascii="Century Gothic" w:hAnsi="Century Gothic" w:cstheme="minorBidi"/>
          <w:sz w:val="22"/>
          <w:szCs w:val="22"/>
          <w:lang w:val="fr-FR" w:eastAsia="en-US"/>
        </w:rPr>
        <w:t xml:space="preserve">souvent </w:t>
      </w:r>
      <w:r w:rsidR="00D9519B" w:rsidRPr="009A4FC1">
        <w:rPr>
          <w:rFonts w:ascii="Century Gothic" w:hAnsi="Century Gothic" w:cstheme="minorBidi"/>
          <w:spacing w:val="-4"/>
          <w:sz w:val="22"/>
          <w:szCs w:val="22"/>
          <w:lang w:val="fr-FR" w:eastAsia="en-US"/>
        </w:rPr>
        <w:t xml:space="preserve">le cas. </w:t>
      </w:r>
      <w:r w:rsidR="00D9519B" w:rsidRPr="009A4FC1">
        <w:rPr>
          <w:rFonts w:ascii="Century Gothic" w:hAnsi="Century Gothic"/>
          <w:spacing w:val="-4"/>
          <w:sz w:val="22"/>
          <w:szCs w:val="22"/>
          <w:lang w:val="fr-FR"/>
        </w:rPr>
        <w:t>Le commentateur Juif Rachi (11</w:t>
      </w:r>
      <w:r w:rsidR="00D9519B" w:rsidRPr="009A4FC1">
        <w:rPr>
          <w:rFonts w:ascii="Century Gothic" w:hAnsi="Century Gothic"/>
          <w:spacing w:val="-4"/>
          <w:sz w:val="22"/>
          <w:szCs w:val="22"/>
          <w:vertAlign w:val="superscript"/>
          <w:lang w:val="fr-FR"/>
        </w:rPr>
        <w:t>ème</w:t>
      </w:r>
      <w:r w:rsidR="00D9519B" w:rsidRPr="009A4FC1">
        <w:rPr>
          <w:rFonts w:ascii="Century Gothic" w:hAnsi="Century Gothic"/>
          <w:spacing w:val="-4"/>
          <w:sz w:val="22"/>
          <w:szCs w:val="22"/>
          <w:lang w:val="fr-FR"/>
        </w:rPr>
        <w:t xml:space="preserve"> siècle) écrit que ‘</w:t>
      </w:r>
      <w:r w:rsidR="000A68DA" w:rsidRPr="009A4FC1">
        <w:rPr>
          <w:rFonts w:ascii="Century Gothic" w:hAnsi="Century Gothic"/>
          <w:spacing w:val="-4"/>
          <w:sz w:val="22"/>
          <w:szCs w:val="22"/>
          <w:lang w:val="fr-FR"/>
        </w:rPr>
        <w:t>dominer’</w:t>
      </w:r>
      <w:r w:rsidR="00D9519B" w:rsidRPr="009A4FC1">
        <w:rPr>
          <w:rFonts w:ascii="Century Gothic" w:hAnsi="Century Gothic"/>
          <w:spacing w:val="-4"/>
          <w:sz w:val="22"/>
          <w:szCs w:val="22"/>
          <w:lang w:val="fr-FR"/>
        </w:rPr>
        <w:t xml:space="preserve"> peut se faire de deux manières </w:t>
      </w:r>
      <w:r w:rsidR="00D9519B" w:rsidRPr="009A4FC1">
        <w:rPr>
          <w:rFonts w:ascii="Century Gothic" w:hAnsi="Century Gothic"/>
          <w:sz w:val="22"/>
          <w:szCs w:val="22"/>
          <w:lang w:val="fr-FR"/>
        </w:rPr>
        <w:t xml:space="preserve">: </w:t>
      </w:r>
      <w:r w:rsidR="00D9519B" w:rsidRPr="009A4FC1">
        <w:rPr>
          <w:rFonts w:ascii="Century Gothic" w:hAnsi="Century Gothic"/>
          <w:i/>
          <w:sz w:val="22"/>
          <w:szCs w:val="22"/>
          <w:lang w:val="fr-FR"/>
        </w:rPr>
        <w:t xml:space="preserve">"Mot à double face.  Domination ou déchéance.  S'il a du mérite, l'homme domine la bête.  S'il n'a pas de mérite, il descend plus bas que la bête, et la bête le domine." </w:t>
      </w:r>
      <w:r w:rsidR="00D9519B" w:rsidRPr="009A4FC1">
        <w:rPr>
          <w:rFonts w:ascii="Century Gothic" w:hAnsi="Century Gothic"/>
          <w:sz w:val="22"/>
          <w:szCs w:val="22"/>
          <w:lang w:val="fr-FR"/>
        </w:rPr>
        <w:t>(RADAH = régner, gouverner / YARAD = déchoir, dégénérer).</w:t>
      </w:r>
    </w:p>
    <w:p w14:paraId="00692E24" w14:textId="650244AB" w:rsidR="00D9519B" w:rsidRPr="009A4FC1" w:rsidRDefault="00D9519B" w:rsidP="00D9519B">
      <w:pPr>
        <w:rPr>
          <w:rFonts w:ascii="Century Gothic" w:hAnsi="Century Gothic"/>
          <w:sz w:val="22"/>
          <w:szCs w:val="22"/>
          <w:lang w:val="fr-FR"/>
        </w:rPr>
      </w:pPr>
      <w:r w:rsidRPr="009A4FC1">
        <w:rPr>
          <w:rFonts w:ascii="Century Gothic" w:hAnsi="Century Gothic"/>
          <w:sz w:val="22"/>
          <w:szCs w:val="22"/>
          <w:lang w:val="fr-FR"/>
        </w:rPr>
        <w:t>Les animaux vivent poussés par leurs instincts, souvent orientés vers leur propre survie (‘survival of the fittest’). Le danger est réel que les humains aussi se laissent guider par leurs passions et leurs instincts…</w:t>
      </w:r>
    </w:p>
    <w:p w14:paraId="6DF45E4D" w14:textId="77777777" w:rsidR="00D9519B" w:rsidRPr="009A4FC1" w:rsidRDefault="00D9519B" w:rsidP="00D9519B">
      <w:pPr>
        <w:rPr>
          <w:rFonts w:ascii="Century Gothic" w:hAnsi="Century Gothic"/>
          <w:sz w:val="10"/>
          <w:szCs w:val="10"/>
          <w:lang w:val="fr-FR"/>
        </w:rPr>
      </w:pPr>
    </w:p>
    <w:p w14:paraId="52D29C78" w14:textId="4504B0DC" w:rsidR="00D9519B" w:rsidRPr="009A4FC1" w:rsidRDefault="00D9519B" w:rsidP="00D9519B">
      <w:pPr>
        <w:rPr>
          <w:rFonts w:ascii="Century Gothic" w:hAnsi="Century Gothic"/>
          <w:sz w:val="22"/>
          <w:szCs w:val="22"/>
          <w:lang w:val="fr-FR"/>
        </w:rPr>
      </w:pPr>
      <w:r w:rsidRPr="002F4B27">
        <w:rPr>
          <w:rFonts w:ascii="Century Gothic" w:hAnsi="Century Gothic"/>
          <w:spacing w:val="-4"/>
          <w:sz w:val="22"/>
          <w:szCs w:val="22"/>
          <w:lang w:val="fr-FR"/>
        </w:rPr>
        <w:t>La responsabilité des humains est aussi illustrée dans le chapitre 2 de la Genèse : il doi</w:t>
      </w:r>
      <w:r w:rsidR="002F4B27" w:rsidRPr="002F4B27">
        <w:rPr>
          <w:rFonts w:ascii="Century Gothic" w:hAnsi="Century Gothic"/>
          <w:spacing w:val="-4"/>
          <w:sz w:val="22"/>
          <w:szCs w:val="22"/>
          <w:lang w:val="fr-FR"/>
        </w:rPr>
        <w:t>ven</w:t>
      </w:r>
      <w:r w:rsidRPr="002F4B27">
        <w:rPr>
          <w:rFonts w:ascii="Century Gothic" w:hAnsi="Century Gothic"/>
          <w:spacing w:val="-4"/>
          <w:sz w:val="22"/>
          <w:szCs w:val="22"/>
          <w:lang w:val="fr-FR"/>
        </w:rPr>
        <w:t xml:space="preserve">t </w:t>
      </w:r>
      <w:r w:rsidR="002F4B27" w:rsidRPr="002F4B27">
        <w:rPr>
          <w:rFonts w:ascii="Century Gothic" w:hAnsi="Century Gothic"/>
          <w:spacing w:val="-4"/>
          <w:sz w:val="22"/>
          <w:szCs w:val="22"/>
          <w:lang w:val="fr-FR"/>
        </w:rPr>
        <w:t>(peuvent ?)</w:t>
      </w:r>
      <w:r w:rsidR="002F4B27">
        <w:rPr>
          <w:rFonts w:ascii="Century Gothic" w:hAnsi="Century Gothic"/>
          <w:sz w:val="22"/>
          <w:szCs w:val="22"/>
          <w:lang w:val="fr-FR"/>
        </w:rPr>
        <w:t xml:space="preserve"> </w:t>
      </w:r>
      <w:r w:rsidRPr="009A4FC1">
        <w:rPr>
          <w:rFonts w:ascii="Century Gothic" w:hAnsi="Century Gothic"/>
          <w:b/>
          <w:sz w:val="22"/>
          <w:szCs w:val="22"/>
          <w:u w:val="single"/>
          <w:lang w:val="fr-FR"/>
        </w:rPr>
        <w:t>travailler et garder</w:t>
      </w:r>
      <w:r w:rsidRPr="009A4FC1">
        <w:rPr>
          <w:rFonts w:ascii="Century Gothic" w:hAnsi="Century Gothic"/>
          <w:sz w:val="22"/>
          <w:szCs w:val="22"/>
          <w:lang w:val="fr-FR"/>
        </w:rPr>
        <w:t xml:space="preserve"> le jardin (l’espace vital) : (Gen 2 :15). Les rabbins relèvent les deux aspects :</w:t>
      </w:r>
    </w:p>
    <w:p w14:paraId="0B2500DE" w14:textId="7B7CC142" w:rsidR="00D9519B" w:rsidRPr="009A4FC1" w:rsidRDefault="00D9519B" w:rsidP="00D9519B">
      <w:pPr>
        <w:pStyle w:val="Paragraphedeliste"/>
        <w:numPr>
          <w:ilvl w:val="0"/>
          <w:numId w:val="3"/>
        </w:numPr>
        <w:rPr>
          <w:rFonts w:ascii="Century Gothic" w:hAnsi="Century Gothic"/>
          <w:sz w:val="22"/>
          <w:szCs w:val="22"/>
          <w:lang w:val="fr-FR"/>
        </w:rPr>
      </w:pPr>
      <w:r w:rsidRPr="009A4FC1">
        <w:rPr>
          <w:rFonts w:ascii="Century Gothic" w:hAnsi="Century Gothic"/>
          <w:b/>
          <w:sz w:val="22"/>
          <w:szCs w:val="22"/>
          <w:u w:val="single"/>
          <w:lang w:val="fr-FR"/>
        </w:rPr>
        <w:t>Travailler </w:t>
      </w:r>
      <w:r w:rsidRPr="009A4FC1">
        <w:rPr>
          <w:rFonts w:ascii="Century Gothic" w:hAnsi="Century Gothic"/>
          <w:sz w:val="22"/>
          <w:szCs w:val="22"/>
          <w:lang w:val="fr-FR"/>
        </w:rPr>
        <w:t>: actif =&gt; entreprendre, apporter des changements créatifs. Le verbe A</w:t>
      </w:r>
      <w:r w:rsidR="002F4B27">
        <w:rPr>
          <w:rFonts w:ascii="Century Gothic" w:hAnsi="Century Gothic"/>
          <w:sz w:val="22"/>
          <w:szCs w:val="22"/>
          <w:lang w:val="fr-FR"/>
        </w:rPr>
        <w:t>B</w:t>
      </w:r>
      <w:r w:rsidRPr="009A4FC1">
        <w:rPr>
          <w:rFonts w:ascii="Century Gothic" w:hAnsi="Century Gothic"/>
          <w:sz w:val="22"/>
          <w:szCs w:val="22"/>
          <w:lang w:val="fr-FR"/>
        </w:rPr>
        <w:t>AD sera utilisé plus loin dans la Bible pour indiquer que l’on sert Dieu.</w:t>
      </w:r>
    </w:p>
    <w:p w14:paraId="36E12ACF" w14:textId="6001D371" w:rsidR="005437A3" w:rsidRPr="009A4FC1" w:rsidRDefault="005437A3" w:rsidP="00177CA9">
      <w:pPr>
        <w:pStyle w:val="Paragraphedeliste"/>
        <w:numPr>
          <w:ilvl w:val="0"/>
          <w:numId w:val="3"/>
        </w:numPr>
        <w:spacing w:after="120"/>
        <w:ind w:left="357" w:hanging="357"/>
        <w:rPr>
          <w:rFonts w:ascii="Century Gothic" w:hAnsi="Century Gothic"/>
          <w:sz w:val="22"/>
          <w:szCs w:val="22"/>
          <w:lang w:val="fr-FR"/>
        </w:rPr>
      </w:pPr>
      <w:r w:rsidRPr="009A4FC1">
        <w:rPr>
          <w:rFonts w:ascii="Century Gothic" w:hAnsi="Century Gothic"/>
          <w:b/>
          <w:sz w:val="22"/>
          <w:szCs w:val="22"/>
          <w:u w:val="single"/>
          <w:lang w:val="fr-FR"/>
        </w:rPr>
        <w:t>Garder </w:t>
      </w:r>
      <w:r w:rsidRPr="009A4FC1">
        <w:rPr>
          <w:rFonts w:ascii="Century Gothic" w:hAnsi="Century Gothic"/>
          <w:sz w:val="22"/>
          <w:szCs w:val="22"/>
          <w:lang w:val="fr-FR"/>
        </w:rPr>
        <w:t xml:space="preserve">: plus passif =&gt; ne pas laisser se perdre, préserver, </w:t>
      </w:r>
      <w:r w:rsidR="002F4B27">
        <w:rPr>
          <w:rFonts w:ascii="Century Gothic" w:hAnsi="Century Gothic"/>
          <w:sz w:val="22"/>
          <w:szCs w:val="22"/>
          <w:lang w:val="fr-FR"/>
        </w:rPr>
        <w:t>prendre soin de</w:t>
      </w:r>
      <w:r w:rsidRPr="009A4FC1">
        <w:rPr>
          <w:rFonts w:ascii="Century Gothic" w:hAnsi="Century Gothic"/>
          <w:sz w:val="22"/>
          <w:szCs w:val="22"/>
          <w:lang w:val="fr-FR"/>
        </w:rPr>
        <w:t>. L’homme doit (peut !) garder le jardin (</w:t>
      </w:r>
      <w:r w:rsidRPr="009A4FC1">
        <w:rPr>
          <w:rFonts w:ascii="Century Gothic" w:hAnsi="Century Gothic"/>
          <w:i/>
          <w:sz w:val="22"/>
          <w:szCs w:val="22"/>
          <w:lang w:val="fr-FR"/>
        </w:rPr>
        <w:t>GAN</w:t>
      </w:r>
      <w:r w:rsidRPr="009A4FC1">
        <w:rPr>
          <w:rFonts w:ascii="Century Gothic" w:hAnsi="Century Gothic"/>
          <w:sz w:val="22"/>
          <w:szCs w:val="22"/>
          <w:lang w:val="fr-FR"/>
        </w:rPr>
        <w:t>); à son tour le jardin protègera (</w:t>
      </w:r>
      <w:r w:rsidRPr="009A4FC1">
        <w:rPr>
          <w:rFonts w:ascii="Century Gothic" w:hAnsi="Century Gothic"/>
          <w:i/>
          <w:sz w:val="22"/>
          <w:szCs w:val="22"/>
          <w:lang w:val="fr-FR"/>
        </w:rPr>
        <w:t>GANAN</w:t>
      </w:r>
      <w:r w:rsidRPr="009A4FC1">
        <w:rPr>
          <w:rFonts w:ascii="Century Gothic" w:hAnsi="Century Gothic"/>
          <w:sz w:val="22"/>
          <w:szCs w:val="22"/>
          <w:lang w:val="fr-FR"/>
        </w:rPr>
        <w:t>) l’homme.</w:t>
      </w:r>
    </w:p>
    <w:p w14:paraId="5F532D85" w14:textId="77777777" w:rsidR="005437A3" w:rsidRPr="009A4FC1" w:rsidRDefault="00D9519B" w:rsidP="005437A3">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1"/>
          <w:szCs w:val="21"/>
          <w:lang w:val="fr-FR"/>
        </w:rPr>
      </w:pPr>
      <w:r w:rsidRPr="009A4FC1">
        <w:rPr>
          <w:rFonts w:ascii="Century Gothic" w:hAnsi="Century Gothic" w:cstheme="minorBidi"/>
          <w:sz w:val="22"/>
          <w:szCs w:val="22"/>
          <w:lang w:val="fr-FR" w:eastAsia="en-US"/>
        </w:rPr>
        <w:lastRenderedPageBreak/>
        <w:t xml:space="preserve"> </w:t>
      </w:r>
      <w:r w:rsidR="005437A3" w:rsidRPr="009A4FC1">
        <w:rPr>
          <w:rFonts w:ascii="Century Gothic" w:hAnsi="Century Gothic"/>
          <w:b/>
          <w:i/>
          <w:color w:val="800000"/>
          <w:sz w:val="21"/>
          <w:szCs w:val="21"/>
          <w:lang w:val="fr-FR"/>
        </w:rPr>
        <w:t>Parlons-en</w:t>
      </w:r>
    </w:p>
    <w:p w14:paraId="15062CB3" w14:textId="411988FE" w:rsidR="005437A3" w:rsidRPr="009A4FC1" w:rsidRDefault="001C4282" w:rsidP="005437A3">
      <w:pPr>
        <w:pStyle w:val="Paragraphedeliste"/>
        <w:numPr>
          <w:ilvl w:val="0"/>
          <w:numId w:val="4"/>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1"/>
          <w:szCs w:val="21"/>
          <w:lang w:val="fr-FR"/>
        </w:rPr>
      </w:pPr>
      <w:r w:rsidRPr="009A4FC1">
        <w:rPr>
          <w:rFonts w:ascii="Century Gothic" w:hAnsi="Century Gothic"/>
          <w:i/>
          <w:iCs/>
          <w:color w:val="800000"/>
          <w:spacing w:val="-4"/>
          <w:sz w:val="21"/>
          <w:szCs w:val="21"/>
          <w:lang w:val="fr-FR"/>
        </w:rPr>
        <w:t xml:space="preserve">Un monde (une vie) caractérisé par </w:t>
      </w:r>
      <w:r w:rsidRPr="002F4B27">
        <w:rPr>
          <w:rFonts w:ascii="Century Gothic" w:hAnsi="Century Gothic"/>
          <w:b/>
          <w:i/>
          <w:iCs/>
          <w:color w:val="800000"/>
          <w:spacing w:val="-4"/>
          <w:sz w:val="21"/>
          <w:szCs w:val="21"/>
          <w:lang w:val="fr-FR"/>
        </w:rPr>
        <w:t>le vide</w:t>
      </w:r>
      <w:r w:rsidRPr="009A4FC1">
        <w:rPr>
          <w:rFonts w:ascii="Century Gothic" w:hAnsi="Century Gothic"/>
          <w:i/>
          <w:iCs/>
          <w:color w:val="800000"/>
          <w:spacing w:val="-4"/>
          <w:sz w:val="21"/>
          <w:szCs w:val="21"/>
          <w:lang w:val="fr-FR"/>
        </w:rPr>
        <w:t xml:space="preserve">, </w:t>
      </w:r>
      <w:r w:rsidRPr="002F4B27">
        <w:rPr>
          <w:rFonts w:ascii="Century Gothic" w:hAnsi="Century Gothic"/>
          <w:b/>
          <w:i/>
          <w:iCs/>
          <w:color w:val="800000"/>
          <w:spacing w:val="-4"/>
          <w:sz w:val="21"/>
          <w:szCs w:val="21"/>
          <w:lang w:val="fr-FR"/>
        </w:rPr>
        <w:t>la solitude, la stupéfaction, l’étourdissement</w:t>
      </w:r>
      <w:r w:rsidRPr="009A4FC1">
        <w:rPr>
          <w:rFonts w:ascii="Century Gothic" w:hAnsi="Century Gothic"/>
          <w:i/>
          <w:iCs/>
          <w:color w:val="800000"/>
          <w:spacing w:val="-4"/>
          <w:sz w:val="21"/>
          <w:szCs w:val="21"/>
          <w:lang w:val="fr-FR"/>
        </w:rPr>
        <w:t xml:space="preserve">… </w:t>
      </w:r>
      <w:r w:rsidR="002F4B27">
        <w:rPr>
          <w:rFonts w:ascii="Century Gothic" w:hAnsi="Century Gothic"/>
          <w:i/>
          <w:iCs/>
          <w:color w:val="800000"/>
          <w:spacing w:val="-4"/>
          <w:sz w:val="21"/>
          <w:szCs w:val="21"/>
          <w:lang w:val="fr-FR"/>
        </w:rPr>
        <w:t xml:space="preserve">Comparez la situation avant ce que nous appelons ‘la chute’ avec la situation après… </w:t>
      </w:r>
      <w:r w:rsidRPr="009A4FC1">
        <w:rPr>
          <w:rFonts w:ascii="Century Gothic" w:hAnsi="Century Gothic"/>
          <w:i/>
          <w:iCs/>
          <w:color w:val="800000"/>
          <w:spacing w:val="-4"/>
          <w:sz w:val="21"/>
          <w:szCs w:val="21"/>
          <w:lang w:val="fr-FR"/>
        </w:rPr>
        <w:t xml:space="preserve">Cela vous semble-t-il encore actuel ? Si oui, comment cela </w:t>
      </w:r>
      <w:r w:rsidR="008B3F8D">
        <w:rPr>
          <w:rFonts w:ascii="Century Gothic" w:hAnsi="Century Gothic"/>
          <w:i/>
          <w:iCs/>
          <w:color w:val="800000"/>
          <w:spacing w:val="-4"/>
          <w:sz w:val="21"/>
          <w:szCs w:val="21"/>
          <w:lang w:val="fr-FR"/>
        </w:rPr>
        <w:t xml:space="preserve">se </w:t>
      </w:r>
      <w:r w:rsidRPr="009A4FC1">
        <w:rPr>
          <w:rFonts w:ascii="Century Gothic" w:hAnsi="Century Gothic"/>
          <w:i/>
          <w:iCs/>
          <w:color w:val="800000"/>
          <w:spacing w:val="-4"/>
          <w:sz w:val="21"/>
          <w:szCs w:val="21"/>
          <w:lang w:val="fr-FR"/>
        </w:rPr>
        <w:t>fait-il et comment pouvons-nous concrètement éviter ou changer cela ? Qu’est-ce qui pourrait nous y aider</w:t>
      </w:r>
      <w:r w:rsidR="002F4B27">
        <w:rPr>
          <w:rFonts w:ascii="Century Gothic" w:hAnsi="Century Gothic"/>
          <w:i/>
          <w:iCs/>
          <w:color w:val="800000"/>
          <w:spacing w:val="-4"/>
          <w:sz w:val="21"/>
          <w:szCs w:val="21"/>
          <w:lang w:val="fr-FR"/>
        </w:rPr>
        <w:t xml:space="preserve"> </w:t>
      </w:r>
      <w:r w:rsidR="005437A3" w:rsidRPr="009A4FC1">
        <w:rPr>
          <w:rFonts w:ascii="Century Gothic" w:hAnsi="Century Gothic"/>
          <w:i/>
          <w:iCs/>
          <w:color w:val="800000"/>
          <w:spacing w:val="-4"/>
          <w:sz w:val="21"/>
          <w:szCs w:val="21"/>
          <w:lang w:val="fr-FR"/>
        </w:rPr>
        <w:t>?</w:t>
      </w:r>
    </w:p>
    <w:p w14:paraId="33F8431C" w14:textId="7DF86695" w:rsidR="001C4282" w:rsidRPr="009A4FC1" w:rsidRDefault="001C4282" w:rsidP="005437A3">
      <w:pPr>
        <w:pStyle w:val="Paragraphedeliste"/>
        <w:numPr>
          <w:ilvl w:val="0"/>
          <w:numId w:val="4"/>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1"/>
          <w:szCs w:val="21"/>
          <w:lang w:val="fr-FR"/>
        </w:rPr>
      </w:pPr>
      <w:r w:rsidRPr="009A4FC1">
        <w:rPr>
          <w:rFonts w:ascii="Century Gothic" w:hAnsi="Century Gothic"/>
          <w:i/>
          <w:iCs/>
          <w:color w:val="800000"/>
          <w:spacing w:val="-4"/>
          <w:sz w:val="21"/>
          <w:szCs w:val="21"/>
          <w:lang w:val="fr-FR"/>
        </w:rPr>
        <w:t>Essayez de trouver des exemples d’une bonne / mauvaise façon de ‘</w:t>
      </w:r>
      <w:r w:rsidRPr="002F4B27">
        <w:rPr>
          <w:rFonts w:ascii="Century Gothic" w:hAnsi="Century Gothic"/>
          <w:b/>
          <w:i/>
          <w:iCs/>
          <w:color w:val="800000"/>
          <w:spacing w:val="-4"/>
          <w:sz w:val="21"/>
          <w:szCs w:val="21"/>
          <w:lang w:val="fr-FR"/>
        </w:rPr>
        <w:t>régner’</w:t>
      </w:r>
      <w:r w:rsidRPr="009A4FC1">
        <w:rPr>
          <w:rFonts w:ascii="Century Gothic" w:hAnsi="Century Gothic"/>
          <w:i/>
          <w:iCs/>
          <w:color w:val="800000"/>
          <w:spacing w:val="-4"/>
          <w:sz w:val="21"/>
          <w:szCs w:val="21"/>
          <w:lang w:val="fr-FR"/>
        </w:rPr>
        <w:t>. Où se situe concrètement la différence ? Et dans l’église… peut-il y être question de régner / règne ?</w:t>
      </w:r>
    </w:p>
    <w:p w14:paraId="3D845E96" w14:textId="77A94C42" w:rsidR="001C4282" w:rsidRPr="009A4FC1" w:rsidRDefault="001C4282" w:rsidP="001C4282">
      <w:pPr>
        <w:pStyle w:val="Paragraphedeliste"/>
        <w:numPr>
          <w:ilvl w:val="0"/>
          <w:numId w:val="4"/>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tabs>
          <w:tab w:val="left" w:pos="993"/>
        </w:tabs>
        <w:jc w:val="both"/>
        <w:rPr>
          <w:rFonts w:ascii="Century Gothic" w:hAnsi="Century Gothic"/>
          <w:color w:val="800000"/>
          <w:sz w:val="21"/>
          <w:szCs w:val="21"/>
          <w:lang w:val="fr-FR"/>
        </w:rPr>
      </w:pPr>
      <w:r w:rsidRPr="009A4FC1">
        <w:rPr>
          <w:rFonts w:ascii="Century Gothic" w:hAnsi="Century Gothic"/>
          <w:i/>
          <w:iCs/>
          <w:color w:val="800000"/>
          <w:spacing w:val="-4"/>
          <w:sz w:val="21"/>
          <w:szCs w:val="21"/>
          <w:lang w:val="fr-FR"/>
        </w:rPr>
        <w:t xml:space="preserve">Les notions </w:t>
      </w:r>
      <w:r w:rsidR="002F4B27">
        <w:rPr>
          <w:rFonts w:ascii="Century Gothic" w:hAnsi="Century Gothic"/>
          <w:i/>
          <w:iCs/>
          <w:color w:val="800000"/>
          <w:spacing w:val="-4"/>
          <w:sz w:val="21"/>
          <w:szCs w:val="21"/>
          <w:lang w:val="fr-FR"/>
        </w:rPr>
        <w:t>‘</w:t>
      </w:r>
      <w:r w:rsidRPr="002F4B27">
        <w:rPr>
          <w:rFonts w:ascii="Century Gothic" w:hAnsi="Century Gothic"/>
          <w:b/>
          <w:i/>
          <w:iCs/>
          <w:color w:val="800000"/>
          <w:spacing w:val="-4"/>
          <w:sz w:val="21"/>
          <w:szCs w:val="21"/>
          <w:lang w:val="fr-FR"/>
        </w:rPr>
        <w:t>travailler et garder</w:t>
      </w:r>
      <w:r w:rsidR="002F4B27" w:rsidRPr="002F4B27">
        <w:rPr>
          <w:rFonts w:ascii="Century Gothic" w:hAnsi="Century Gothic"/>
          <w:b/>
          <w:i/>
          <w:iCs/>
          <w:color w:val="800000"/>
          <w:spacing w:val="-4"/>
          <w:sz w:val="21"/>
          <w:szCs w:val="21"/>
          <w:lang w:val="fr-FR"/>
        </w:rPr>
        <w:t>’</w:t>
      </w:r>
      <w:r w:rsidR="002F4B27">
        <w:rPr>
          <w:rFonts w:ascii="Century Gothic" w:hAnsi="Century Gothic"/>
          <w:i/>
          <w:iCs/>
          <w:color w:val="800000"/>
          <w:spacing w:val="-4"/>
          <w:sz w:val="21"/>
          <w:szCs w:val="21"/>
          <w:lang w:val="fr-FR"/>
        </w:rPr>
        <w:t xml:space="preserve"> semblent aller de pair. Essayez</w:t>
      </w:r>
      <w:r w:rsidRPr="009A4FC1">
        <w:rPr>
          <w:rFonts w:ascii="Century Gothic" w:hAnsi="Century Gothic"/>
          <w:i/>
          <w:iCs/>
          <w:color w:val="800000"/>
          <w:spacing w:val="-4"/>
          <w:sz w:val="21"/>
          <w:szCs w:val="21"/>
          <w:lang w:val="fr-FR"/>
        </w:rPr>
        <w:t xml:space="preserve"> d’appliquer ces deux notions dans des domaines divers de la vie (les relations humaines, l’écologie, la religion,</w:t>
      </w:r>
      <w:r w:rsidR="002F4B27">
        <w:rPr>
          <w:rFonts w:ascii="Century Gothic" w:hAnsi="Century Gothic"/>
          <w:i/>
          <w:iCs/>
          <w:color w:val="800000"/>
          <w:spacing w:val="-4"/>
          <w:sz w:val="21"/>
          <w:szCs w:val="21"/>
          <w:lang w:val="fr-FR"/>
        </w:rPr>
        <w:t xml:space="preserve"> </w:t>
      </w:r>
      <w:r w:rsidRPr="009A4FC1">
        <w:rPr>
          <w:rFonts w:ascii="Century Gothic" w:hAnsi="Century Gothic"/>
          <w:i/>
          <w:iCs/>
          <w:color w:val="800000"/>
          <w:spacing w:val="-4"/>
          <w:sz w:val="21"/>
          <w:szCs w:val="21"/>
          <w:lang w:val="fr-FR"/>
        </w:rPr>
        <w:t xml:space="preserve">…). Quel est le danger si nous nous limitons à ‘travailler’ ou </w:t>
      </w:r>
      <w:r w:rsidR="002F4B27">
        <w:rPr>
          <w:rFonts w:ascii="Century Gothic" w:hAnsi="Century Gothic"/>
          <w:i/>
          <w:iCs/>
          <w:color w:val="800000"/>
          <w:spacing w:val="-4"/>
          <w:sz w:val="21"/>
          <w:szCs w:val="21"/>
          <w:lang w:val="fr-FR"/>
        </w:rPr>
        <w:t xml:space="preserve">au contraire </w:t>
      </w:r>
      <w:r w:rsidRPr="009A4FC1">
        <w:rPr>
          <w:rFonts w:ascii="Century Gothic" w:hAnsi="Century Gothic"/>
          <w:i/>
          <w:iCs/>
          <w:color w:val="800000"/>
          <w:spacing w:val="-4"/>
          <w:sz w:val="21"/>
          <w:szCs w:val="21"/>
          <w:lang w:val="fr-FR"/>
        </w:rPr>
        <w:t>à ‘garder’ ?</w:t>
      </w:r>
    </w:p>
    <w:p w14:paraId="0151471C" w14:textId="3F6B4BF2" w:rsidR="0058471E" w:rsidRPr="009A4FC1" w:rsidRDefault="0058471E">
      <w:pPr>
        <w:rPr>
          <w:rFonts w:ascii="Century Gothic" w:hAnsi="Century Gothic" w:cstheme="minorBidi"/>
          <w:sz w:val="22"/>
          <w:szCs w:val="22"/>
          <w:lang w:val="fr-FR" w:eastAsia="en-US"/>
        </w:rPr>
      </w:pPr>
    </w:p>
    <w:p w14:paraId="1C44A9AC" w14:textId="1F207D41" w:rsidR="001C4282" w:rsidRPr="009A4FC1" w:rsidRDefault="001C4282" w:rsidP="001C4282">
      <w:pPr>
        <w:shd w:val="clear" w:color="auto" w:fill="E3E3E3"/>
        <w:rPr>
          <w:rFonts w:ascii="Century Gothic" w:hAnsi="Century Gothic"/>
          <w:b/>
          <w:sz w:val="22"/>
          <w:szCs w:val="22"/>
          <w:lang w:val="fr-FR"/>
        </w:rPr>
      </w:pPr>
      <w:r w:rsidRPr="009A4FC1">
        <w:rPr>
          <w:rFonts w:ascii="Century Gothic" w:hAnsi="Century Gothic"/>
          <w:b/>
          <w:sz w:val="22"/>
          <w:szCs w:val="22"/>
          <w:lang w:val="fr-FR"/>
        </w:rPr>
        <w:t>2/ Faites vos choix !</w:t>
      </w:r>
    </w:p>
    <w:p w14:paraId="73206186" w14:textId="10AFA4EB" w:rsidR="001D545A" w:rsidRPr="009A4FC1" w:rsidRDefault="002F4B27" w:rsidP="001D545A">
      <w:pPr>
        <w:rPr>
          <w:rFonts w:ascii="Century Gothic" w:hAnsi="Century Gothic" w:cstheme="minorBidi"/>
          <w:color w:val="526BEF"/>
          <w:sz w:val="22"/>
          <w:szCs w:val="22"/>
          <w:lang w:val="fr-FR" w:eastAsia="en-US"/>
        </w:rPr>
      </w:pPr>
      <w:r w:rsidRPr="009A4FC1">
        <w:rPr>
          <w:rFonts w:ascii="Century Gothic" w:hAnsi="Century Gothic" w:cstheme="minorBidi"/>
          <w:color w:val="526BEF"/>
          <w:sz w:val="22"/>
          <w:szCs w:val="22"/>
          <w:lang w:val="fr-FR" w:eastAsia="en-US"/>
        </w:rPr>
        <w:t>« …</w:t>
      </w:r>
      <w:r w:rsidR="001D545A" w:rsidRPr="009A4FC1">
        <w:rPr>
          <w:rFonts w:ascii="Century Gothic" w:hAnsi="Century Gothic" w:cstheme="minorBidi"/>
          <w:color w:val="526BEF"/>
          <w:sz w:val="22"/>
          <w:szCs w:val="22"/>
          <w:lang w:val="fr-FR" w:eastAsia="en-US"/>
        </w:rPr>
        <w:t>ainsi que l'arbre de la vie au milieu du jardin, et l'arbre de la connaissance du bien et du mal. (…): Tu pourras manger de tous les arbres du jardin; mais tu ne mangeras pas de l'arbre de la connaissan</w:t>
      </w:r>
      <w:r w:rsidR="001D545A" w:rsidRPr="009A4FC1">
        <w:rPr>
          <w:rFonts w:ascii="Century Gothic" w:hAnsi="Century Gothic" w:cstheme="minorBidi"/>
          <w:color w:val="526BEF"/>
          <w:sz w:val="22"/>
          <w:szCs w:val="22"/>
          <w:lang w:val="fr-FR" w:eastAsia="en-US"/>
        </w:rPr>
        <w:softHyphen/>
        <w:t>ce du bien et du mal, car le jour où tu en mangeras, tu mourras.” – Gen 2:9,16-17</w:t>
      </w:r>
    </w:p>
    <w:p w14:paraId="0689A6CA" w14:textId="610A56B2" w:rsidR="000A68DA" w:rsidRPr="009A4FC1" w:rsidRDefault="000A68DA" w:rsidP="001C4282">
      <w:pPr>
        <w:rPr>
          <w:rFonts w:ascii="Century Gothic" w:hAnsi="Century Gothic" w:cstheme="minorBidi"/>
          <w:color w:val="526BEF"/>
          <w:sz w:val="8"/>
          <w:szCs w:val="8"/>
          <w:lang w:val="fr-FR" w:eastAsia="en-US"/>
        </w:rPr>
      </w:pPr>
    </w:p>
    <w:p w14:paraId="09E7CA33" w14:textId="477DF2D1" w:rsidR="001C4282" w:rsidRPr="009A4FC1" w:rsidRDefault="001C4282" w:rsidP="001C4282">
      <w:pPr>
        <w:rPr>
          <w:rFonts w:ascii="Century Gothic" w:hAnsi="Century Gothic" w:cstheme="minorBidi"/>
          <w:sz w:val="22"/>
          <w:szCs w:val="22"/>
          <w:lang w:val="fr-FR" w:eastAsia="en-US"/>
        </w:rPr>
      </w:pPr>
      <w:r w:rsidRPr="009A4FC1">
        <w:rPr>
          <w:rFonts w:ascii="Century Gothic" w:hAnsi="Century Gothic" w:cstheme="minorBidi"/>
          <w:sz w:val="22"/>
          <w:szCs w:val="22"/>
          <w:lang w:val="fr-FR" w:eastAsia="en-US"/>
        </w:rPr>
        <w:t>Au centre du jardin se trouvaient l’arbre de vie (e.a. le symbole de la vie comme cadeau de Dieu), et l’arbre de la connaissance du bien et du mal. Surtout ce dernier arbre jouera un rôle important dans le récit.</w:t>
      </w:r>
    </w:p>
    <w:p w14:paraId="0D566C1B" w14:textId="34DF7EFB" w:rsidR="001C4282" w:rsidRPr="009A4FC1" w:rsidRDefault="001C4282" w:rsidP="00177CA9">
      <w:pPr>
        <w:spacing w:after="120"/>
        <w:rPr>
          <w:rFonts w:ascii="Century Gothic" w:hAnsi="Century Gothic" w:cstheme="minorBidi"/>
          <w:sz w:val="22"/>
          <w:szCs w:val="22"/>
          <w:lang w:val="fr-FR" w:eastAsia="en-US"/>
        </w:rPr>
      </w:pPr>
      <w:r w:rsidRPr="009A4FC1">
        <w:rPr>
          <w:rFonts w:ascii="Century Gothic" w:hAnsi="Century Gothic" w:cstheme="minorBidi"/>
          <w:sz w:val="22"/>
          <w:szCs w:val="22"/>
          <w:lang w:val="fr-FR" w:eastAsia="en-US"/>
        </w:rPr>
        <w:t xml:space="preserve">Le récit génésiaque est bien éloquent. La première chose que Dieu fait est </w:t>
      </w:r>
      <w:r w:rsidR="008B3F8D">
        <w:rPr>
          <w:rFonts w:ascii="Century Gothic" w:hAnsi="Century Gothic" w:cstheme="minorBidi"/>
          <w:sz w:val="22"/>
          <w:szCs w:val="22"/>
          <w:lang w:val="fr-FR" w:eastAsia="en-US"/>
        </w:rPr>
        <w:t>d'</w:t>
      </w:r>
      <w:r w:rsidRPr="009A4FC1">
        <w:rPr>
          <w:rFonts w:ascii="Century Gothic" w:hAnsi="Century Gothic" w:cstheme="minorBidi"/>
          <w:sz w:val="22"/>
          <w:szCs w:val="22"/>
          <w:lang w:val="fr-FR" w:eastAsia="en-US"/>
        </w:rPr>
        <w:t>indiquer tout ce qui est possible : « Tu pourras manger de tous les arbres dans le jardin (espace de vie). » (Gen 2 :16). Vas-y, vis</w:t>
      </w:r>
      <w:r w:rsidR="00FF57A7" w:rsidRPr="009A4FC1">
        <w:rPr>
          <w:rFonts w:ascii="Century Gothic" w:hAnsi="Century Gothic" w:cstheme="minorBidi"/>
          <w:sz w:val="22"/>
          <w:szCs w:val="22"/>
          <w:lang w:val="fr-FR" w:eastAsia="en-US"/>
        </w:rPr>
        <w:t xml:space="preserve"> et jouis ! Il n’y a qu’un seul arbre dont tu ne mangeras pas. L’image suggère qu’</w:t>
      </w:r>
      <w:r w:rsidR="00FF57A7" w:rsidRPr="009A4FC1">
        <w:rPr>
          <w:rFonts w:ascii="Century Gothic" w:hAnsi="Century Gothic" w:cstheme="minorBidi"/>
          <w:b/>
          <w:sz w:val="22"/>
          <w:szCs w:val="22"/>
          <w:lang w:val="fr-FR" w:eastAsia="en-US"/>
        </w:rPr>
        <w:t xml:space="preserve">une vie TOV </w:t>
      </w:r>
      <w:r w:rsidR="007D2D1D" w:rsidRPr="007D2D1D">
        <w:rPr>
          <w:rFonts w:ascii="Century Gothic" w:hAnsi="Century Gothic" w:cstheme="minorBidi"/>
          <w:sz w:val="22"/>
          <w:szCs w:val="22"/>
          <w:lang w:val="fr-FR" w:eastAsia="en-US"/>
        </w:rPr>
        <w:t xml:space="preserve">est bien l’objectif, mais </w:t>
      </w:r>
      <w:r w:rsidR="00FF57A7" w:rsidRPr="009A4FC1">
        <w:rPr>
          <w:rFonts w:ascii="Century Gothic" w:hAnsi="Century Gothic" w:cstheme="minorBidi"/>
          <w:sz w:val="22"/>
          <w:szCs w:val="22"/>
          <w:lang w:val="fr-FR" w:eastAsia="en-US"/>
        </w:rPr>
        <w:t>n’est pas possible n’importe comment. L’homme peut faire des choix qui ren</w:t>
      </w:r>
      <w:r w:rsidR="007D2D1D">
        <w:rPr>
          <w:rFonts w:ascii="Century Gothic" w:hAnsi="Century Gothic" w:cstheme="minorBidi"/>
          <w:sz w:val="22"/>
          <w:szCs w:val="22"/>
          <w:lang w:val="fr-FR" w:eastAsia="en-US"/>
        </w:rPr>
        <w:softHyphen/>
      </w:r>
      <w:r w:rsidR="00FF57A7" w:rsidRPr="009A4FC1">
        <w:rPr>
          <w:rFonts w:ascii="Century Gothic" w:hAnsi="Century Gothic" w:cstheme="minorBidi"/>
          <w:sz w:val="22"/>
          <w:szCs w:val="22"/>
          <w:lang w:val="fr-FR" w:eastAsia="en-US"/>
        </w:rPr>
        <w:t xml:space="preserve">dent possible, voire favorisent </w:t>
      </w:r>
      <w:r w:rsidR="00FF57A7" w:rsidRPr="009A4FC1">
        <w:rPr>
          <w:rFonts w:ascii="Century Gothic" w:hAnsi="Century Gothic" w:cstheme="minorBidi"/>
          <w:b/>
          <w:sz w:val="22"/>
          <w:szCs w:val="22"/>
          <w:lang w:val="fr-FR" w:eastAsia="en-US"/>
        </w:rPr>
        <w:t>le bien-être (TOV)</w:t>
      </w:r>
      <w:r w:rsidR="007D2D1D">
        <w:rPr>
          <w:rFonts w:ascii="Century Gothic" w:hAnsi="Century Gothic" w:cstheme="minorBidi"/>
          <w:sz w:val="22"/>
          <w:szCs w:val="22"/>
          <w:lang w:val="fr-FR" w:eastAsia="en-US"/>
        </w:rPr>
        <w:t>,</w:t>
      </w:r>
      <w:r w:rsidR="00FF57A7" w:rsidRPr="009A4FC1">
        <w:rPr>
          <w:rFonts w:ascii="Century Gothic" w:hAnsi="Century Gothic" w:cstheme="minorBidi"/>
          <w:sz w:val="22"/>
          <w:szCs w:val="22"/>
          <w:lang w:val="fr-FR" w:eastAsia="en-US"/>
        </w:rPr>
        <w:t xml:space="preserve"> pour lui-même et pour les autres, mais il y a aussi des choix qui conduisent inévita</w:t>
      </w:r>
      <w:r w:rsidR="00FF57A7" w:rsidRPr="009A4FC1">
        <w:rPr>
          <w:rFonts w:ascii="Century Gothic" w:hAnsi="Century Gothic" w:cstheme="minorBidi"/>
          <w:sz w:val="22"/>
          <w:szCs w:val="22"/>
          <w:lang w:val="fr-FR" w:eastAsia="en-US"/>
        </w:rPr>
        <w:softHyphen/>
      </w:r>
      <w:r w:rsidR="00FF57A7" w:rsidRPr="009A4FC1">
        <w:rPr>
          <w:rFonts w:ascii="Century Gothic" w:hAnsi="Century Gothic" w:cstheme="minorBidi"/>
          <w:sz w:val="22"/>
          <w:szCs w:val="22"/>
          <w:lang w:val="fr-FR" w:eastAsia="en-US"/>
        </w:rPr>
        <w:softHyphen/>
        <w:t>blement au désastre (le mot ‘mourir’ en hébreu peut dans le cadre d’une collectivité prendre le sens d’éprouver de la misère).</w:t>
      </w:r>
      <w:r w:rsidR="00FF57A7" w:rsidRPr="009A4FC1">
        <w:rPr>
          <w:rFonts w:ascii="Century Gothic" w:hAnsi="Century Gothic" w:cstheme="minorBidi"/>
          <w:b/>
          <w:sz w:val="22"/>
          <w:szCs w:val="22"/>
          <w:lang w:val="fr-FR" w:eastAsia="en-US"/>
        </w:rPr>
        <w:t xml:space="preserve"> Le bonheur implique</w:t>
      </w:r>
      <w:r w:rsidR="00FF57A7" w:rsidRPr="009A4FC1">
        <w:rPr>
          <w:rFonts w:ascii="Century Gothic" w:hAnsi="Century Gothic" w:cstheme="minorBidi"/>
          <w:sz w:val="22"/>
          <w:szCs w:val="22"/>
          <w:lang w:val="fr-FR" w:eastAsia="en-US"/>
        </w:rPr>
        <w:t xml:space="preserve"> </w:t>
      </w:r>
      <w:r w:rsidR="00FF57A7" w:rsidRPr="009A4FC1">
        <w:rPr>
          <w:rFonts w:ascii="Century Gothic" w:hAnsi="Century Gothic" w:cstheme="minorBidi"/>
          <w:b/>
          <w:sz w:val="22"/>
          <w:szCs w:val="22"/>
          <w:lang w:val="fr-FR" w:eastAsia="en-US"/>
        </w:rPr>
        <w:t>que l’on accepte certaines limites </w:t>
      </w:r>
      <w:r w:rsidR="00FF57A7" w:rsidRPr="009A4FC1">
        <w:rPr>
          <w:rFonts w:ascii="Century Gothic" w:hAnsi="Century Gothic" w:cstheme="minorBidi"/>
          <w:sz w:val="22"/>
          <w:szCs w:val="22"/>
          <w:lang w:val="fr-FR" w:eastAsia="en-US"/>
        </w:rPr>
        <w:t>!</w:t>
      </w:r>
    </w:p>
    <w:p w14:paraId="7DB5451D" w14:textId="77777777" w:rsidR="00177CA9" w:rsidRPr="009A4FC1" w:rsidRDefault="00177CA9" w:rsidP="00177CA9">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1"/>
          <w:szCs w:val="21"/>
          <w:lang w:val="fr-FR"/>
        </w:rPr>
      </w:pPr>
      <w:r w:rsidRPr="009A4FC1">
        <w:rPr>
          <w:rFonts w:ascii="Century Gothic" w:hAnsi="Century Gothic"/>
          <w:b/>
          <w:i/>
          <w:color w:val="800000"/>
          <w:sz w:val="21"/>
          <w:szCs w:val="21"/>
          <w:lang w:val="fr-FR"/>
        </w:rPr>
        <w:t>Parlons-en</w:t>
      </w:r>
    </w:p>
    <w:p w14:paraId="2E295B94" w14:textId="00A0601C" w:rsidR="00177CA9" w:rsidRPr="009A4FC1" w:rsidRDefault="00177CA9" w:rsidP="00177CA9">
      <w:pPr>
        <w:pStyle w:val="Paragraphedeliste"/>
        <w:numPr>
          <w:ilvl w:val="0"/>
          <w:numId w:val="5"/>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1"/>
          <w:szCs w:val="21"/>
          <w:lang w:val="fr-FR"/>
        </w:rPr>
      </w:pPr>
      <w:r w:rsidRPr="009A4FC1">
        <w:rPr>
          <w:rFonts w:ascii="Century Gothic" w:hAnsi="Century Gothic"/>
          <w:b/>
          <w:i/>
          <w:iCs/>
          <w:color w:val="800000"/>
          <w:spacing w:val="-4"/>
          <w:sz w:val="21"/>
          <w:szCs w:val="21"/>
          <w:lang w:val="fr-FR"/>
        </w:rPr>
        <w:t>Accepter des limites</w:t>
      </w:r>
      <w:r w:rsidRPr="009A4FC1">
        <w:rPr>
          <w:rFonts w:ascii="Century Gothic" w:hAnsi="Century Gothic"/>
          <w:i/>
          <w:iCs/>
          <w:color w:val="800000"/>
          <w:spacing w:val="-4"/>
          <w:sz w:val="21"/>
          <w:szCs w:val="21"/>
          <w:lang w:val="fr-FR"/>
        </w:rPr>
        <w:t xml:space="preserve"> afin de réaliser le bonheur… Cela n’est-il pas contraire à la liberté fondamentale de l’être humain ? Réactions ? Exemples concrets ?</w:t>
      </w:r>
    </w:p>
    <w:p w14:paraId="3CFE307D" w14:textId="239AFACD" w:rsidR="00177CA9" w:rsidRPr="009A4FC1" w:rsidRDefault="00177CA9" w:rsidP="00177CA9">
      <w:pPr>
        <w:pStyle w:val="Paragraphedeliste"/>
        <w:numPr>
          <w:ilvl w:val="0"/>
          <w:numId w:val="5"/>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1"/>
          <w:szCs w:val="21"/>
          <w:lang w:val="fr-FR"/>
        </w:rPr>
      </w:pPr>
      <w:r w:rsidRPr="009A4FC1">
        <w:rPr>
          <w:rFonts w:ascii="Century Gothic" w:hAnsi="Century Gothic"/>
          <w:color w:val="800000"/>
          <w:sz w:val="21"/>
          <w:szCs w:val="21"/>
          <w:lang w:val="fr-FR"/>
        </w:rPr>
        <w:t>« </w:t>
      </w:r>
      <w:r w:rsidRPr="009A4FC1">
        <w:rPr>
          <w:rFonts w:ascii="Century Gothic" w:hAnsi="Century Gothic"/>
          <w:b/>
          <w:color w:val="800000"/>
          <w:sz w:val="21"/>
          <w:szCs w:val="21"/>
          <w:lang w:val="fr-FR"/>
        </w:rPr>
        <w:t>Tu pourras manger de tous les arbres…</w:t>
      </w:r>
      <w:r w:rsidRPr="009A4FC1">
        <w:rPr>
          <w:rFonts w:ascii="Century Gothic" w:hAnsi="Century Gothic"/>
          <w:color w:val="800000"/>
          <w:sz w:val="21"/>
          <w:szCs w:val="21"/>
          <w:lang w:val="fr-FR"/>
        </w:rPr>
        <w:t> ». Qu’est-ce que cela nous apprend sur Dieu ? Ne courrons-nous pas parfois le danger d’oublier que Dieu a d’abord dit cela ? Beaucoup de jeunes ont une image plutôt négative de l’église : tout ce qui est agréable semble être défendu… Réaction ?</w:t>
      </w:r>
    </w:p>
    <w:p w14:paraId="2E23739A" w14:textId="77777777" w:rsidR="00177CA9" w:rsidRPr="009A4FC1" w:rsidRDefault="00177CA9" w:rsidP="001C4282">
      <w:pPr>
        <w:rPr>
          <w:rFonts w:ascii="Century Gothic" w:hAnsi="Century Gothic" w:cstheme="minorBidi"/>
          <w:sz w:val="22"/>
          <w:szCs w:val="22"/>
          <w:lang w:val="fr-FR" w:eastAsia="en-US"/>
        </w:rPr>
      </w:pPr>
    </w:p>
    <w:p w14:paraId="4760F6AB" w14:textId="2948C73C" w:rsidR="00DB66E5" w:rsidRPr="009A4FC1" w:rsidRDefault="00DB66E5" w:rsidP="00DB66E5">
      <w:pPr>
        <w:shd w:val="clear" w:color="auto" w:fill="E3E3E3"/>
        <w:rPr>
          <w:rFonts w:ascii="Century Gothic" w:hAnsi="Century Gothic"/>
          <w:b/>
          <w:sz w:val="22"/>
          <w:szCs w:val="22"/>
          <w:lang w:val="fr-FR"/>
        </w:rPr>
      </w:pPr>
      <w:r w:rsidRPr="009A4FC1">
        <w:rPr>
          <w:rFonts w:ascii="Century Gothic" w:hAnsi="Century Gothic"/>
          <w:b/>
          <w:sz w:val="22"/>
          <w:szCs w:val="22"/>
          <w:lang w:val="fr-FR"/>
        </w:rPr>
        <w:t>3/ Comment se fait-il que les choses tournent mal ? – Je vois, je veux, je prends…</w:t>
      </w:r>
    </w:p>
    <w:p w14:paraId="12C00A07" w14:textId="08D1338E" w:rsidR="001D545A" w:rsidRPr="009A4FC1" w:rsidRDefault="001D545A" w:rsidP="001D545A">
      <w:pPr>
        <w:rPr>
          <w:rFonts w:ascii="Century Gothic" w:hAnsi="Century Gothic" w:cstheme="minorBidi"/>
          <w:color w:val="526BEF"/>
          <w:sz w:val="21"/>
          <w:szCs w:val="21"/>
          <w:lang w:val="fr-FR" w:eastAsia="en-US"/>
        </w:rPr>
      </w:pPr>
      <w:r w:rsidRPr="009A4FC1">
        <w:rPr>
          <w:rFonts w:ascii="Century Gothic" w:hAnsi="Century Gothic" w:cstheme="minorBidi"/>
          <w:color w:val="526BEF"/>
          <w:sz w:val="21"/>
          <w:szCs w:val="21"/>
          <w:lang w:val="fr-FR" w:eastAsia="en-US"/>
        </w:rPr>
        <w:t>« Dieu a-t-il réellement dit : Vous ne mangerez pas de tous les arbres du jardin ? La femme dit au serpent : Nous mangeons du fruit des arbres du jardin. Mais quant au fruit de l'arbre qui est au milieu du jardin, Dieu a dit : Vous n'en mangerez pas et vous n'y toucherez pas, sinon vous mourrez. Alors le serpent dit à la fem</w:t>
      </w:r>
      <w:r w:rsidRPr="009A4FC1">
        <w:rPr>
          <w:rFonts w:ascii="Century Gothic" w:hAnsi="Century Gothic" w:cstheme="minorBidi"/>
          <w:color w:val="526BEF"/>
          <w:sz w:val="21"/>
          <w:szCs w:val="21"/>
          <w:lang w:val="fr-FR" w:eastAsia="en-US"/>
        </w:rPr>
        <w:softHyphen/>
        <w:t>me : Vous ne mourrez pas du tout ! Mais Dieu sait que, le jour où vous en mangerez, vos yeux s'ouvriront, et que vous serez comme des dieux qui connaissent le bien et le mal.” – Gen 3:1-5</w:t>
      </w:r>
    </w:p>
    <w:p w14:paraId="047B0DD1" w14:textId="3F002027" w:rsidR="001D545A" w:rsidRPr="009A4FC1" w:rsidRDefault="001D545A" w:rsidP="001C4282">
      <w:pPr>
        <w:rPr>
          <w:rFonts w:ascii="Century Gothic" w:hAnsi="Century Gothic" w:cstheme="minorBidi"/>
          <w:color w:val="526BEF"/>
          <w:sz w:val="8"/>
          <w:szCs w:val="8"/>
          <w:lang w:val="fr-FR" w:eastAsia="en-US"/>
        </w:rPr>
      </w:pPr>
    </w:p>
    <w:p w14:paraId="340B24E3" w14:textId="0EE0345D" w:rsidR="005437F5" w:rsidRPr="009A4FC1" w:rsidRDefault="005437F5" w:rsidP="001D545A">
      <w:pPr>
        <w:rPr>
          <w:rFonts w:ascii="Century Gothic" w:hAnsi="Century Gothic" w:cstheme="minorBidi"/>
          <w:sz w:val="22"/>
          <w:szCs w:val="22"/>
          <w:lang w:val="fr-FR" w:eastAsia="en-US"/>
        </w:rPr>
      </w:pPr>
      <w:r w:rsidRPr="009A4FC1">
        <w:rPr>
          <w:rFonts w:ascii="Century Gothic" w:hAnsi="Century Gothic" w:cstheme="minorBidi"/>
          <w:sz w:val="22"/>
          <w:szCs w:val="22"/>
          <w:lang w:val="fr-FR" w:eastAsia="en-US"/>
        </w:rPr>
        <w:t xml:space="preserve">La présence du serpent dans le récit de la création nous permet de suivre le dialogue </w:t>
      </w:r>
      <w:r w:rsidR="007D2D1D">
        <w:rPr>
          <w:rFonts w:ascii="Century Gothic" w:hAnsi="Century Gothic" w:cstheme="minorBidi"/>
          <w:sz w:val="22"/>
          <w:szCs w:val="22"/>
          <w:lang w:val="fr-FR" w:eastAsia="en-US"/>
        </w:rPr>
        <w:t>intérieur</w:t>
      </w:r>
      <w:r w:rsidRPr="009A4FC1">
        <w:rPr>
          <w:rFonts w:ascii="Century Gothic" w:hAnsi="Century Gothic" w:cstheme="minorBidi"/>
          <w:sz w:val="22"/>
          <w:szCs w:val="22"/>
          <w:lang w:val="fr-FR" w:eastAsia="en-US"/>
        </w:rPr>
        <w:t xml:space="preserve"> </w:t>
      </w:r>
      <w:r w:rsidR="007D2D1D">
        <w:rPr>
          <w:rFonts w:ascii="Century Gothic" w:hAnsi="Century Gothic" w:cstheme="minorBidi"/>
          <w:sz w:val="22"/>
          <w:szCs w:val="22"/>
          <w:lang w:val="fr-FR" w:eastAsia="en-US"/>
        </w:rPr>
        <w:t>chez l’être</w:t>
      </w:r>
      <w:r w:rsidRPr="009A4FC1">
        <w:rPr>
          <w:rFonts w:ascii="Century Gothic" w:hAnsi="Century Gothic" w:cstheme="minorBidi"/>
          <w:sz w:val="22"/>
          <w:szCs w:val="22"/>
          <w:lang w:val="fr-FR" w:eastAsia="en-US"/>
        </w:rPr>
        <w:t xml:space="preserve"> humain.</w:t>
      </w:r>
      <w:r w:rsidR="001D545A" w:rsidRPr="009A4FC1">
        <w:rPr>
          <w:rFonts w:ascii="Century Gothic" w:hAnsi="Century Gothic" w:cstheme="minorBidi"/>
          <w:sz w:val="22"/>
          <w:szCs w:val="22"/>
          <w:lang w:val="fr-FR" w:eastAsia="en-US"/>
        </w:rPr>
        <w:t xml:space="preserve"> </w:t>
      </w:r>
      <w:r w:rsidRPr="009A4FC1">
        <w:rPr>
          <w:rFonts w:ascii="Century Gothic" w:hAnsi="Century Gothic" w:cstheme="minorBidi"/>
          <w:sz w:val="22"/>
          <w:szCs w:val="22"/>
          <w:lang w:val="fr-FR" w:eastAsia="en-US"/>
        </w:rPr>
        <w:t>A côté de l’image tordue qui est esquissée de Dieu (Il est présenté comme un monar</w:t>
      </w:r>
      <w:r w:rsidR="007D2D1D">
        <w:rPr>
          <w:rFonts w:ascii="Century Gothic" w:hAnsi="Century Gothic" w:cstheme="minorBidi"/>
          <w:sz w:val="22"/>
          <w:szCs w:val="22"/>
          <w:lang w:val="fr-FR" w:eastAsia="en-US"/>
        </w:rPr>
        <w:softHyphen/>
      </w:r>
      <w:r w:rsidRPr="009A4FC1">
        <w:rPr>
          <w:rFonts w:ascii="Century Gothic" w:hAnsi="Century Gothic" w:cstheme="minorBidi"/>
          <w:sz w:val="22"/>
          <w:szCs w:val="22"/>
          <w:lang w:val="fr-FR" w:eastAsia="en-US"/>
        </w:rPr>
        <w:t xml:space="preserve">que égoïste qui veut se réserver les meilleures choses, alors qu’en réalité Il avait déjà fait cadeau d’une part de lui-même – </w:t>
      </w:r>
      <w:r w:rsidR="007D2D1D">
        <w:rPr>
          <w:rFonts w:ascii="Century Gothic" w:hAnsi="Century Gothic" w:cstheme="minorBidi"/>
          <w:sz w:val="22"/>
          <w:szCs w:val="22"/>
          <w:lang w:val="fr-FR" w:eastAsia="en-US"/>
        </w:rPr>
        <w:t>‘</w:t>
      </w:r>
      <w:r w:rsidRPr="009A4FC1">
        <w:rPr>
          <w:rFonts w:ascii="Century Gothic" w:hAnsi="Century Gothic" w:cstheme="minorBidi"/>
          <w:sz w:val="22"/>
          <w:szCs w:val="22"/>
          <w:lang w:val="fr-FR" w:eastAsia="en-US"/>
        </w:rPr>
        <w:t>faits à son image</w:t>
      </w:r>
      <w:r w:rsidR="007D2D1D">
        <w:rPr>
          <w:rFonts w:ascii="Century Gothic" w:hAnsi="Century Gothic" w:cstheme="minorBidi"/>
          <w:sz w:val="22"/>
          <w:szCs w:val="22"/>
          <w:lang w:val="fr-FR" w:eastAsia="en-US"/>
        </w:rPr>
        <w:t>’</w:t>
      </w:r>
      <w:r w:rsidRPr="009A4FC1">
        <w:rPr>
          <w:rFonts w:ascii="Century Gothic" w:hAnsi="Century Gothic" w:cstheme="minorBidi"/>
          <w:sz w:val="22"/>
          <w:szCs w:val="22"/>
          <w:lang w:val="fr-FR" w:eastAsia="en-US"/>
        </w:rPr>
        <w:t xml:space="preserve"> – et fait preuve de générosité), le récit contient aussi quelques éléments significatifs dans le cadre du thème de notre étude :</w:t>
      </w:r>
    </w:p>
    <w:p w14:paraId="4BE03C3B" w14:textId="1F2B0DEE" w:rsidR="005437F5" w:rsidRPr="009A4FC1" w:rsidRDefault="005437F5" w:rsidP="001D545A">
      <w:pPr>
        <w:pStyle w:val="Paragraphedeliste"/>
        <w:numPr>
          <w:ilvl w:val="0"/>
          <w:numId w:val="6"/>
        </w:numPr>
        <w:spacing w:before="80"/>
        <w:ind w:left="357" w:hanging="357"/>
        <w:rPr>
          <w:rFonts w:ascii="Century Gothic" w:hAnsi="Century Gothic"/>
          <w:sz w:val="22"/>
          <w:szCs w:val="22"/>
          <w:lang w:val="fr-FR"/>
        </w:rPr>
      </w:pPr>
      <w:r w:rsidRPr="009A4FC1">
        <w:rPr>
          <w:rFonts w:ascii="Century Gothic" w:hAnsi="Century Gothic"/>
          <w:b/>
          <w:sz w:val="22"/>
          <w:szCs w:val="22"/>
          <w:u w:val="single"/>
          <w:lang w:val="fr-FR"/>
        </w:rPr>
        <w:t>Vous serez comme Dieu</w:t>
      </w:r>
      <w:r w:rsidRPr="009A4FC1">
        <w:rPr>
          <w:rFonts w:ascii="Century Gothic" w:hAnsi="Century Gothic"/>
          <w:sz w:val="22"/>
          <w:szCs w:val="22"/>
          <w:lang w:val="fr-FR"/>
        </w:rPr>
        <w:t xml:space="preserve"> (ou encore : comme des dieux) (Gen 3 :4,5). Un certain degré de </w:t>
      </w:r>
      <w:r w:rsidRPr="009A4FC1">
        <w:rPr>
          <w:rFonts w:ascii="Century Gothic" w:hAnsi="Century Gothic"/>
          <w:b/>
          <w:sz w:val="22"/>
          <w:szCs w:val="22"/>
          <w:lang w:val="fr-FR"/>
        </w:rPr>
        <w:t>mé</w:t>
      </w:r>
      <w:r w:rsidRPr="009A4FC1">
        <w:rPr>
          <w:rFonts w:ascii="Century Gothic" w:hAnsi="Century Gothic"/>
          <w:b/>
          <w:sz w:val="22"/>
          <w:szCs w:val="22"/>
          <w:lang w:val="fr-FR"/>
        </w:rPr>
        <w:softHyphen/>
        <w:t>con</w:t>
      </w:r>
      <w:r w:rsidRPr="009A4FC1">
        <w:rPr>
          <w:rFonts w:ascii="Century Gothic" w:hAnsi="Century Gothic"/>
          <w:b/>
          <w:sz w:val="22"/>
          <w:szCs w:val="22"/>
          <w:lang w:val="fr-FR"/>
        </w:rPr>
        <w:softHyphen/>
        <w:t xml:space="preserve">tentement </w:t>
      </w:r>
      <w:r w:rsidRPr="009A4FC1">
        <w:rPr>
          <w:rFonts w:ascii="Century Gothic" w:hAnsi="Century Gothic"/>
          <w:sz w:val="22"/>
          <w:szCs w:val="22"/>
          <w:lang w:val="fr-FR"/>
        </w:rPr>
        <w:t xml:space="preserve">et </w:t>
      </w:r>
      <w:r w:rsidRPr="009A4FC1">
        <w:rPr>
          <w:rFonts w:ascii="Century Gothic" w:hAnsi="Century Gothic"/>
          <w:b/>
          <w:sz w:val="22"/>
          <w:szCs w:val="22"/>
          <w:lang w:val="fr-FR"/>
        </w:rPr>
        <w:t>d’orgueil</w:t>
      </w:r>
      <w:r w:rsidRPr="009A4FC1">
        <w:rPr>
          <w:rFonts w:ascii="Century Gothic" w:hAnsi="Century Gothic"/>
          <w:sz w:val="22"/>
          <w:szCs w:val="22"/>
          <w:lang w:val="fr-FR"/>
        </w:rPr>
        <w:t xml:space="preserve"> sont souvent à la base lorsque les choses tournent mal. Vouloir toujours plus. Rivalité. Soif d’honneur, de pouvoir. Avidité…</w:t>
      </w:r>
    </w:p>
    <w:p w14:paraId="51C23522" w14:textId="07CA6E61" w:rsidR="005437F5" w:rsidRPr="009A4FC1" w:rsidRDefault="005437F5" w:rsidP="005437F5">
      <w:pPr>
        <w:rPr>
          <w:rFonts w:ascii="Century Gothic" w:hAnsi="Century Gothic"/>
          <w:sz w:val="22"/>
          <w:szCs w:val="22"/>
          <w:lang w:val="fr-FR"/>
        </w:rPr>
      </w:pPr>
      <w:r w:rsidRPr="009A4FC1">
        <w:rPr>
          <w:rFonts w:ascii="Century Gothic" w:hAnsi="Century Gothic"/>
          <w:sz w:val="22"/>
          <w:szCs w:val="22"/>
          <w:lang w:val="fr-FR"/>
        </w:rPr>
        <w:t>Devenir comme Dieu…  Avoir la vie éternelle ? Pouvoir de décision ? Déterminer soi-même ce qui est bien ou mal ? Indépendance (ne pas être obligé d’écouter les conseils, pouvoir tout ce que l’on veut, quand on veut et comme on veut) ? Les rabbins suggèrent l’idée de ‘pouvoir créateur’ : être capable de créer un monde. Et ils ajoutent : … regardez quel monde nous avons créé !</w:t>
      </w:r>
    </w:p>
    <w:p w14:paraId="7C3B471D" w14:textId="77777777" w:rsidR="001D545A" w:rsidRPr="009A4FC1" w:rsidRDefault="001D545A" w:rsidP="005437F5">
      <w:pPr>
        <w:rPr>
          <w:rFonts w:ascii="Century Gothic" w:hAnsi="Century Gothic"/>
          <w:sz w:val="10"/>
          <w:szCs w:val="10"/>
          <w:lang w:val="fr-FR"/>
        </w:rPr>
      </w:pPr>
    </w:p>
    <w:p w14:paraId="6EDC5888" w14:textId="021A134D" w:rsidR="001D545A" w:rsidRPr="009A4FC1" w:rsidRDefault="001D545A" w:rsidP="001D545A">
      <w:pPr>
        <w:rPr>
          <w:rFonts w:ascii="Century Gothic" w:hAnsi="Century Gothic"/>
          <w:color w:val="526BEF"/>
          <w:sz w:val="21"/>
          <w:szCs w:val="21"/>
          <w:lang w:val="fr-FR"/>
        </w:rPr>
      </w:pPr>
      <w:r w:rsidRPr="009A4FC1">
        <w:rPr>
          <w:rFonts w:ascii="Century Gothic" w:hAnsi="Century Gothic"/>
          <w:color w:val="526BEF"/>
          <w:sz w:val="21"/>
          <w:szCs w:val="21"/>
          <w:lang w:val="fr-FR"/>
        </w:rPr>
        <w:t xml:space="preserve">« La femme </w:t>
      </w:r>
      <w:r w:rsidRPr="009A4FC1">
        <w:rPr>
          <w:rFonts w:ascii="Century Gothic" w:hAnsi="Century Gothic"/>
          <w:b/>
          <w:color w:val="526BEF"/>
          <w:sz w:val="21"/>
          <w:szCs w:val="21"/>
          <w:u w:val="single"/>
          <w:lang w:val="fr-FR"/>
        </w:rPr>
        <w:t>vit</w:t>
      </w:r>
      <w:r w:rsidRPr="009A4FC1">
        <w:rPr>
          <w:rFonts w:ascii="Century Gothic" w:hAnsi="Century Gothic"/>
          <w:color w:val="526BEF"/>
          <w:sz w:val="21"/>
          <w:szCs w:val="21"/>
          <w:lang w:val="fr-FR"/>
        </w:rPr>
        <w:t xml:space="preserve"> que l'arbre était bon </w:t>
      </w:r>
      <w:r w:rsidR="0089120B" w:rsidRPr="009A4FC1">
        <w:rPr>
          <w:rFonts w:ascii="Century Gothic" w:hAnsi="Century Gothic"/>
          <w:color w:val="526BEF"/>
          <w:sz w:val="21"/>
          <w:szCs w:val="21"/>
          <w:lang w:val="fr-FR"/>
        </w:rPr>
        <w:t xml:space="preserve">(TOV) </w:t>
      </w:r>
      <w:r w:rsidRPr="009A4FC1">
        <w:rPr>
          <w:rFonts w:ascii="Century Gothic" w:hAnsi="Century Gothic"/>
          <w:color w:val="526BEF"/>
          <w:sz w:val="21"/>
          <w:szCs w:val="21"/>
          <w:lang w:val="fr-FR"/>
        </w:rPr>
        <w:t xml:space="preserve">à manger, </w:t>
      </w:r>
      <w:r w:rsidRPr="009A4FC1">
        <w:rPr>
          <w:rFonts w:ascii="Century Gothic" w:hAnsi="Century Gothic"/>
          <w:b/>
          <w:color w:val="526BEF"/>
          <w:sz w:val="21"/>
          <w:szCs w:val="21"/>
          <w:u w:val="single"/>
          <w:lang w:val="fr-FR"/>
        </w:rPr>
        <w:t xml:space="preserve">agréable </w:t>
      </w:r>
      <w:r w:rsidR="0089120B" w:rsidRPr="009A4FC1">
        <w:rPr>
          <w:rFonts w:ascii="Century Gothic" w:hAnsi="Century Gothic"/>
          <w:color w:val="526BEF"/>
          <w:sz w:val="21"/>
          <w:szCs w:val="21"/>
          <w:u w:val="single"/>
          <w:lang w:val="fr-FR"/>
        </w:rPr>
        <w:t>(TAAVA, de TOV)</w:t>
      </w:r>
      <w:r w:rsidR="0089120B" w:rsidRPr="009A4FC1">
        <w:rPr>
          <w:rFonts w:ascii="Century Gothic" w:hAnsi="Century Gothic"/>
          <w:b/>
          <w:color w:val="526BEF"/>
          <w:sz w:val="21"/>
          <w:szCs w:val="21"/>
          <w:u w:val="single"/>
          <w:lang w:val="fr-FR"/>
        </w:rPr>
        <w:t xml:space="preserve"> </w:t>
      </w:r>
      <w:r w:rsidRPr="009A4FC1">
        <w:rPr>
          <w:rFonts w:ascii="Century Gothic" w:hAnsi="Century Gothic"/>
          <w:b/>
          <w:color w:val="526BEF"/>
          <w:sz w:val="21"/>
          <w:szCs w:val="21"/>
          <w:u w:val="single"/>
          <w:lang w:val="fr-FR"/>
        </w:rPr>
        <w:t>à la vue</w:t>
      </w:r>
      <w:r w:rsidRPr="009A4FC1">
        <w:rPr>
          <w:rFonts w:ascii="Century Gothic" w:hAnsi="Century Gothic"/>
          <w:color w:val="526BEF"/>
          <w:sz w:val="21"/>
          <w:szCs w:val="21"/>
          <w:lang w:val="fr-FR"/>
        </w:rPr>
        <w:t xml:space="preserve"> et propre </w:t>
      </w:r>
      <w:r w:rsidR="0089120B" w:rsidRPr="009A4FC1">
        <w:rPr>
          <w:rFonts w:ascii="Century Gothic" w:hAnsi="Century Gothic"/>
          <w:color w:val="526BEF"/>
          <w:sz w:val="21"/>
          <w:szCs w:val="21"/>
          <w:lang w:val="fr-FR"/>
        </w:rPr>
        <w:t xml:space="preserve">(Litt. CHAMAD = </w:t>
      </w:r>
      <w:r w:rsidR="0089120B" w:rsidRPr="009A4FC1">
        <w:rPr>
          <w:rFonts w:ascii="Century Gothic" w:hAnsi="Century Gothic"/>
          <w:b/>
          <w:color w:val="526BEF"/>
          <w:sz w:val="21"/>
          <w:szCs w:val="21"/>
          <w:lang w:val="fr-FR"/>
        </w:rPr>
        <w:t>convoiter</w:t>
      </w:r>
      <w:r w:rsidR="0089120B" w:rsidRPr="009A4FC1">
        <w:rPr>
          <w:rFonts w:ascii="Century Gothic" w:hAnsi="Century Gothic"/>
          <w:color w:val="526BEF"/>
          <w:sz w:val="21"/>
          <w:szCs w:val="21"/>
          <w:lang w:val="fr-FR"/>
        </w:rPr>
        <w:t>, pre</w:t>
      </w:r>
      <w:r w:rsidR="008B3F8D">
        <w:rPr>
          <w:rFonts w:ascii="Century Gothic" w:hAnsi="Century Gothic"/>
          <w:color w:val="526BEF"/>
          <w:sz w:val="21"/>
          <w:szCs w:val="21"/>
          <w:lang w:val="fr-FR"/>
        </w:rPr>
        <w:t>n</w:t>
      </w:r>
      <w:r w:rsidR="0089120B" w:rsidRPr="009A4FC1">
        <w:rPr>
          <w:rFonts w:ascii="Century Gothic" w:hAnsi="Century Gothic"/>
          <w:color w:val="526BEF"/>
          <w:sz w:val="21"/>
          <w:szCs w:val="21"/>
          <w:lang w:val="fr-FR"/>
        </w:rPr>
        <w:t xml:space="preserve">dre </w:t>
      </w:r>
      <w:r w:rsidR="008B3F8D">
        <w:rPr>
          <w:rFonts w:ascii="Century Gothic" w:hAnsi="Century Gothic"/>
          <w:color w:val="526BEF"/>
          <w:sz w:val="21"/>
          <w:szCs w:val="21"/>
          <w:lang w:val="fr-FR"/>
        </w:rPr>
        <w:t>p</w:t>
      </w:r>
      <w:r w:rsidR="0089120B" w:rsidRPr="009A4FC1">
        <w:rPr>
          <w:rFonts w:ascii="Century Gothic" w:hAnsi="Century Gothic"/>
          <w:color w:val="526BEF"/>
          <w:sz w:val="21"/>
          <w:szCs w:val="21"/>
          <w:lang w:val="fr-FR"/>
        </w:rPr>
        <w:t xml:space="preserve">laisir) </w:t>
      </w:r>
      <w:r w:rsidRPr="009A4FC1">
        <w:rPr>
          <w:rFonts w:ascii="Century Gothic" w:hAnsi="Century Gothic"/>
          <w:color w:val="526BEF"/>
          <w:sz w:val="21"/>
          <w:szCs w:val="21"/>
          <w:lang w:val="fr-FR"/>
        </w:rPr>
        <w:t>à donner du discerne</w:t>
      </w:r>
      <w:r w:rsidRPr="009A4FC1">
        <w:rPr>
          <w:rFonts w:ascii="Century Gothic" w:hAnsi="Century Gothic"/>
          <w:color w:val="526BEF"/>
          <w:sz w:val="21"/>
          <w:szCs w:val="21"/>
          <w:lang w:val="fr-FR"/>
        </w:rPr>
        <w:softHyphen/>
        <w:t>ment. Elle prit de son fruit et en mangea ; elle en donna aussi à son mari qui était avec elle, et il en mangea.” – Gen 3:6</w:t>
      </w:r>
    </w:p>
    <w:p w14:paraId="61E83A3B" w14:textId="79D3BE64" w:rsidR="0089120B" w:rsidRPr="009A4FC1" w:rsidRDefault="005437F5" w:rsidP="00B501B1">
      <w:pPr>
        <w:pStyle w:val="Paragraphedeliste"/>
        <w:numPr>
          <w:ilvl w:val="0"/>
          <w:numId w:val="6"/>
        </w:numPr>
        <w:rPr>
          <w:rFonts w:ascii="Century Gothic" w:hAnsi="Century Gothic"/>
          <w:color w:val="526BEF"/>
          <w:sz w:val="22"/>
          <w:szCs w:val="22"/>
          <w:lang w:val="fr-FR"/>
        </w:rPr>
      </w:pPr>
      <w:r w:rsidRPr="009A4FC1">
        <w:rPr>
          <w:rFonts w:ascii="Century Gothic" w:hAnsi="Century Gothic"/>
          <w:sz w:val="22"/>
          <w:szCs w:val="22"/>
          <w:lang w:val="fr-FR"/>
        </w:rPr>
        <w:lastRenderedPageBreak/>
        <w:t>Remarquez la notion de ‘</w:t>
      </w:r>
      <w:r w:rsidRPr="009A4FC1">
        <w:rPr>
          <w:rFonts w:ascii="Century Gothic" w:hAnsi="Century Gothic"/>
          <w:b/>
          <w:sz w:val="22"/>
          <w:szCs w:val="22"/>
          <w:lang w:val="fr-FR"/>
        </w:rPr>
        <w:t xml:space="preserve">convoitise’. </w:t>
      </w:r>
      <w:r w:rsidRPr="009A4FC1">
        <w:rPr>
          <w:rFonts w:ascii="Century Gothic" w:hAnsi="Century Gothic"/>
          <w:sz w:val="22"/>
          <w:szCs w:val="22"/>
          <w:lang w:val="fr-FR"/>
        </w:rPr>
        <w:t>Le texte de la Genèse souligne la différence entre ce qui EST bien et ce qui SEMBLE être bien (ou ce dont j’ai envie). Un commentaire rabbinique précise avec perspi</w:t>
      </w:r>
      <w:r w:rsidRPr="009A4FC1">
        <w:rPr>
          <w:rFonts w:ascii="Century Gothic" w:hAnsi="Century Gothic"/>
          <w:sz w:val="22"/>
          <w:szCs w:val="22"/>
          <w:lang w:val="fr-FR"/>
        </w:rPr>
        <w:softHyphen/>
        <w:t>ca</w:t>
      </w:r>
      <w:r w:rsidRPr="009A4FC1">
        <w:rPr>
          <w:rFonts w:ascii="Century Gothic" w:hAnsi="Century Gothic"/>
          <w:sz w:val="22"/>
          <w:szCs w:val="22"/>
          <w:lang w:val="fr-FR"/>
        </w:rPr>
        <w:softHyphen/>
        <w:t>cité : « </w:t>
      </w:r>
      <w:r w:rsidRPr="009A4FC1">
        <w:rPr>
          <w:rFonts w:ascii="Century Gothic" w:hAnsi="Century Gothic"/>
          <w:i/>
          <w:sz w:val="22"/>
          <w:szCs w:val="22"/>
          <w:lang w:val="fr-FR"/>
        </w:rPr>
        <w:t>La femme vit… Que vit-elle ? Le fruit ? Oui, mais plus que cela ! La femme vit les paroles qui lui plaisaient. </w:t>
      </w:r>
      <w:r w:rsidRPr="009A4FC1">
        <w:rPr>
          <w:rFonts w:ascii="Century Gothic" w:hAnsi="Century Gothic"/>
          <w:sz w:val="22"/>
          <w:szCs w:val="22"/>
          <w:lang w:val="fr-FR"/>
        </w:rPr>
        <w:t>»</w:t>
      </w:r>
      <w:r w:rsidR="001D545A" w:rsidRPr="009A4FC1">
        <w:rPr>
          <w:rFonts w:ascii="Century Gothic" w:hAnsi="Century Gothic"/>
          <w:sz w:val="22"/>
          <w:szCs w:val="22"/>
          <w:lang w:val="fr-FR"/>
        </w:rPr>
        <w:t xml:space="preserve"> Dans sa lettre Jacques insiste : </w:t>
      </w:r>
      <w:r w:rsidR="0089120B" w:rsidRPr="009A4FC1">
        <w:rPr>
          <w:rFonts w:ascii="Century Gothic" w:hAnsi="Century Gothic"/>
          <w:color w:val="526BEF"/>
          <w:sz w:val="22"/>
          <w:szCs w:val="22"/>
          <w:lang w:val="fr-FR"/>
        </w:rPr>
        <w:t>« Chacun est tenté, parce que sa propre convoitise l'attire et le séduit. Puis la convoitise, lorsqu'elle a conçu, enfante le péché ; et le péché, parvenu à son terme, engendre la mort.” (1:14,15)</w:t>
      </w:r>
    </w:p>
    <w:p w14:paraId="5A223C90" w14:textId="302C92CD" w:rsidR="005437F5" w:rsidRPr="009A4FC1" w:rsidRDefault="005437F5" w:rsidP="0089120B">
      <w:pPr>
        <w:rPr>
          <w:rFonts w:ascii="Century Gothic" w:hAnsi="Century Gothic"/>
          <w:color w:val="000000" w:themeColor="text1"/>
          <w:sz w:val="8"/>
          <w:szCs w:val="8"/>
          <w:lang w:val="fr-FR"/>
        </w:rPr>
      </w:pPr>
    </w:p>
    <w:p w14:paraId="207974EF" w14:textId="520F2A6D" w:rsidR="0089120B" w:rsidRDefault="0089120B" w:rsidP="0089120B">
      <w:pPr>
        <w:rPr>
          <w:rFonts w:ascii="Century Gothic" w:hAnsi="Century Gothic"/>
          <w:sz w:val="22"/>
          <w:szCs w:val="22"/>
          <w:lang w:val="fr-FR"/>
        </w:rPr>
      </w:pPr>
      <w:r w:rsidRPr="009A4FC1">
        <w:rPr>
          <w:rFonts w:ascii="Century Gothic" w:hAnsi="Century Gothic"/>
          <w:noProof/>
          <w:sz w:val="22"/>
          <w:szCs w:val="22"/>
          <w:lang w:val="fr-BE" w:eastAsia="fr-BE"/>
        </w:rPr>
        <mc:AlternateContent>
          <mc:Choice Requires="wps">
            <w:drawing>
              <wp:anchor distT="0" distB="0" distL="114300" distR="114300" simplePos="0" relativeHeight="251662336" behindDoc="0" locked="0" layoutInCell="1" allowOverlap="1" wp14:anchorId="06A6CB97" wp14:editId="5837403A">
                <wp:simplePos x="0" y="0"/>
                <wp:positionH relativeFrom="page">
                  <wp:posOffset>3749675</wp:posOffset>
                </wp:positionH>
                <wp:positionV relativeFrom="paragraph">
                  <wp:posOffset>382270</wp:posOffset>
                </wp:positionV>
                <wp:extent cx="3314700" cy="1086485"/>
                <wp:effectExtent l="0" t="0" r="38100" b="31115"/>
                <wp:wrapThrough wrapText="bothSides">
                  <wp:wrapPolygon edited="0">
                    <wp:start x="0" y="0"/>
                    <wp:lineTo x="0" y="21714"/>
                    <wp:lineTo x="21683" y="21714"/>
                    <wp:lineTo x="21683" y="0"/>
                    <wp:lineTo x="0" y="0"/>
                  </wp:wrapPolygon>
                </wp:wrapThrough>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086485"/>
                        </a:xfrm>
                        <a:prstGeom prst="rect">
                          <a:avLst/>
                        </a:prstGeom>
                        <a:solidFill>
                          <a:srgbClr val="FFFFFF"/>
                        </a:solidFill>
                        <a:ln w="12700">
                          <a:solidFill>
                            <a:srgbClr val="000000"/>
                          </a:solidFill>
                          <a:miter lim="800000"/>
                          <a:headEnd/>
                          <a:tailEnd/>
                        </a:ln>
                      </wps:spPr>
                      <wps:txbx>
                        <w:txbxContent>
                          <w:p w14:paraId="6DCF5360" w14:textId="1D35274F" w:rsidR="0089120B" w:rsidRPr="00BE254E" w:rsidRDefault="0089120B" w:rsidP="0089120B">
                            <w:pPr>
                              <w:jc w:val="both"/>
                              <w:rPr>
                                <w:rFonts w:ascii="Century Gothic" w:hAnsi="Century Gothic"/>
                                <w:i/>
                                <w:color w:val="000000" w:themeColor="text1"/>
                                <w:sz w:val="18"/>
                                <w:szCs w:val="18"/>
                                <w:lang w:val="fr-FR"/>
                              </w:rPr>
                            </w:pPr>
                            <w:r w:rsidRPr="00BE254E">
                              <w:rPr>
                                <w:rFonts w:ascii="Century Gothic" w:hAnsi="Century Gothic"/>
                                <w:color w:val="000000" w:themeColor="text1"/>
                                <w:sz w:val="18"/>
                                <w:szCs w:val="18"/>
                                <w:lang w:val="fr-FR"/>
                              </w:rPr>
                              <w:t>Ce que Dieu dit à Caïn lorsque tout tourne mal dans la relation avec son frère, est significatif</w:t>
                            </w:r>
                            <w:r w:rsidR="00BE254E">
                              <w:rPr>
                                <w:rFonts w:ascii="Century Gothic" w:hAnsi="Century Gothic"/>
                                <w:color w:val="000000" w:themeColor="text1"/>
                                <w:sz w:val="18"/>
                                <w:szCs w:val="18"/>
                                <w:lang w:val="fr-FR"/>
                              </w:rPr>
                              <w:t xml:space="preserve"> </w:t>
                            </w:r>
                            <w:r w:rsidRPr="00BE254E">
                              <w:rPr>
                                <w:rFonts w:ascii="Century Gothic" w:hAnsi="Century Gothic"/>
                                <w:color w:val="000000" w:themeColor="text1"/>
                                <w:sz w:val="18"/>
                                <w:szCs w:val="18"/>
                                <w:lang w:val="fr-FR"/>
                              </w:rPr>
                              <w:t>: “</w:t>
                            </w:r>
                            <w:r w:rsidRPr="00BE254E">
                              <w:rPr>
                                <w:rFonts w:ascii="Century Gothic" w:eastAsiaTheme="minorEastAsia" w:hAnsi="Century Gothic" w:cs="Arial"/>
                                <w:color w:val="000000" w:themeColor="text1"/>
                                <w:sz w:val="18"/>
                                <w:szCs w:val="18"/>
                                <w:lang w:val="fr-FR" w:eastAsia="en-US"/>
                              </w:rPr>
                              <w:t xml:space="preserve">Si tu agis bien, ne relèveras-tu pas la tête ? Mais si tu n'agis pas bien, le péché est tapi à ta porte, et son désir se porte vers toi ; à toi de le dominer ! » (Gen 4 :7) </w:t>
                            </w:r>
                            <w:r w:rsidRPr="009B353C">
                              <w:rPr>
                                <w:rFonts w:ascii="Century Gothic" w:eastAsiaTheme="minorEastAsia" w:hAnsi="Century Gothic" w:cs="Arial"/>
                                <w:b/>
                                <w:color w:val="000000" w:themeColor="text1"/>
                                <w:sz w:val="18"/>
                                <w:szCs w:val="18"/>
                                <w:lang w:val="fr-FR" w:eastAsia="en-US"/>
                              </w:rPr>
                              <w:t>Pouvoir dire NON</w:t>
                            </w:r>
                            <w:r w:rsidRPr="00BE254E">
                              <w:rPr>
                                <w:rFonts w:ascii="Century Gothic" w:eastAsiaTheme="minorEastAsia" w:hAnsi="Century Gothic" w:cs="Arial"/>
                                <w:color w:val="000000" w:themeColor="text1"/>
                                <w:sz w:val="18"/>
                                <w:szCs w:val="18"/>
                                <w:lang w:val="fr-FR" w:eastAsia="en-US"/>
                              </w:rPr>
                              <w:t xml:space="preserve"> avec résolution (garder la porte fermée) est d’une importance vitale !</w:t>
                            </w:r>
                          </w:p>
                          <w:p w14:paraId="45BE8342" w14:textId="77777777" w:rsidR="0089120B" w:rsidRPr="00BE254E" w:rsidRDefault="0089120B" w:rsidP="0089120B">
                            <w:pPr>
                              <w:jc w:val="both"/>
                              <w:rPr>
                                <w:rFonts w:ascii="Century Gothic" w:hAnsi="Century Gothic"/>
                                <w:color w:val="000000" w:themeColor="text1"/>
                                <w:spacing w:val="-4"/>
                                <w:sz w:val="18"/>
                                <w:szCs w:val="1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6A6CB97" id="_x0000_t202" coordsize="21600,21600" o:spt="202" path="m0,0l0,21600,21600,21600,21600,0xe">
                <v:stroke joinstyle="miter"/>
                <v:path gradientshapeok="t" o:connecttype="rect"/>
              </v:shapetype>
              <v:shape id="Tekstvak 2" o:spid="_x0000_s1026" type="#_x0000_t202" style="position:absolute;margin-left:295.25pt;margin-top:30.1pt;width:261pt;height:85.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" strokeweight="1pt">
                <v:textbox>
                  <w:txbxContent>
                    <w:p w14:paraId="6DCF5360" w14:textId="1D35274F" w:rsidR="0089120B" w:rsidRPr="00BE254E" w:rsidRDefault="0089120B" w:rsidP="0089120B">
                      <w:pPr>
                        <w:jc w:val="both"/>
                        <w:rPr>
                          <w:rFonts w:ascii="Century Gothic" w:hAnsi="Century Gothic"/>
                          <w:i/>
                          <w:color w:val="000000" w:themeColor="text1"/>
                          <w:sz w:val="18"/>
                          <w:szCs w:val="18"/>
                          <w:lang w:val="fr-FR"/>
                        </w:rPr>
                      </w:pPr>
                      <w:r w:rsidRPr="00BE254E">
                        <w:rPr>
                          <w:rFonts w:ascii="Century Gothic" w:hAnsi="Century Gothic"/>
                          <w:color w:val="000000" w:themeColor="text1"/>
                          <w:sz w:val="18"/>
                          <w:szCs w:val="18"/>
                          <w:lang w:val="fr-FR"/>
                        </w:rPr>
                        <w:t>Ce que Dieu dit à Caïn lorsque tout tourne mal dans la relation avec son frère, est significatif</w:t>
                      </w:r>
                      <w:r w:rsidR="00BE254E">
                        <w:rPr>
                          <w:rFonts w:ascii="Century Gothic" w:hAnsi="Century Gothic"/>
                          <w:color w:val="000000" w:themeColor="text1"/>
                          <w:sz w:val="18"/>
                          <w:szCs w:val="18"/>
                          <w:lang w:val="fr-FR"/>
                        </w:rPr>
                        <w:t xml:space="preserve"> </w:t>
                      </w:r>
                      <w:r w:rsidRPr="00BE254E">
                        <w:rPr>
                          <w:rFonts w:ascii="Century Gothic" w:hAnsi="Century Gothic"/>
                          <w:color w:val="000000" w:themeColor="text1"/>
                          <w:sz w:val="18"/>
                          <w:szCs w:val="18"/>
                          <w:lang w:val="fr-FR"/>
                        </w:rPr>
                        <w:t>: “</w:t>
                      </w:r>
                      <w:r w:rsidRPr="00BE254E">
                        <w:rPr>
                          <w:rFonts w:ascii="Century Gothic" w:eastAsiaTheme="minorEastAsia" w:hAnsi="Century Gothic" w:cs="Arial"/>
                          <w:color w:val="000000" w:themeColor="text1"/>
                          <w:sz w:val="18"/>
                          <w:szCs w:val="18"/>
                          <w:lang w:val="fr-FR" w:eastAsia="en-US"/>
                        </w:rPr>
                        <w:t>Si tu agis bien, ne relèveras-tu pas la tête ? Mais si tu n'agis pas bien, le péché est tapi à ta porte, et son désir se porte vers toi ; à toi de le dominer ! » (</w:t>
                      </w:r>
                      <w:proofErr w:type="spellStart"/>
                      <w:r w:rsidRPr="00BE254E">
                        <w:rPr>
                          <w:rFonts w:ascii="Century Gothic" w:eastAsiaTheme="minorEastAsia" w:hAnsi="Century Gothic" w:cs="Arial"/>
                          <w:color w:val="000000" w:themeColor="text1"/>
                          <w:sz w:val="18"/>
                          <w:szCs w:val="18"/>
                          <w:lang w:val="fr-FR" w:eastAsia="en-US"/>
                        </w:rPr>
                        <w:t>Gen</w:t>
                      </w:r>
                      <w:proofErr w:type="spellEnd"/>
                      <w:r w:rsidRPr="00BE254E">
                        <w:rPr>
                          <w:rFonts w:ascii="Century Gothic" w:eastAsiaTheme="minorEastAsia" w:hAnsi="Century Gothic" w:cs="Arial"/>
                          <w:color w:val="000000" w:themeColor="text1"/>
                          <w:sz w:val="18"/>
                          <w:szCs w:val="18"/>
                          <w:lang w:val="fr-FR" w:eastAsia="en-US"/>
                        </w:rPr>
                        <w:t xml:space="preserve"> 4 :7) </w:t>
                      </w:r>
                      <w:r w:rsidRPr="009B353C">
                        <w:rPr>
                          <w:rFonts w:ascii="Century Gothic" w:eastAsiaTheme="minorEastAsia" w:hAnsi="Century Gothic" w:cs="Arial"/>
                          <w:b/>
                          <w:color w:val="000000" w:themeColor="text1"/>
                          <w:sz w:val="18"/>
                          <w:szCs w:val="18"/>
                          <w:lang w:val="fr-FR" w:eastAsia="en-US"/>
                        </w:rPr>
                        <w:t>Pouvoir dire NON</w:t>
                      </w:r>
                      <w:r w:rsidRPr="00BE254E">
                        <w:rPr>
                          <w:rFonts w:ascii="Century Gothic" w:eastAsiaTheme="minorEastAsia" w:hAnsi="Century Gothic" w:cs="Arial"/>
                          <w:color w:val="000000" w:themeColor="text1"/>
                          <w:sz w:val="18"/>
                          <w:szCs w:val="18"/>
                          <w:lang w:val="fr-FR" w:eastAsia="en-US"/>
                        </w:rPr>
                        <w:t xml:space="preserve"> avec résolution (garder la porte fermée) est d’une importance vitale !</w:t>
                      </w:r>
                    </w:p>
                    <w:p w14:paraId="45BE8342" w14:textId="77777777" w:rsidR="0089120B" w:rsidRPr="00BE254E" w:rsidRDefault="0089120B" w:rsidP="0089120B">
                      <w:pPr>
                        <w:jc w:val="both"/>
                        <w:rPr>
                          <w:rFonts w:ascii="Century Gothic" w:hAnsi="Century Gothic"/>
                          <w:color w:val="000000" w:themeColor="text1"/>
                          <w:spacing w:val="-4"/>
                          <w:sz w:val="18"/>
                          <w:szCs w:val="18"/>
                          <w:lang w:val="fr-FR"/>
                        </w:rPr>
                      </w:pPr>
                    </w:p>
                  </w:txbxContent>
                </v:textbox>
                <w10:wrap type="through" anchorx="page"/>
              </v:shape>
            </w:pict>
          </mc:Fallback>
        </mc:AlternateContent>
      </w:r>
      <w:r w:rsidRPr="009A4FC1">
        <w:rPr>
          <w:rFonts w:ascii="Century Gothic" w:hAnsi="Century Gothic"/>
          <w:sz w:val="22"/>
          <w:szCs w:val="22"/>
          <w:lang w:val="fr-FR"/>
        </w:rPr>
        <w:t>Le commentaire de Jacques est intéressant : il décrit clairement un processus. Ce qui importe c’est que ce processus peut être interrompu avant qu’il ne soit trop tard. D’où l’importance de ce qui est écrit plus haut dans cette étude : Le bonheur implique que l’on accepte certaines limites !</w:t>
      </w:r>
    </w:p>
    <w:p w14:paraId="741EAE72" w14:textId="73805476" w:rsidR="00BE254E" w:rsidRPr="009A4FC1" w:rsidRDefault="00BE254E" w:rsidP="0089120B">
      <w:pPr>
        <w:rPr>
          <w:rFonts w:ascii="Century Gothic" w:hAnsi="Century Gothic"/>
          <w:sz w:val="22"/>
          <w:szCs w:val="22"/>
          <w:lang w:val="fr-FR"/>
        </w:rPr>
      </w:pPr>
      <w:r>
        <w:rPr>
          <w:rFonts w:ascii="Century Gothic" w:hAnsi="Century Gothic"/>
          <w:sz w:val="22"/>
          <w:szCs w:val="22"/>
          <w:lang w:val="fr-FR"/>
        </w:rPr>
        <w:t>Au lieu de ‘je vois, je veux, je prends’ : ‘je vois, j’aimerais bien, mais je ne prends pas forcément’ !</w:t>
      </w:r>
    </w:p>
    <w:p w14:paraId="6DE5A2BF" w14:textId="7C1DF78A" w:rsidR="0089120B" w:rsidRPr="009A4FC1" w:rsidRDefault="0089120B" w:rsidP="0089120B">
      <w:pPr>
        <w:spacing w:before="80"/>
        <w:rPr>
          <w:rFonts w:ascii="Century Gothic" w:hAnsi="Century Gothic"/>
          <w:sz w:val="22"/>
          <w:szCs w:val="22"/>
          <w:lang w:val="fr-FR"/>
        </w:rPr>
      </w:pPr>
      <w:r w:rsidRPr="009A4FC1">
        <w:rPr>
          <w:rFonts w:ascii="Century Gothic" w:hAnsi="Century Gothic"/>
          <w:b/>
          <w:sz w:val="22"/>
          <w:szCs w:val="22"/>
          <w:u w:val="single"/>
          <w:lang w:val="fr-FR"/>
        </w:rPr>
        <w:t>Note </w:t>
      </w:r>
      <w:r w:rsidRPr="009A4FC1">
        <w:rPr>
          <w:rFonts w:ascii="Century Gothic" w:hAnsi="Century Gothic"/>
          <w:sz w:val="22"/>
          <w:szCs w:val="22"/>
          <w:lang w:val="fr-FR"/>
        </w:rPr>
        <w:t>: l’apparition d’un animal (un serpent / un prédateur) peut suggérer que la convoitise peut faire tomber l’être humain au niveau des instincts, comme les animaux.</w:t>
      </w:r>
    </w:p>
    <w:p w14:paraId="14B7662E" w14:textId="351F6418" w:rsidR="0089120B" w:rsidRPr="009A4FC1" w:rsidRDefault="0089120B" w:rsidP="0089120B">
      <w:pPr>
        <w:rPr>
          <w:rFonts w:ascii="Century Gothic" w:hAnsi="Century Gothic"/>
          <w:sz w:val="22"/>
          <w:szCs w:val="22"/>
          <w:lang w:val="fr-FR"/>
        </w:rPr>
      </w:pPr>
    </w:p>
    <w:p w14:paraId="4E86072C" w14:textId="77777777" w:rsidR="0089120B" w:rsidRPr="009A4FC1" w:rsidRDefault="0089120B" w:rsidP="0089120B">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1"/>
          <w:szCs w:val="21"/>
          <w:lang w:val="fr-FR"/>
        </w:rPr>
      </w:pPr>
      <w:r w:rsidRPr="009A4FC1">
        <w:rPr>
          <w:rFonts w:ascii="Century Gothic" w:hAnsi="Century Gothic"/>
          <w:b/>
          <w:i/>
          <w:color w:val="800000"/>
          <w:sz w:val="21"/>
          <w:szCs w:val="21"/>
          <w:lang w:val="fr-FR"/>
        </w:rPr>
        <w:t>Parlons-en</w:t>
      </w:r>
    </w:p>
    <w:p w14:paraId="06CE0884" w14:textId="135106EA" w:rsidR="0089120B" w:rsidRPr="009A4FC1" w:rsidRDefault="0089120B" w:rsidP="0089120B">
      <w:pPr>
        <w:pStyle w:val="Paragraphedeliste"/>
        <w:numPr>
          <w:ilvl w:val="0"/>
          <w:numId w:val="8"/>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1"/>
          <w:szCs w:val="21"/>
          <w:lang w:val="fr-FR"/>
        </w:rPr>
      </w:pPr>
      <w:r w:rsidRPr="009A4FC1">
        <w:rPr>
          <w:rFonts w:ascii="Century Gothic" w:hAnsi="Century Gothic"/>
          <w:b/>
          <w:i/>
          <w:iCs/>
          <w:color w:val="800000"/>
          <w:spacing w:val="-4"/>
          <w:sz w:val="21"/>
          <w:szCs w:val="21"/>
          <w:lang w:val="fr-FR"/>
        </w:rPr>
        <w:t>‘Vouloir être comme Dieu…’</w:t>
      </w:r>
      <w:r w:rsidRPr="009A4FC1">
        <w:rPr>
          <w:rFonts w:ascii="Century Gothic" w:hAnsi="Century Gothic"/>
          <w:i/>
          <w:iCs/>
          <w:color w:val="800000"/>
          <w:spacing w:val="-4"/>
          <w:sz w:val="21"/>
          <w:szCs w:val="21"/>
          <w:lang w:val="fr-FR"/>
        </w:rPr>
        <w:t xml:space="preserve"> Comment cela peut-il s’exprimer ? Est-ce un danger réel pour les humains ? Et pour toi ? </w:t>
      </w:r>
      <w:r w:rsidR="005862FC" w:rsidRPr="009A4FC1">
        <w:rPr>
          <w:rFonts w:ascii="Century Gothic" w:hAnsi="Century Gothic"/>
          <w:i/>
          <w:iCs/>
          <w:color w:val="800000"/>
          <w:spacing w:val="-4"/>
          <w:sz w:val="21"/>
          <w:szCs w:val="21"/>
          <w:lang w:val="fr-FR"/>
        </w:rPr>
        <w:t xml:space="preserve"> Et pour une communauté (comme une </w:t>
      </w:r>
      <w:r w:rsidRPr="009A4FC1">
        <w:rPr>
          <w:rFonts w:ascii="Century Gothic" w:hAnsi="Century Gothic"/>
          <w:i/>
          <w:iCs/>
          <w:color w:val="800000"/>
          <w:spacing w:val="-4"/>
          <w:sz w:val="21"/>
          <w:szCs w:val="21"/>
          <w:lang w:val="fr-FR"/>
        </w:rPr>
        <w:t>église par exemple)</w:t>
      </w:r>
      <w:r w:rsidR="005862FC" w:rsidRPr="009A4FC1">
        <w:rPr>
          <w:rFonts w:ascii="Century Gothic" w:hAnsi="Century Gothic"/>
          <w:i/>
          <w:iCs/>
          <w:color w:val="800000"/>
          <w:spacing w:val="-4"/>
          <w:sz w:val="21"/>
          <w:szCs w:val="21"/>
          <w:lang w:val="fr-FR"/>
        </w:rPr>
        <w:t> ?</w:t>
      </w:r>
    </w:p>
    <w:p w14:paraId="2683054B" w14:textId="7C1F687A" w:rsidR="005862FC" w:rsidRPr="009A4FC1" w:rsidRDefault="005862FC" w:rsidP="0089120B">
      <w:pPr>
        <w:pStyle w:val="Paragraphedeliste"/>
        <w:numPr>
          <w:ilvl w:val="0"/>
          <w:numId w:val="8"/>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1"/>
          <w:szCs w:val="21"/>
          <w:lang w:val="fr-FR"/>
        </w:rPr>
      </w:pPr>
      <w:r w:rsidRPr="009A4FC1">
        <w:rPr>
          <w:rFonts w:ascii="Century Gothic" w:hAnsi="Century Gothic"/>
          <w:b/>
          <w:i/>
          <w:iCs/>
          <w:color w:val="800000"/>
          <w:spacing w:val="-4"/>
          <w:sz w:val="21"/>
          <w:szCs w:val="21"/>
          <w:lang w:val="fr-FR"/>
        </w:rPr>
        <w:t>Mécontentement, orgueil, convoitise :</w:t>
      </w:r>
      <w:r w:rsidRPr="009A4FC1">
        <w:rPr>
          <w:rFonts w:ascii="Century Gothic" w:hAnsi="Century Gothic"/>
          <w:i/>
          <w:iCs/>
          <w:color w:val="800000"/>
          <w:spacing w:val="-4"/>
          <w:sz w:val="21"/>
          <w:szCs w:val="21"/>
          <w:lang w:val="fr-FR"/>
        </w:rPr>
        <w:t xml:space="preserve"> vois-tu de exemples bibliques d’hommes pour qui l’un de ces éléments posait problème ? Quelles étaient les conséquences ? Vois-tu aussi des exemples actuels ?</w:t>
      </w:r>
    </w:p>
    <w:p w14:paraId="5BF81817" w14:textId="2D421CD3" w:rsidR="005862FC" w:rsidRPr="009A4FC1" w:rsidRDefault="005862FC" w:rsidP="0089120B">
      <w:pPr>
        <w:pStyle w:val="Paragraphedeliste"/>
        <w:numPr>
          <w:ilvl w:val="0"/>
          <w:numId w:val="8"/>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i/>
          <w:color w:val="800000"/>
          <w:sz w:val="21"/>
          <w:szCs w:val="21"/>
          <w:lang w:val="fr-FR"/>
        </w:rPr>
      </w:pPr>
      <w:r w:rsidRPr="009A4FC1">
        <w:rPr>
          <w:rFonts w:ascii="Century Gothic" w:hAnsi="Century Gothic"/>
          <w:b/>
          <w:i/>
          <w:iCs/>
          <w:color w:val="800000"/>
          <w:spacing w:val="-4"/>
          <w:sz w:val="21"/>
          <w:szCs w:val="21"/>
          <w:lang w:val="fr-FR"/>
        </w:rPr>
        <w:t>Ne pas convoiter…</w:t>
      </w:r>
      <w:r w:rsidRPr="009A4FC1">
        <w:rPr>
          <w:rFonts w:ascii="Century Gothic" w:hAnsi="Century Gothic"/>
          <w:b/>
          <w:color w:val="800000"/>
          <w:sz w:val="21"/>
          <w:szCs w:val="21"/>
          <w:lang w:val="fr-FR"/>
        </w:rPr>
        <w:t xml:space="preserve"> </w:t>
      </w:r>
      <w:r w:rsidRPr="009A4FC1">
        <w:rPr>
          <w:rFonts w:ascii="Century Gothic" w:hAnsi="Century Gothic"/>
          <w:i/>
          <w:color w:val="800000"/>
          <w:sz w:val="21"/>
          <w:szCs w:val="21"/>
          <w:lang w:val="fr-FR"/>
        </w:rPr>
        <w:t xml:space="preserve">Ne peut-on pas avoir des désirs ? A quel moment cela peut-il </w:t>
      </w:r>
      <w:r w:rsidR="004832EF">
        <w:rPr>
          <w:rFonts w:ascii="Century Gothic" w:hAnsi="Century Gothic"/>
          <w:i/>
          <w:color w:val="800000"/>
          <w:sz w:val="21"/>
          <w:szCs w:val="21"/>
          <w:lang w:val="fr-FR"/>
        </w:rPr>
        <w:t xml:space="preserve">être néfaste </w:t>
      </w:r>
      <w:r w:rsidRPr="009A4FC1">
        <w:rPr>
          <w:rFonts w:ascii="Century Gothic" w:hAnsi="Century Gothic"/>
          <w:i/>
          <w:color w:val="800000"/>
          <w:sz w:val="21"/>
          <w:szCs w:val="21"/>
          <w:lang w:val="fr-FR"/>
        </w:rPr>
        <w:t>?</w:t>
      </w:r>
    </w:p>
    <w:p w14:paraId="5A8EF637" w14:textId="77777777" w:rsidR="00AC373E" w:rsidRPr="00AC373E" w:rsidRDefault="005862FC" w:rsidP="0089120B">
      <w:pPr>
        <w:pStyle w:val="Paragraphedeliste"/>
        <w:numPr>
          <w:ilvl w:val="0"/>
          <w:numId w:val="8"/>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i/>
          <w:color w:val="800000"/>
          <w:sz w:val="21"/>
          <w:szCs w:val="21"/>
          <w:lang w:val="fr-FR"/>
        </w:rPr>
      </w:pPr>
      <w:r w:rsidRPr="009A4FC1">
        <w:rPr>
          <w:rFonts w:ascii="Century Gothic" w:hAnsi="Century Gothic"/>
          <w:i/>
          <w:iCs/>
          <w:color w:val="800000"/>
          <w:spacing w:val="-4"/>
          <w:sz w:val="21"/>
          <w:szCs w:val="21"/>
          <w:lang w:val="fr-FR"/>
        </w:rPr>
        <w:t xml:space="preserve">Quelles peuvent être les conséquences concrètes lorsque quelqu’un </w:t>
      </w:r>
      <w:r w:rsidR="004832EF">
        <w:rPr>
          <w:rFonts w:ascii="Century Gothic" w:hAnsi="Century Gothic"/>
          <w:i/>
          <w:iCs/>
          <w:color w:val="800000"/>
          <w:spacing w:val="-4"/>
          <w:sz w:val="21"/>
          <w:szCs w:val="21"/>
          <w:lang w:val="fr-FR"/>
        </w:rPr>
        <w:t>se laisse surtout guider par</w:t>
      </w:r>
      <w:r w:rsidRPr="009A4FC1">
        <w:rPr>
          <w:rFonts w:ascii="Century Gothic" w:hAnsi="Century Gothic"/>
          <w:i/>
          <w:iCs/>
          <w:color w:val="800000"/>
          <w:spacing w:val="-4"/>
          <w:sz w:val="21"/>
          <w:szCs w:val="21"/>
          <w:lang w:val="fr-FR"/>
        </w:rPr>
        <w:t xml:space="preserve"> </w:t>
      </w:r>
      <w:r w:rsidRPr="009A4FC1">
        <w:rPr>
          <w:rFonts w:ascii="Century Gothic" w:hAnsi="Century Gothic"/>
          <w:b/>
          <w:i/>
          <w:iCs/>
          <w:color w:val="800000"/>
          <w:spacing w:val="-4"/>
          <w:sz w:val="21"/>
          <w:szCs w:val="21"/>
          <w:lang w:val="fr-FR"/>
        </w:rPr>
        <w:t xml:space="preserve">ses instincts </w:t>
      </w:r>
      <w:r w:rsidRPr="009A4FC1">
        <w:rPr>
          <w:rFonts w:ascii="Century Gothic" w:hAnsi="Century Gothic"/>
          <w:i/>
          <w:iCs/>
          <w:color w:val="800000"/>
          <w:spacing w:val="-4"/>
          <w:sz w:val="21"/>
          <w:szCs w:val="21"/>
          <w:lang w:val="fr-FR"/>
        </w:rPr>
        <w:t xml:space="preserve">(et passions) ? Y a-t-il des gradations ? </w:t>
      </w:r>
      <w:r w:rsidR="00AC373E">
        <w:rPr>
          <w:rFonts w:ascii="Century Gothic" w:hAnsi="Century Gothic"/>
          <w:i/>
          <w:iCs/>
          <w:color w:val="800000"/>
          <w:spacing w:val="-4"/>
          <w:sz w:val="21"/>
          <w:szCs w:val="21"/>
          <w:lang w:val="fr-FR"/>
        </w:rPr>
        <w:t>Est-ce que tous ce que nous faisons doit être réfléchi et pesé ?</w:t>
      </w:r>
    </w:p>
    <w:p w14:paraId="3D015849" w14:textId="39888F39" w:rsidR="005862FC" w:rsidRPr="00AC373E" w:rsidRDefault="00AC373E" w:rsidP="00AC373E">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ind w:firstLine="360"/>
        <w:jc w:val="both"/>
        <w:rPr>
          <w:rFonts w:ascii="Century Gothic" w:hAnsi="Century Gothic"/>
          <w:i/>
          <w:color w:val="800000"/>
          <w:sz w:val="21"/>
          <w:szCs w:val="21"/>
          <w:lang w:val="fr-FR"/>
        </w:rPr>
      </w:pPr>
      <w:r w:rsidRPr="00AC373E">
        <w:rPr>
          <w:rFonts w:ascii="Century Gothic" w:hAnsi="Century Gothic"/>
          <w:i/>
          <w:iCs/>
          <w:color w:val="800000"/>
          <w:spacing w:val="-4"/>
          <w:sz w:val="21"/>
          <w:szCs w:val="21"/>
          <w:lang w:val="fr-FR"/>
        </w:rPr>
        <w:t xml:space="preserve"> </w:t>
      </w:r>
      <w:r w:rsidR="005862FC" w:rsidRPr="00AC373E">
        <w:rPr>
          <w:rFonts w:ascii="Century Gothic" w:hAnsi="Century Gothic"/>
          <w:i/>
          <w:iCs/>
          <w:color w:val="800000"/>
          <w:spacing w:val="-4"/>
          <w:sz w:val="21"/>
          <w:szCs w:val="21"/>
          <w:lang w:val="fr-FR"/>
        </w:rPr>
        <w:t>Et que penser de l’idée que le premier péché était lié à la sexualité ?</w:t>
      </w:r>
    </w:p>
    <w:p w14:paraId="2C3A2ABB" w14:textId="77777777" w:rsidR="0089120B" w:rsidRPr="009A4FC1" w:rsidRDefault="0089120B" w:rsidP="0089120B">
      <w:pPr>
        <w:rPr>
          <w:rFonts w:ascii="Century Gothic" w:hAnsi="Century Gothic"/>
          <w:sz w:val="10"/>
          <w:szCs w:val="10"/>
          <w:lang w:val="fr-FR"/>
        </w:rPr>
      </w:pPr>
    </w:p>
    <w:p w14:paraId="2A1D534A" w14:textId="77777777" w:rsidR="006768BC" w:rsidRDefault="006768BC" w:rsidP="0089120B">
      <w:pPr>
        <w:rPr>
          <w:rFonts w:ascii="Century Gothic" w:hAnsi="Century Gothic"/>
          <w:b/>
          <w:sz w:val="22"/>
          <w:szCs w:val="22"/>
          <w:u w:val="single"/>
          <w:lang w:val="fr-FR"/>
        </w:rPr>
      </w:pPr>
    </w:p>
    <w:p w14:paraId="74C421CA" w14:textId="6EE5AADB" w:rsidR="005862FC" w:rsidRPr="009A4FC1" w:rsidRDefault="005862FC" w:rsidP="0089120B">
      <w:pPr>
        <w:rPr>
          <w:rFonts w:ascii="Century Gothic" w:hAnsi="Century Gothic"/>
          <w:b/>
          <w:sz w:val="22"/>
          <w:szCs w:val="22"/>
          <w:lang w:val="fr-FR"/>
        </w:rPr>
      </w:pPr>
      <w:r w:rsidRPr="009A4FC1">
        <w:rPr>
          <w:rFonts w:ascii="Century Gothic" w:hAnsi="Century Gothic"/>
          <w:b/>
          <w:sz w:val="22"/>
          <w:szCs w:val="22"/>
          <w:u w:val="single"/>
          <w:lang w:val="fr-FR"/>
        </w:rPr>
        <w:t>Note </w:t>
      </w:r>
      <w:r w:rsidRPr="009A4FC1">
        <w:rPr>
          <w:rFonts w:ascii="Century Gothic" w:hAnsi="Century Gothic"/>
          <w:b/>
          <w:sz w:val="22"/>
          <w:szCs w:val="22"/>
          <w:lang w:val="fr-FR"/>
        </w:rPr>
        <w:t>: gestion chrétienne de la vie et le sabbat</w:t>
      </w:r>
    </w:p>
    <w:p w14:paraId="5E8ECEE6" w14:textId="281D62BC" w:rsidR="002E4CA9" w:rsidRPr="009A4FC1" w:rsidRDefault="002E4CA9" w:rsidP="002E4CA9">
      <w:pPr>
        <w:rPr>
          <w:rFonts w:ascii="Century Gothic" w:hAnsi="Century Gothic"/>
          <w:color w:val="526BEF"/>
          <w:sz w:val="22"/>
          <w:szCs w:val="22"/>
          <w:lang w:val="fr-FR"/>
        </w:rPr>
      </w:pPr>
      <w:r w:rsidRPr="009A4FC1">
        <w:rPr>
          <w:rFonts w:ascii="Century Gothic" w:hAnsi="Century Gothic"/>
          <w:color w:val="526BEF"/>
          <w:sz w:val="22"/>
          <w:szCs w:val="22"/>
          <w:lang w:val="fr-FR"/>
        </w:rPr>
        <w:t>« Le septième jour toute l'œuvre que Dieu avait faite était achevée et il se reposa au septième jour de toute l'œuvre qu'il avait faite. Dieu bénit le septième jour et le sanctifia, car en ce jour Dieu s'était reposé de toute l'œuvre qu'il avait créée.” – 2:2,3</w:t>
      </w:r>
    </w:p>
    <w:p w14:paraId="65364AEF" w14:textId="3D63105E" w:rsidR="005862FC" w:rsidRDefault="002E4CA9" w:rsidP="0089120B">
      <w:pPr>
        <w:rPr>
          <w:rFonts w:ascii="Century Gothic" w:hAnsi="Century Gothic"/>
          <w:color w:val="000000" w:themeColor="text1"/>
          <w:sz w:val="22"/>
          <w:szCs w:val="22"/>
          <w:lang w:val="fr-FR"/>
        </w:rPr>
      </w:pPr>
      <w:r w:rsidRPr="009A4FC1">
        <w:rPr>
          <w:rFonts w:ascii="Century Gothic" w:hAnsi="Century Gothic"/>
          <w:color w:val="000000" w:themeColor="text1"/>
          <w:sz w:val="22"/>
          <w:szCs w:val="22"/>
          <w:lang w:val="fr-FR"/>
        </w:rPr>
        <w:t>Le mot ‘sabbat’ viens du verbe hébreu ‘SHAB</w:t>
      </w:r>
      <w:r w:rsidR="006768BC">
        <w:rPr>
          <w:rFonts w:ascii="Century Gothic" w:hAnsi="Century Gothic"/>
          <w:color w:val="000000" w:themeColor="text1"/>
          <w:sz w:val="22"/>
          <w:szCs w:val="22"/>
          <w:lang w:val="fr-FR"/>
        </w:rPr>
        <w:t>B</w:t>
      </w:r>
      <w:r w:rsidRPr="009A4FC1">
        <w:rPr>
          <w:rFonts w:ascii="Century Gothic" w:hAnsi="Century Gothic"/>
          <w:color w:val="000000" w:themeColor="text1"/>
          <w:sz w:val="22"/>
          <w:szCs w:val="22"/>
          <w:lang w:val="fr-FR"/>
        </w:rPr>
        <w:t>ATH’, qui est traduit 2x par ‘reposer’ dans Gen 2:2,3. En fait</w:t>
      </w:r>
      <w:r w:rsidR="008B3F8D">
        <w:rPr>
          <w:rFonts w:ascii="Century Gothic" w:hAnsi="Century Gothic"/>
          <w:color w:val="000000" w:themeColor="text1"/>
          <w:sz w:val="22"/>
          <w:szCs w:val="22"/>
          <w:lang w:val="fr-FR"/>
        </w:rPr>
        <w:t>,</w:t>
      </w:r>
      <w:r w:rsidRPr="009A4FC1">
        <w:rPr>
          <w:rFonts w:ascii="Century Gothic" w:hAnsi="Century Gothic"/>
          <w:color w:val="000000" w:themeColor="text1"/>
          <w:sz w:val="22"/>
          <w:szCs w:val="22"/>
          <w:lang w:val="fr-FR"/>
        </w:rPr>
        <w:t xml:space="preserve"> ce verbe signifie: </w:t>
      </w:r>
      <w:r w:rsidRPr="009A4FC1">
        <w:rPr>
          <w:rFonts w:ascii="Century Gothic" w:hAnsi="Century Gothic"/>
          <w:b/>
          <w:color w:val="000000" w:themeColor="text1"/>
          <w:sz w:val="22"/>
          <w:szCs w:val="22"/>
          <w:lang w:val="fr-FR"/>
        </w:rPr>
        <w:t>arrêter</w:t>
      </w:r>
      <w:r w:rsidRPr="009A4FC1">
        <w:rPr>
          <w:rFonts w:ascii="Century Gothic" w:hAnsi="Century Gothic"/>
          <w:color w:val="000000" w:themeColor="text1"/>
          <w:sz w:val="22"/>
          <w:szCs w:val="22"/>
          <w:lang w:val="fr-FR"/>
        </w:rPr>
        <w:t xml:space="preserve">, </w:t>
      </w:r>
      <w:r w:rsidRPr="009A4FC1">
        <w:rPr>
          <w:rFonts w:ascii="Century Gothic" w:hAnsi="Century Gothic"/>
          <w:b/>
          <w:color w:val="000000" w:themeColor="text1"/>
          <w:sz w:val="22"/>
          <w:szCs w:val="22"/>
          <w:lang w:val="fr-FR"/>
        </w:rPr>
        <w:t>c</w:t>
      </w:r>
      <w:r w:rsidR="00BE18AD">
        <w:rPr>
          <w:rFonts w:ascii="Century Gothic" w:hAnsi="Century Gothic"/>
          <w:b/>
          <w:color w:val="000000" w:themeColor="text1"/>
          <w:sz w:val="22"/>
          <w:szCs w:val="22"/>
          <w:lang w:val="fr-FR"/>
        </w:rPr>
        <w:t>esser</w:t>
      </w:r>
      <w:r w:rsidRPr="009A4FC1">
        <w:rPr>
          <w:rFonts w:ascii="Century Gothic" w:hAnsi="Century Gothic"/>
          <w:color w:val="000000" w:themeColor="text1"/>
          <w:sz w:val="22"/>
          <w:szCs w:val="22"/>
          <w:lang w:val="fr-FR"/>
        </w:rPr>
        <w:t>. Tu as six jours pour travailler, pour t’occuper de tes besog</w:t>
      </w:r>
      <w:r w:rsidR="006768BC">
        <w:rPr>
          <w:rFonts w:ascii="Century Gothic" w:hAnsi="Century Gothic"/>
          <w:color w:val="000000" w:themeColor="text1"/>
          <w:sz w:val="22"/>
          <w:szCs w:val="22"/>
          <w:lang w:val="fr-FR"/>
        </w:rPr>
        <w:softHyphen/>
      </w:r>
      <w:r w:rsidRPr="009A4FC1">
        <w:rPr>
          <w:rFonts w:ascii="Century Gothic" w:hAnsi="Century Gothic"/>
          <w:color w:val="000000" w:themeColor="text1"/>
          <w:sz w:val="22"/>
          <w:szCs w:val="22"/>
          <w:lang w:val="fr-FR"/>
        </w:rPr>
        <w:t>nes (souvent matériell</w:t>
      </w:r>
      <w:r w:rsidR="009A4FC1">
        <w:rPr>
          <w:rFonts w:ascii="Century Gothic" w:hAnsi="Century Gothic"/>
          <w:color w:val="000000" w:themeColor="text1"/>
          <w:sz w:val="22"/>
          <w:szCs w:val="22"/>
          <w:lang w:val="fr-FR"/>
        </w:rPr>
        <w:t>es), mais s</w:t>
      </w:r>
      <w:r w:rsidRPr="009A4FC1">
        <w:rPr>
          <w:rFonts w:ascii="Century Gothic" w:hAnsi="Century Gothic"/>
          <w:color w:val="000000" w:themeColor="text1"/>
          <w:sz w:val="22"/>
          <w:szCs w:val="22"/>
          <w:lang w:val="fr-FR"/>
        </w:rPr>
        <w:t>ois prêt à arrêter tout cela le septième jour (= accepte cette limite</w:t>
      </w:r>
      <w:r w:rsidR="009A4FC1">
        <w:rPr>
          <w:rFonts w:ascii="Century Gothic" w:hAnsi="Century Gothic"/>
          <w:color w:val="000000" w:themeColor="text1"/>
          <w:sz w:val="22"/>
          <w:szCs w:val="22"/>
          <w:lang w:val="fr-FR"/>
        </w:rPr>
        <w:t xml:space="preserve"> </w:t>
      </w:r>
      <w:r w:rsidRPr="009A4FC1">
        <w:rPr>
          <w:rFonts w:ascii="Century Gothic" w:hAnsi="Century Gothic"/>
          <w:color w:val="000000" w:themeColor="text1"/>
          <w:sz w:val="22"/>
          <w:szCs w:val="22"/>
          <w:lang w:val="fr-FR"/>
        </w:rPr>
        <w:t xml:space="preserve">!). Ce jour est </w:t>
      </w:r>
      <w:r w:rsidR="009A4FC1" w:rsidRPr="009A4FC1">
        <w:rPr>
          <w:rFonts w:ascii="Century Gothic" w:hAnsi="Century Gothic"/>
          <w:color w:val="000000" w:themeColor="text1"/>
          <w:sz w:val="22"/>
          <w:szCs w:val="22"/>
          <w:lang w:val="fr-FR"/>
        </w:rPr>
        <w:t>destiné</w:t>
      </w:r>
      <w:r w:rsidRPr="009A4FC1">
        <w:rPr>
          <w:rFonts w:ascii="Century Gothic" w:hAnsi="Century Gothic"/>
          <w:color w:val="000000" w:themeColor="text1"/>
          <w:sz w:val="22"/>
          <w:szCs w:val="22"/>
          <w:lang w:val="fr-FR"/>
        </w:rPr>
        <w:t xml:space="preserve"> au ‘repos’ (dans Exode 20 le verbe </w:t>
      </w:r>
      <w:r w:rsidR="009A4FC1" w:rsidRPr="009A4FC1">
        <w:rPr>
          <w:rFonts w:ascii="Century Gothic" w:hAnsi="Century Gothic"/>
          <w:color w:val="000000" w:themeColor="text1"/>
          <w:sz w:val="22"/>
          <w:szCs w:val="22"/>
          <w:lang w:val="fr-FR"/>
        </w:rPr>
        <w:t>NUACH: se reposer, être tranquille, trouver la tran</w:t>
      </w:r>
      <w:r w:rsidR="009A4FC1">
        <w:rPr>
          <w:rFonts w:ascii="Century Gothic" w:hAnsi="Century Gothic"/>
          <w:color w:val="000000" w:themeColor="text1"/>
          <w:sz w:val="22"/>
          <w:szCs w:val="22"/>
          <w:lang w:val="fr-FR"/>
        </w:rPr>
        <w:softHyphen/>
      </w:r>
      <w:r w:rsidR="009A4FC1" w:rsidRPr="009A4FC1">
        <w:rPr>
          <w:rFonts w:ascii="Century Gothic" w:hAnsi="Century Gothic"/>
          <w:color w:val="000000" w:themeColor="text1"/>
          <w:sz w:val="22"/>
          <w:szCs w:val="22"/>
          <w:lang w:val="fr-FR"/>
        </w:rPr>
        <w:t>quillité)</w:t>
      </w:r>
      <w:r w:rsidR="009A4FC1">
        <w:rPr>
          <w:rFonts w:ascii="Century Gothic" w:hAnsi="Century Gothic"/>
          <w:color w:val="000000" w:themeColor="text1"/>
          <w:sz w:val="22"/>
          <w:szCs w:val="22"/>
          <w:lang w:val="fr-FR"/>
        </w:rPr>
        <w:t>. D’une importance capitale si l’on veut bien gérer sa vie, sa santé, ses relations…</w:t>
      </w:r>
    </w:p>
    <w:p w14:paraId="1643DF65" w14:textId="77777777" w:rsidR="006768BC" w:rsidRDefault="006768BC" w:rsidP="0089120B">
      <w:pPr>
        <w:rPr>
          <w:rFonts w:ascii="Century Gothic" w:hAnsi="Century Gothic"/>
          <w:color w:val="000000" w:themeColor="text1"/>
          <w:sz w:val="22"/>
          <w:szCs w:val="22"/>
          <w:lang w:val="fr-FR"/>
        </w:rPr>
      </w:pPr>
    </w:p>
    <w:p w14:paraId="3420600F" w14:textId="6ACC992B" w:rsidR="009A4FC1" w:rsidRPr="009A4FC1" w:rsidRDefault="009A4FC1" w:rsidP="0089120B">
      <w:pPr>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Voilà donc un beau </w:t>
      </w:r>
      <w:r w:rsidRPr="009A4FC1">
        <w:rPr>
          <w:rFonts w:ascii="Century Gothic" w:hAnsi="Century Gothic"/>
          <w:color w:val="000000" w:themeColor="text1"/>
          <w:sz w:val="22"/>
          <w:szCs w:val="22"/>
          <w:u w:val="single"/>
          <w:lang w:val="fr-FR"/>
        </w:rPr>
        <w:t>cadeau de temps </w:t>
      </w:r>
      <w:r>
        <w:rPr>
          <w:rFonts w:ascii="Century Gothic" w:hAnsi="Century Gothic"/>
          <w:color w:val="000000" w:themeColor="text1"/>
          <w:sz w:val="22"/>
          <w:szCs w:val="22"/>
          <w:lang w:val="fr-FR"/>
        </w:rPr>
        <w:t>! Mais il s’agit aussi d’</w:t>
      </w:r>
      <w:r w:rsidRPr="009A4FC1">
        <w:rPr>
          <w:rFonts w:ascii="Century Gothic" w:hAnsi="Century Gothic"/>
          <w:color w:val="000000" w:themeColor="text1"/>
          <w:sz w:val="22"/>
          <w:szCs w:val="22"/>
          <w:u w:val="single"/>
          <w:lang w:val="fr-FR"/>
        </w:rPr>
        <w:t>un commandement</w:t>
      </w:r>
      <w:r w:rsidRPr="008B3F8D">
        <w:rPr>
          <w:rFonts w:ascii="Century Gothic" w:hAnsi="Century Gothic"/>
          <w:color w:val="000000" w:themeColor="text1"/>
          <w:sz w:val="22"/>
          <w:szCs w:val="22"/>
          <w:lang w:val="fr-FR"/>
        </w:rPr>
        <w:t> </w:t>
      </w:r>
      <w:r>
        <w:rPr>
          <w:rFonts w:ascii="Century Gothic" w:hAnsi="Century Gothic"/>
          <w:color w:val="000000" w:themeColor="text1"/>
          <w:sz w:val="22"/>
          <w:szCs w:val="22"/>
          <w:lang w:val="fr-FR"/>
        </w:rPr>
        <w:t>:</w:t>
      </w:r>
    </w:p>
    <w:p w14:paraId="7BD8934F" w14:textId="39AB4E79" w:rsidR="005862FC" w:rsidRDefault="006768BC" w:rsidP="009476FB">
      <w:pPr>
        <w:pStyle w:val="Paragraphedeliste"/>
        <w:numPr>
          <w:ilvl w:val="0"/>
          <w:numId w:val="9"/>
        </w:numPr>
        <w:spacing w:before="120"/>
        <w:ind w:left="357" w:hanging="357"/>
        <w:rPr>
          <w:rFonts w:ascii="Century Gothic" w:hAnsi="Century Gothic"/>
          <w:sz w:val="22"/>
          <w:szCs w:val="22"/>
          <w:lang w:val="fr-FR"/>
        </w:rPr>
      </w:pPr>
      <w:r>
        <w:rPr>
          <w:rFonts w:ascii="Century Gothic" w:hAnsi="Century Gothic"/>
          <w:sz w:val="22"/>
          <w:szCs w:val="22"/>
          <w:lang w:val="fr-FR"/>
        </w:rPr>
        <w:t>Arrête</w:t>
      </w:r>
      <w:r w:rsidR="003F7C0C">
        <w:rPr>
          <w:rFonts w:ascii="Century Gothic" w:hAnsi="Century Gothic"/>
          <w:sz w:val="22"/>
          <w:szCs w:val="22"/>
          <w:lang w:val="fr-FR"/>
        </w:rPr>
        <w:t>z</w:t>
      </w:r>
      <w:r>
        <w:rPr>
          <w:rFonts w:ascii="Century Gothic" w:hAnsi="Century Gothic"/>
          <w:sz w:val="22"/>
          <w:szCs w:val="22"/>
          <w:lang w:val="fr-FR"/>
        </w:rPr>
        <w:t xml:space="preserve"> de courir après </w:t>
      </w:r>
      <w:r w:rsidR="003F7C0C">
        <w:rPr>
          <w:rFonts w:ascii="Century Gothic" w:hAnsi="Century Gothic"/>
          <w:sz w:val="22"/>
          <w:szCs w:val="22"/>
          <w:lang w:val="fr-FR"/>
        </w:rPr>
        <w:t>vos</w:t>
      </w:r>
      <w:r>
        <w:rPr>
          <w:rFonts w:ascii="Century Gothic" w:hAnsi="Century Gothic"/>
          <w:sz w:val="22"/>
          <w:szCs w:val="22"/>
          <w:lang w:val="fr-FR"/>
        </w:rPr>
        <w:t xml:space="preserve"> désir</w:t>
      </w:r>
      <w:r w:rsidR="008B3F8D">
        <w:rPr>
          <w:rFonts w:ascii="Century Gothic" w:hAnsi="Century Gothic"/>
          <w:sz w:val="22"/>
          <w:szCs w:val="22"/>
          <w:lang w:val="fr-FR"/>
        </w:rPr>
        <w:t>s</w:t>
      </w:r>
      <w:r>
        <w:rPr>
          <w:rFonts w:ascii="Century Gothic" w:hAnsi="Century Gothic"/>
          <w:sz w:val="22"/>
          <w:szCs w:val="22"/>
          <w:lang w:val="fr-FR"/>
        </w:rPr>
        <w:t xml:space="preserve"> (souvent matériels), vide</w:t>
      </w:r>
      <w:r w:rsidR="003F7C0C">
        <w:rPr>
          <w:rFonts w:ascii="Century Gothic" w:hAnsi="Century Gothic"/>
          <w:sz w:val="22"/>
          <w:szCs w:val="22"/>
          <w:lang w:val="fr-FR"/>
        </w:rPr>
        <w:t>z</w:t>
      </w:r>
      <w:r>
        <w:rPr>
          <w:rFonts w:ascii="Century Gothic" w:hAnsi="Century Gothic"/>
          <w:sz w:val="22"/>
          <w:szCs w:val="22"/>
          <w:lang w:val="fr-FR"/>
        </w:rPr>
        <w:t xml:space="preserve"> </w:t>
      </w:r>
      <w:r w:rsidR="003F7C0C">
        <w:rPr>
          <w:rFonts w:ascii="Century Gothic" w:hAnsi="Century Gothic"/>
          <w:sz w:val="22"/>
          <w:szCs w:val="22"/>
          <w:lang w:val="fr-FR"/>
        </w:rPr>
        <w:t>votre</w:t>
      </w:r>
      <w:r>
        <w:rPr>
          <w:rFonts w:ascii="Century Gothic" w:hAnsi="Century Gothic"/>
          <w:sz w:val="22"/>
          <w:szCs w:val="22"/>
          <w:lang w:val="fr-FR"/>
        </w:rPr>
        <w:t xml:space="preserve"> tête de </w:t>
      </w:r>
      <w:r w:rsidR="003F7C0C">
        <w:rPr>
          <w:rFonts w:ascii="Century Gothic" w:hAnsi="Century Gothic"/>
          <w:sz w:val="22"/>
          <w:szCs w:val="22"/>
          <w:lang w:val="fr-FR"/>
        </w:rPr>
        <w:t>vos</w:t>
      </w:r>
      <w:r>
        <w:rPr>
          <w:rFonts w:ascii="Century Gothic" w:hAnsi="Century Gothic"/>
          <w:sz w:val="22"/>
          <w:szCs w:val="22"/>
          <w:lang w:val="fr-FR"/>
        </w:rPr>
        <w:t xml:space="preserve"> soucis, et consacre</w:t>
      </w:r>
      <w:r w:rsidR="003F7C0C">
        <w:rPr>
          <w:rFonts w:ascii="Century Gothic" w:hAnsi="Century Gothic"/>
          <w:sz w:val="22"/>
          <w:szCs w:val="22"/>
          <w:lang w:val="fr-FR"/>
        </w:rPr>
        <w:t>z</w:t>
      </w:r>
      <w:r>
        <w:rPr>
          <w:rFonts w:ascii="Century Gothic" w:hAnsi="Century Gothic"/>
          <w:sz w:val="22"/>
          <w:szCs w:val="22"/>
          <w:lang w:val="fr-FR"/>
        </w:rPr>
        <w:t xml:space="preserve"> ce jour </w:t>
      </w:r>
      <w:r w:rsidRPr="003F7C0C">
        <w:rPr>
          <w:rFonts w:ascii="Century Gothic" w:hAnsi="Century Gothic"/>
          <w:spacing w:val="-2"/>
          <w:sz w:val="22"/>
          <w:szCs w:val="22"/>
          <w:lang w:val="fr-FR"/>
        </w:rPr>
        <w:t xml:space="preserve">à autre chose (= </w:t>
      </w:r>
      <w:r w:rsidRPr="003F7C0C">
        <w:rPr>
          <w:rFonts w:ascii="Century Gothic" w:hAnsi="Century Gothic"/>
          <w:b/>
          <w:spacing w:val="-2"/>
          <w:sz w:val="22"/>
          <w:szCs w:val="22"/>
          <w:lang w:val="fr-FR"/>
        </w:rPr>
        <w:t>sanctifier ! –</w:t>
      </w:r>
      <w:r w:rsidRPr="003F7C0C">
        <w:rPr>
          <w:rFonts w:ascii="Century Gothic" w:hAnsi="Century Gothic"/>
          <w:spacing w:val="-2"/>
          <w:sz w:val="22"/>
          <w:szCs w:val="22"/>
          <w:lang w:val="fr-FR"/>
        </w:rPr>
        <w:t xml:space="preserve"> le rabbin H. Kushner appelle le sabbat un ‘sanctuaire dans le temps’).</w:t>
      </w:r>
      <w:r>
        <w:rPr>
          <w:rFonts w:ascii="Century Gothic" w:hAnsi="Century Gothic"/>
          <w:sz w:val="22"/>
          <w:szCs w:val="22"/>
          <w:lang w:val="fr-FR"/>
        </w:rPr>
        <w:t xml:space="preserve"> Remplis</w:t>
      </w:r>
      <w:r w:rsidR="003F7C0C">
        <w:rPr>
          <w:rFonts w:ascii="Century Gothic" w:hAnsi="Century Gothic"/>
          <w:sz w:val="22"/>
          <w:szCs w:val="22"/>
          <w:lang w:val="fr-FR"/>
        </w:rPr>
        <w:t>sez</w:t>
      </w:r>
      <w:r>
        <w:rPr>
          <w:rFonts w:ascii="Century Gothic" w:hAnsi="Century Gothic"/>
          <w:sz w:val="22"/>
          <w:szCs w:val="22"/>
          <w:lang w:val="fr-FR"/>
        </w:rPr>
        <w:t xml:space="preserve"> </w:t>
      </w:r>
      <w:r w:rsidR="003F7C0C">
        <w:rPr>
          <w:rFonts w:ascii="Century Gothic" w:hAnsi="Century Gothic"/>
          <w:sz w:val="22"/>
          <w:szCs w:val="22"/>
          <w:lang w:val="fr-FR"/>
        </w:rPr>
        <w:t>votre tête</w:t>
      </w:r>
      <w:r>
        <w:rPr>
          <w:rFonts w:ascii="Century Gothic" w:hAnsi="Century Gothic"/>
          <w:sz w:val="22"/>
          <w:szCs w:val="22"/>
          <w:lang w:val="fr-FR"/>
        </w:rPr>
        <w:t xml:space="preserve"> et </w:t>
      </w:r>
      <w:r w:rsidR="003F7C0C">
        <w:rPr>
          <w:rFonts w:ascii="Century Gothic" w:hAnsi="Century Gothic"/>
          <w:sz w:val="22"/>
          <w:szCs w:val="22"/>
          <w:lang w:val="fr-FR"/>
        </w:rPr>
        <w:t>votre</w:t>
      </w:r>
      <w:r>
        <w:rPr>
          <w:rFonts w:ascii="Century Gothic" w:hAnsi="Century Gothic"/>
          <w:sz w:val="22"/>
          <w:szCs w:val="22"/>
          <w:lang w:val="fr-FR"/>
        </w:rPr>
        <w:t xml:space="preserve"> vie d’autres choses, car la vie est tellement plus que </w:t>
      </w:r>
      <w:r w:rsidR="003F7C0C">
        <w:rPr>
          <w:rFonts w:ascii="Century Gothic" w:hAnsi="Century Gothic"/>
          <w:sz w:val="22"/>
          <w:szCs w:val="22"/>
          <w:lang w:val="fr-FR"/>
        </w:rPr>
        <w:t xml:space="preserve">les biens matériels, ce qui rapporte, </w:t>
      </w:r>
      <w:r w:rsidR="008B3F8D">
        <w:rPr>
          <w:rFonts w:ascii="Century Gothic" w:hAnsi="Century Gothic"/>
          <w:sz w:val="22"/>
          <w:szCs w:val="22"/>
          <w:lang w:val="fr-FR"/>
        </w:rPr>
        <w:t xml:space="preserve">le </w:t>
      </w:r>
      <w:r w:rsidR="003F7C0C">
        <w:rPr>
          <w:rFonts w:ascii="Century Gothic" w:hAnsi="Century Gothic"/>
          <w:sz w:val="22"/>
          <w:szCs w:val="22"/>
          <w:lang w:val="fr-FR"/>
        </w:rPr>
        <w:t>profit… Détail intéressant : dans la mentalité hébraïque le chiffre 6 (tu travailleras 6 jours) symbolise e.a. ce qui est visible, tangible, matériel… ; le chiffre 7 (tu te reposeras le 7</w:t>
      </w:r>
      <w:r w:rsidR="003F7C0C" w:rsidRPr="003F7C0C">
        <w:rPr>
          <w:rFonts w:ascii="Century Gothic" w:hAnsi="Century Gothic"/>
          <w:sz w:val="22"/>
          <w:szCs w:val="22"/>
          <w:vertAlign w:val="superscript"/>
          <w:lang w:val="fr-FR"/>
        </w:rPr>
        <w:t>ème</w:t>
      </w:r>
      <w:r w:rsidR="003F7C0C">
        <w:rPr>
          <w:rFonts w:ascii="Century Gothic" w:hAnsi="Century Gothic"/>
          <w:sz w:val="22"/>
          <w:szCs w:val="22"/>
          <w:lang w:val="fr-FR"/>
        </w:rPr>
        <w:t xml:space="preserve"> jour et tu le sanctifieras) représente tout ce qui n’est pas tangible et matériel. Ainsi le sabbat est une journée ‘</w:t>
      </w:r>
      <w:r w:rsidR="004E1E64">
        <w:rPr>
          <w:rFonts w:ascii="Century Gothic" w:hAnsi="Century Gothic"/>
          <w:sz w:val="22"/>
          <w:szCs w:val="22"/>
          <w:lang w:val="fr-FR"/>
        </w:rPr>
        <w:t>antimatérialiste</w:t>
      </w:r>
      <w:r w:rsidR="003F7C0C">
        <w:rPr>
          <w:rFonts w:ascii="Century Gothic" w:hAnsi="Century Gothic"/>
          <w:sz w:val="22"/>
          <w:szCs w:val="22"/>
          <w:lang w:val="fr-FR"/>
        </w:rPr>
        <w:t xml:space="preserve">’ ! </w:t>
      </w:r>
    </w:p>
    <w:p w14:paraId="129AC106" w14:textId="3CD51875" w:rsidR="00D00DBE" w:rsidRPr="00D00DBE" w:rsidRDefault="003F7C0C" w:rsidP="009476FB">
      <w:pPr>
        <w:pStyle w:val="Paragraphedeliste"/>
        <w:numPr>
          <w:ilvl w:val="0"/>
          <w:numId w:val="9"/>
        </w:numPr>
        <w:spacing w:before="120"/>
        <w:ind w:left="357" w:hanging="357"/>
        <w:contextualSpacing w:val="0"/>
        <w:rPr>
          <w:rFonts w:ascii="Century Gothic" w:hAnsi="Century Gothic"/>
          <w:sz w:val="22"/>
          <w:szCs w:val="22"/>
          <w:lang w:val="fr-FR"/>
        </w:rPr>
      </w:pPr>
      <w:r>
        <w:rPr>
          <w:rFonts w:ascii="Century Gothic" w:hAnsi="Century Gothic"/>
          <w:sz w:val="22"/>
          <w:szCs w:val="22"/>
          <w:lang w:val="fr-FR"/>
        </w:rPr>
        <w:t>Permettez aussi aux autres</w:t>
      </w:r>
      <w:r w:rsidR="00633F48">
        <w:rPr>
          <w:rFonts w:ascii="Century Gothic" w:hAnsi="Century Gothic"/>
          <w:sz w:val="22"/>
          <w:szCs w:val="22"/>
          <w:lang w:val="fr-FR"/>
        </w:rPr>
        <w:t xml:space="preserve"> de rep</w:t>
      </w:r>
      <w:r>
        <w:rPr>
          <w:rFonts w:ascii="Century Gothic" w:hAnsi="Century Gothic"/>
          <w:sz w:val="22"/>
          <w:szCs w:val="22"/>
          <w:lang w:val="fr-FR"/>
        </w:rPr>
        <w:t xml:space="preserve">rendre </w:t>
      </w:r>
      <w:r w:rsidR="00633F48">
        <w:rPr>
          <w:rFonts w:ascii="Century Gothic" w:hAnsi="Century Gothic"/>
          <w:sz w:val="22"/>
          <w:szCs w:val="22"/>
          <w:lang w:val="fr-FR"/>
        </w:rPr>
        <w:t>haleine</w:t>
      </w:r>
      <w:r>
        <w:rPr>
          <w:rFonts w:ascii="Century Gothic" w:hAnsi="Century Gothic"/>
          <w:sz w:val="22"/>
          <w:szCs w:val="22"/>
          <w:lang w:val="fr-FR"/>
        </w:rPr>
        <w:t>, de souffler, de respirer (lisez Exode 23 :12 !)</w:t>
      </w:r>
      <w:r w:rsidR="008A7717">
        <w:rPr>
          <w:rFonts w:ascii="Century Gothic" w:hAnsi="Century Gothic"/>
          <w:sz w:val="22"/>
          <w:szCs w:val="22"/>
          <w:lang w:val="fr-FR"/>
        </w:rPr>
        <w:t>. En Exode 20 nous lisons</w:t>
      </w:r>
      <w:r w:rsidR="00D00DBE">
        <w:rPr>
          <w:rFonts w:ascii="Century Gothic" w:hAnsi="Century Gothic"/>
          <w:sz w:val="22"/>
          <w:szCs w:val="22"/>
          <w:lang w:val="fr-FR"/>
        </w:rPr>
        <w:t xml:space="preserve"> « </w:t>
      </w:r>
      <w:r w:rsidR="00D00DBE" w:rsidRPr="00D00DBE">
        <w:rPr>
          <w:rFonts w:ascii="Century Gothic" w:hAnsi="Century Gothic"/>
          <w:sz w:val="22"/>
          <w:szCs w:val="22"/>
          <w:u w:val="single"/>
          <w:lang w:val="fr-FR"/>
        </w:rPr>
        <w:t>Tu travailleras six jours, et tu feras tout ton ouvrage</w:t>
      </w:r>
      <w:r w:rsidR="00D00DBE">
        <w:rPr>
          <w:rFonts w:ascii="Century Gothic" w:hAnsi="Century Gothic"/>
          <w:sz w:val="22"/>
          <w:szCs w:val="22"/>
          <w:u w:val="single"/>
          <w:lang w:val="fr-FR"/>
        </w:rPr>
        <w:t> »</w:t>
      </w:r>
      <w:r w:rsidR="00D00DBE">
        <w:rPr>
          <w:rFonts w:ascii="Century Gothic" w:hAnsi="Century Gothic"/>
          <w:sz w:val="22"/>
          <w:szCs w:val="22"/>
          <w:lang w:val="fr-FR"/>
        </w:rPr>
        <w:t>. En fait le texte original dit : « </w:t>
      </w:r>
      <w:r w:rsidR="00D00DBE" w:rsidRPr="00633F48">
        <w:rPr>
          <w:rFonts w:ascii="Century Gothic" w:hAnsi="Century Gothic"/>
          <w:sz w:val="22"/>
          <w:szCs w:val="22"/>
          <w:u w:val="single"/>
          <w:lang w:val="fr-FR"/>
        </w:rPr>
        <w:t>Tu auras fait</w:t>
      </w:r>
      <w:r w:rsidR="00D00DBE">
        <w:rPr>
          <w:rFonts w:ascii="Century Gothic" w:hAnsi="Century Gothic"/>
          <w:sz w:val="22"/>
          <w:szCs w:val="22"/>
          <w:lang w:val="fr-FR"/>
        </w:rPr>
        <w:t xml:space="preserve"> tout ton ouv</w:t>
      </w:r>
      <w:r w:rsidR="00EC67AC">
        <w:rPr>
          <w:rFonts w:ascii="Century Gothic" w:hAnsi="Century Gothic"/>
          <w:sz w:val="22"/>
          <w:szCs w:val="22"/>
          <w:lang w:val="fr-FR"/>
        </w:rPr>
        <w:t>rage… »</w:t>
      </w:r>
      <w:r w:rsidR="00633F48">
        <w:rPr>
          <w:rFonts w:ascii="Century Gothic" w:hAnsi="Century Gothic"/>
          <w:sz w:val="22"/>
          <w:szCs w:val="22"/>
          <w:lang w:val="fr-FR"/>
        </w:rPr>
        <w:t>. Le travail doit pouvoir être fait en six jours. On dirait que Dieu voulait protéger les humains contre l’excès au travail et/ou l’exploitation. Le travail doit pouvoir être fait sans ê</w:t>
      </w:r>
      <w:r w:rsidR="00BE18AD">
        <w:rPr>
          <w:rFonts w:ascii="Century Gothic" w:hAnsi="Century Gothic"/>
          <w:sz w:val="22"/>
          <w:szCs w:val="22"/>
          <w:lang w:val="fr-FR"/>
        </w:rPr>
        <w:t>tre obligé</w:t>
      </w:r>
      <w:r w:rsidR="00633F48">
        <w:rPr>
          <w:rFonts w:ascii="Century Gothic" w:hAnsi="Century Gothic"/>
          <w:sz w:val="22"/>
          <w:szCs w:val="22"/>
          <w:lang w:val="fr-FR"/>
        </w:rPr>
        <w:t xml:space="preserve"> </w:t>
      </w:r>
      <w:r w:rsidR="00BE18AD">
        <w:rPr>
          <w:rFonts w:ascii="Century Gothic" w:hAnsi="Century Gothic"/>
          <w:sz w:val="22"/>
          <w:szCs w:val="22"/>
          <w:lang w:val="fr-FR"/>
        </w:rPr>
        <w:t>de se surmener…</w:t>
      </w:r>
      <w:r w:rsidR="00633F48">
        <w:rPr>
          <w:rFonts w:ascii="Century Gothic" w:hAnsi="Century Gothic"/>
          <w:sz w:val="22"/>
          <w:szCs w:val="22"/>
          <w:lang w:val="fr-FR"/>
        </w:rPr>
        <w:t xml:space="preserve"> </w:t>
      </w:r>
    </w:p>
    <w:p w14:paraId="7F067E6F" w14:textId="29D003E6" w:rsidR="003F7C0C" w:rsidRDefault="00BE18AD" w:rsidP="00BE18AD">
      <w:pPr>
        <w:spacing w:before="120"/>
        <w:rPr>
          <w:rFonts w:ascii="Century Gothic" w:hAnsi="Century Gothic"/>
          <w:sz w:val="22"/>
          <w:szCs w:val="22"/>
          <w:lang w:val="fr-FR"/>
        </w:rPr>
      </w:pPr>
      <w:r>
        <w:rPr>
          <w:rFonts w:ascii="Century Gothic" w:hAnsi="Century Gothic"/>
          <w:sz w:val="22"/>
          <w:szCs w:val="22"/>
          <w:lang w:val="fr-FR"/>
        </w:rPr>
        <w:t>Compris ainsi, le sabbat est une notion clé dans le cadre de la gestion chrétienne de la vie : ce n’est qu’en faisant bon usage de ce temps que le TOV peut rester TOV : ta santé, tes relations avec les autres, ta relation avec le monde et la nature, et last but not least ta relation avec Dieu.</w:t>
      </w:r>
    </w:p>
    <w:p w14:paraId="4C450D21" w14:textId="77777777" w:rsidR="00BE18AD" w:rsidRPr="009A4FC1" w:rsidRDefault="00BE18AD" w:rsidP="00BE18AD">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1"/>
          <w:szCs w:val="21"/>
          <w:lang w:val="fr-FR"/>
        </w:rPr>
      </w:pPr>
      <w:r w:rsidRPr="009A4FC1">
        <w:rPr>
          <w:rFonts w:ascii="Century Gothic" w:hAnsi="Century Gothic"/>
          <w:b/>
          <w:i/>
          <w:color w:val="800000"/>
          <w:sz w:val="21"/>
          <w:szCs w:val="21"/>
          <w:lang w:val="fr-FR"/>
        </w:rPr>
        <w:lastRenderedPageBreak/>
        <w:t>Parlons-en</w:t>
      </w:r>
    </w:p>
    <w:p w14:paraId="1015911E" w14:textId="1737B716" w:rsidR="00BE18AD" w:rsidRPr="00BE18AD" w:rsidRDefault="00BE18AD" w:rsidP="00BE18AD">
      <w:pPr>
        <w:pStyle w:val="Paragraphedeliste"/>
        <w:numPr>
          <w:ilvl w:val="0"/>
          <w:numId w:val="10"/>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after="80"/>
        <w:ind w:left="357" w:hanging="357"/>
        <w:contextualSpacing w:val="0"/>
        <w:jc w:val="both"/>
        <w:rPr>
          <w:rFonts w:ascii="Century Gothic" w:hAnsi="Century Gothic"/>
          <w:color w:val="800000"/>
          <w:sz w:val="21"/>
          <w:szCs w:val="21"/>
          <w:lang w:val="fr-FR"/>
        </w:rPr>
      </w:pPr>
      <w:r>
        <w:rPr>
          <w:rFonts w:ascii="Century Gothic" w:hAnsi="Century Gothic"/>
          <w:b/>
          <w:i/>
          <w:iCs/>
          <w:color w:val="800000"/>
          <w:spacing w:val="-4"/>
          <w:sz w:val="21"/>
          <w:szCs w:val="21"/>
          <w:lang w:val="fr-FR"/>
        </w:rPr>
        <w:t>Cesser, arrêter…</w:t>
      </w:r>
      <w:r>
        <w:rPr>
          <w:rFonts w:ascii="Century Gothic" w:hAnsi="Century Gothic"/>
          <w:i/>
          <w:iCs/>
          <w:color w:val="800000"/>
          <w:spacing w:val="-4"/>
          <w:sz w:val="21"/>
          <w:szCs w:val="21"/>
          <w:lang w:val="fr-FR"/>
        </w:rPr>
        <w:t xml:space="preserve"> arrêter quoi ? </w:t>
      </w:r>
      <w:r w:rsidR="008B3F8D">
        <w:rPr>
          <w:rFonts w:ascii="Century Gothic" w:hAnsi="Century Gothic"/>
          <w:i/>
          <w:iCs/>
          <w:color w:val="800000"/>
          <w:spacing w:val="-4"/>
          <w:sz w:val="21"/>
          <w:szCs w:val="21"/>
          <w:lang w:val="fr-FR"/>
        </w:rPr>
        <w:t>L</w:t>
      </w:r>
      <w:r>
        <w:rPr>
          <w:rFonts w:ascii="Century Gothic" w:hAnsi="Century Gothic"/>
          <w:i/>
          <w:iCs/>
          <w:color w:val="800000"/>
          <w:spacing w:val="-4"/>
          <w:sz w:val="21"/>
          <w:szCs w:val="21"/>
          <w:lang w:val="fr-FR"/>
        </w:rPr>
        <w:t>e sabbat est</w:t>
      </w:r>
      <w:r w:rsidR="008B3F8D">
        <w:rPr>
          <w:rFonts w:ascii="Century Gothic" w:hAnsi="Century Gothic"/>
          <w:i/>
          <w:iCs/>
          <w:color w:val="800000"/>
          <w:spacing w:val="-4"/>
          <w:sz w:val="21"/>
          <w:szCs w:val="21"/>
          <w:lang w:val="fr-FR"/>
        </w:rPr>
        <w:t>-il</w:t>
      </w:r>
      <w:r>
        <w:rPr>
          <w:rFonts w:ascii="Century Gothic" w:hAnsi="Century Gothic"/>
          <w:i/>
          <w:iCs/>
          <w:color w:val="800000"/>
          <w:spacing w:val="-4"/>
          <w:sz w:val="21"/>
          <w:szCs w:val="21"/>
          <w:lang w:val="fr-FR"/>
        </w:rPr>
        <w:t xml:space="preserve"> </w:t>
      </w:r>
      <w:r w:rsidR="008B3F8D">
        <w:rPr>
          <w:rFonts w:ascii="Century Gothic" w:hAnsi="Century Gothic"/>
          <w:i/>
          <w:iCs/>
          <w:color w:val="800000"/>
          <w:spacing w:val="-4"/>
          <w:sz w:val="21"/>
          <w:szCs w:val="21"/>
          <w:lang w:val="fr-FR"/>
        </w:rPr>
        <w:t xml:space="preserve">alors </w:t>
      </w:r>
      <w:r>
        <w:rPr>
          <w:rFonts w:ascii="Century Gothic" w:hAnsi="Century Gothic"/>
          <w:i/>
          <w:iCs/>
          <w:color w:val="800000"/>
          <w:spacing w:val="-4"/>
          <w:sz w:val="21"/>
          <w:szCs w:val="21"/>
          <w:lang w:val="fr-FR"/>
        </w:rPr>
        <w:t>une journée tabou (où l’on ne peut rien faire) ?</w:t>
      </w:r>
    </w:p>
    <w:p w14:paraId="3CB2F4C3" w14:textId="69D8BC77" w:rsidR="00BE18AD" w:rsidRDefault="00BE18AD" w:rsidP="00BE18AD">
      <w:pPr>
        <w:pStyle w:val="Paragraphedeliste"/>
        <w:numPr>
          <w:ilvl w:val="0"/>
          <w:numId w:val="10"/>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i/>
          <w:color w:val="800000"/>
          <w:sz w:val="21"/>
          <w:szCs w:val="21"/>
          <w:lang w:val="fr-FR"/>
        </w:rPr>
      </w:pPr>
      <w:r w:rsidRPr="00BE18AD">
        <w:rPr>
          <w:rFonts w:ascii="Century Gothic" w:hAnsi="Century Gothic"/>
          <w:i/>
          <w:color w:val="800000"/>
          <w:sz w:val="21"/>
          <w:szCs w:val="21"/>
          <w:lang w:val="fr-FR"/>
        </w:rPr>
        <w:t xml:space="preserve">Même si le sabbat est en premier lieu </w:t>
      </w:r>
      <w:r w:rsidRPr="00BE18AD">
        <w:rPr>
          <w:rFonts w:ascii="Century Gothic" w:hAnsi="Century Gothic"/>
          <w:b/>
          <w:i/>
          <w:color w:val="800000"/>
          <w:sz w:val="21"/>
          <w:szCs w:val="21"/>
          <w:lang w:val="fr-FR"/>
        </w:rPr>
        <w:t xml:space="preserve">un beau cadeau </w:t>
      </w:r>
      <w:r w:rsidRPr="00BE18AD">
        <w:rPr>
          <w:rFonts w:ascii="Century Gothic" w:hAnsi="Century Gothic"/>
          <w:i/>
          <w:color w:val="800000"/>
          <w:sz w:val="21"/>
          <w:szCs w:val="21"/>
          <w:lang w:val="fr-FR"/>
        </w:rPr>
        <w:t xml:space="preserve">(« le sabbat est fait pour l’homme » - Marc 2 :27), c’est aussi </w:t>
      </w:r>
      <w:r w:rsidRPr="00BE18AD">
        <w:rPr>
          <w:rFonts w:ascii="Century Gothic" w:hAnsi="Century Gothic"/>
          <w:b/>
          <w:i/>
          <w:color w:val="800000"/>
          <w:sz w:val="21"/>
          <w:szCs w:val="21"/>
          <w:lang w:val="fr-FR"/>
        </w:rPr>
        <w:t>un commandement</w:t>
      </w:r>
      <w:r w:rsidRPr="00BE18AD">
        <w:rPr>
          <w:rFonts w:ascii="Century Gothic" w:hAnsi="Century Gothic"/>
          <w:i/>
          <w:color w:val="800000"/>
          <w:sz w:val="21"/>
          <w:szCs w:val="21"/>
          <w:lang w:val="fr-FR"/>
        </w:rPr>
        <w:t xml:space="preserve"> (Exode 20 / Deut</w:t>
      </w:r>
      <w:r w:rsidR="00E63650">
        <w:rPr>
          <w:rFonts w:ascii="Century Gothic" w:hAnsi="Century Gothic"/>
          <w:i/>
          <w:color w:val="800000"/>
          <w:sz w:val="21"/>
          <w:szCs w:val="21"/>
          <w:lang w:val="fr-FR"/>
        </w:rPr>
        <w:t>.</w:t>
      </w:r>
      <w:r w:rsidRPr="00BE18AD">
        <w:rPr>
          <w:rFonts w:ascii="Century Gothic" w:hAnsi="Century Gothic"/>
          <w:i/>
          <w:color w:val="800000"/>
          <w:sz w:val="21"/>
          <w:szCs w:val="21"/>
          <w:lang w:val="fr-FR"/>
        </w:rPr>
        <w:t xml:space="preserve"> 5)</w:t>
      </w:r>
      <w:r>
        <w:rPr>
          <w:rFonts w:ascii="Century Gothic" w:hAnsi="Century Gothic"/>
          <w:i/>
          <w:color w:val="800000"/>
          <w:sz w:val="21"/>
          <w:szCs w:val="21"/>
          <w:lang w:val="fr-FR"/>
        </w:rPr>
        <w:t xml:space="preserve">. Selon toi pourquoi Dieu l’a-t-Il voulu ainsi ? </w:t>
      </w:r>
    </w:p>
    <w:p w14:paraId="6A9A8C22" w14:textId="7E0C7559" w:rsidR="00BE18AD" w:rsidRDefault="00BE18AD" w:rsidP="001626E1">
      <w:pPr>
        <w:pStyle w:val="Paragraphedeliste"/>
        <w:numPr>
          <w:ilvl w:val="0"/>
          <w:numId w:val="10"/>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80"/>
        <w:ind w:left="357" w:hanging="357"/>
        <w:contextualSpacing w:val="0"/>
        <w:jc w:val="both"/>
        <w:rPr>
          <w:rFonts w:ascii="Century Gothic" w:hAnsi="Century Gothic"/>
          <w:i/>
          <w:color w:val="800000"/>
          <w:sz w:val="21"/>
          <w:szCs w:val="21"/>
          <w:lang w:val="fr-FR"/>
        </w:rPr>
      </w:pPr>
      <w:r>
        <w:rPr>
          <w:rFonts w:ascii="Century Gothic" w:hAnsi="Century Gothic"/>
          <w:i/>
          <w:color w:val="800000"/>
          <w:sz w:val="21"/>
          <w:szCs w:val="21"/>
          <w:lang w:val="fr-FR"/>
        </w:rPr>
        <w:t xml:space="preserve">Le sabbat comme </w:t>
      </w:r>
      <w:r w:rsidRPr="00BE18AD">
        <w:rPr>
          <w:rFonts w:ascii="Century Gothic" w:hAnsi="Century Gothic"/>
          <w:b/>
          <w:i/>
          <w:color w:val="800000"/>
          <w:sz w:val="21"/>
          <w:szCs w:val="21"/>
          <w:lang w:val="fr-FR"/>
        </w:rPr>
        <w:t>remède contre la pression démesurée de prester, de réaliser</w:t>
      </w:r>
      <w:r>
        <w:rPr>
          <w:rFonts w:ascii="Century Gothic" w:hAnsi="Century Gothic"/>
          <w:i/>
          <w:color w:val="800000"/>
          <w:sz w:val="21"/>
          <w:szCs w:val="21"/>
          <w:lang w:val="fr-FR"/>
        </w:rPr>
        <w:t xml:space="preserve">…  Comment réagis-tu à cette idée ? A quoi penses-tu </w:t>
      </w:r>
      <w:r w:rsidR="001626E1">
        <w:rPr>
          <w:rFonts w:ascii="Century Gothic" w:hAnsi="Century Gothic"/>
          <w:i/>
          <w:color w:val="800000"/>
          <w:sz w:val="21"/>
          <w:szCs w:val="21"/>
          <w:lang w:val="fr-FR"/>
        </w:rPr>
        <w:t>en lisant ‘une journée pour tout ce qui n’est pas tangible, tout ce qui ne rapporte pas du point de vue matériel’ ?</w:t>
      </w:r>
    </w:p>
    <w:p w14:paraId="3EFEC780" w14:textId="4F778D46" w:rsidR="001626E1" w:rsidRDefault="001626E1" w:rsidP="001626E1">
      <w:pPr>
        <w:pStyle w:val="Paragraphedeliste"/>
        <w:numPr>
          <w:ilvl w:val="0"/>
          <w:numId w:val="10"/>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80"/>
        <w:ind w:left="357" w:hanging="357"/>
        <w:contextualSpacing w:val="0"/>
        <w:jc w:val="both"/>
        <w:rPr>
          <w:rFonts w:ascii="Century Gothic" w:hAnsi="Century Gothic"/>
          <w:i/>
          <w:color w:val="800000"/>
          <w:sz w:val="21"/>
          <w:szCs w:val="21"/>
          <w:lang w:val="fr-FR"/>
        </w:rPr>
      </w:pPr>
      <w:r>
        <w:rPr>
          <w:rFonts w:ascii="Century Gothic" w:hAnsi="Century Gothic"/>
          <w:i/>
          <w:color w:val="800000"/>
          <w:sz w:val="21"/>
          <w:szCs w:val="21"/>
          <w:lang w:val="fr-FR"/>
        </w:rPr>
        <w:t>Dans nos milieux</w:t>
      </w:r>
      <w:r w:rsidR="008B3F8D">
        <w:rPr>
          <w:rFonts w:ascii="Century Gothic" w:hAnsi="Century Gothic"/>
          <w:i/>
          <w:color w:val="800000"/>
          <w:sz w:val="21"/>
          <w:szCs w:val="21"/>
          <w:lang w:val="fr-FR"/>
        </w:rPr>
        <w:t>?</w:t>
      </w:r>
      <w:r>
        <w:rPr>
          <w:rFonts w:ascii="Century Gothic" w:hAnsi="Century Gothic"/>
          <w:i/>
          <w:color w:val="800000"/>
          <w:sz w:val="21"/>
          <w:szCs w:val="21"/>
          <w:lang w:val="fr-FR"/>
        </w:rPr>
        <w:t xml:space="preserve"> l’accent est souvent mis sur l’idée que le sabbat est </w:t>
      </w:r>
      <w:r w:rsidR="0027565D">
        <w:rPr>
          <w:rFonts w:ascii="Century Gothic" w:hAnsi="Century Gothic"/>
          <w:i/>
          <w:color w:val="800000"/>
          <w:sz w:val="21"/>
          <w:szCs w:val="21"/>
          <w:lang w:val="fr-FR"/>
        </w:rPr>
        <w:t>‘une journée pour Dieu’. Jésus l’appelait ‘</w:t>
      </w:r>
      <w:r w:rsidR="0027565D" w:rsidRPr="0027565D">
        <w:rPr>
          <w:rFonts w:ascii="Century Gothic" w:hAnsi="Century Gothic"/>
          <w:b/>
          <w:i/>
          <w:color w:val="800000"/>
          <w:sz w:val="21"/>
          <w:szCs w:val="21"/>
          <w:lang w:val="fr-FR"/>
        </w:rPr>
        <w:t>une journée pour l’homme’</w:t>
      </w:r>
      <w:r w:rsidR="0027565D">
        <w:rPr>
          <w:rFonts w:ascii="Century Gothic" w:hAnsi="Century Gothic"/>
          <w:i/>
          <w:color w:val="800000"/>
          <w:sz w:val="21"/>
          <w:szCs w:val="21"/>
          <w:lang w:val="fr-FR"/>
        </w:rPr>
        <w:t xml:space="preserve">… Est-ce que cela fait une différence ? Qui est cet ‘homme’ : moi ? les autres ? </w:t>
      </w:r>
    </w:p>
    <w:p w14:paraId="26DCB69A" w14:textId="182A2B09" w:rsidR="0027565D" w:rsidRPr="00BE18AD" w:rsidRDefault="00F37B72" w:rsidP="001626E1">
      <w:pPr>
        <w:pStyle w:val="Paragraphedeliste"/>
        <w:numPr>
          <w:ilvl w:val="0"/>
          <w:numId w:val="10"/>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80"/>
        <w:ind w:left="357" w:hanging="357"/>
        <w:contextualSpacing w:val="0"/>
        <w:jc w:val="both"/>
        <w:rPr>
          <w:rFonts w:ascii="Century Gothic" w:hAnsi="Century Gothic"/>
          <w:i/>
          <w:color w:val="800000"/>
          <w:sz w:val="21"/>
          <w:szCs w:val="21"/>
          <w:lang w:val="fr-FR"/>
        </w:rPr>
      </w:pPr>
      <w:r>
        <w:rPr>
          <w:rFonts w:ascii="Century Gothic" w:hAnsi="Century Gothic"/>
          <w:i/>
          <w:color w:val="800000"/>
          <w:sz w:val="21"/>
          <w:szCs w:val="21"/>
          <w:lang w:val="fr-FR"/>
        </w:rPr>
        <w:t>Quel pourrait-être le vécu du sabbat si l’on prend au sérieux la ‘gestion chrétienne de la vie’ ? Que pouvons-nous apprendre de l’exemple de Jésus ?</w:t>
      </w:r>
    </w:p>
    <w:p w14:paraId="30D3E6AB" w14:textId="77777777" w:rsidR="00BE18AD" w:rsidRPr="00BE18AD" w:rsidRDefault="00BE18AD" w:rsidP="00BE18AD">
      <w:pPr>
        <w:spacing w:before="120"/>
        <w:rPr>
          <w:rFonts w:ascii="Century Gothic" w:hAnsi="Century Gothic"/>
          <w:sz w:val="22"/>
          <w:szCs w:val="22"/>
          <w:lang w:val="fr-FR"/>
        </w:rPr>
      </w:pPr>
    </w:p>
    <w:sectPr w:rsidR="00BE18AD" w:rsidRPr="00BE18AD" w:rsidSect="008D36EC">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43A43" w14:textId="77777777" w:rsidR="00063041" w:rsidRDefault="00063041" w:rsidP="006941DF">
      <w:r>
        <w:separator/>
      </w:r>
    </w:p>
  </w:endnote>
  <w:endnote w:type="continuationSeparator" w:id="0">
    <w:p w14:paraId="63CA45FC" w14:textId="77777777" w:rsidR="00063041" w:rsidRDefault="00063041" w:rsidP="0069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AC6E7" w14:textId="44A3C986" w:rsidR="006941DF" w:rsidRPr="008B3F8D" w:rsidRDefault="006941DF">
    <w:pPr>
      <w:pStyle w:val="Pieddepage"/>
      <w:rPr>
        <w:lang w:val="fr-BE"/>
      </w:rPr>
    </w:pPr>
    <w:r w:rsidRPr="008B3F8D">
      <w:rPr>
        <w:lang w:val="fr-BE"/>
      </w:rPr>
      <w:t>1er trimestre 2018 – Gestion chrétienne de la vie – étude 2</w:t>
    </w:r>
    <w:r w:rsidRPr="008B3F8D">
      <w:rPr>
        <w:lang w:val="fr-BE"/>
      </w:rPr>
      <w:tab/>
    </w:r>
    <w:r w:rsidRPr="008B3F8D">
      <w:rPr>
        <w:lang w:val="fr-BE"/>
      </w:rPr>
      <w:tab/>
    </w:r>
    <w:r w:rsidRPr="008B3F8D">
      <w:rPr>
        <w:lang w:val="fr-BE"/>
      </w:rPr>
      <w:tab/>
      <w:t>J.D.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8D1E6" w14:textId="77777777" w:rsidR="00063041" w:rsidRDefault="00063041" w:rsidP="006941DF">
      <w:r>
        <w:separator/>
      </w:r>
    </w:p>
  </w:footnote>
  <w:footnote w:type="continuationSeparator" w:id="0">
    <w:p w14:paraId="3ED32FF2" w14:textId="77777777" w:rsidR="00063041" w:rsidRDefault="00063041" w:rsidP="00694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70B0C"/>
    <w:multiLevelType w:val="hybridMultilevel"/>
    <w:tmpl w:val="354638E0"/>
    <w:lvl w:ilvl="0" w:tplc="0413000F">
      <w:start w:val="1"/>
      <w:numFmt w:val="decimal"/>
      <w:lvlText w:val="%1."/>
      <w:lvlJc w:val="left"/>
      <w:pPr>
        <w:ind w:left="360" w:hanging="360"/>
      </w:pPr>
      <w:rPr>
        <w:rFont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8138C1"/>
    <w:multiLevelType w:val="hybridMultilevel"/>
    <w:tmpl w:val="2CC0265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9E61FC"/>
    <w:multiLevelType w:val="hybridMultilevel"/>
    <w:tmpl w:val="91E441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66C3D11"/>
    <w:multiLevelType w:val="hybridMultilevel"/>
    <w:tmpl w:val="354638E0"/>
    <w:lvl w:ilvl="0" w:tplc="0413000F">
      <w:start w:val="1"/>
      <w:numFmt w:val="decimal"/>
      <w:lvlText w:val="%1."/>
      <w:lvlJc w:val="left"/>
      <w:pPr>
        <w:ind w:left="360" w:hanging="360"/>
      </w:pPr>
      <w:rPr>
        <w:rFont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21651B"/>
    <w:multiLevelType w:val="hybridMultilevel"/>
    <w:tmpl w:val="354638E0"/>
    <w:lvl w:ilvl="0" w:tplc="0413000F">
      <w:start w:val="1"/>
      <w:numFmt w:val="decimal"/>
      <w:lvlText w:val="%1."/>
      <w:lvlJc w:val="left"/>
      <w:pPr>
        <w:ind w:left="360" w:hanging="360"/>
      </w:pPr>
      <w:rPr>
        <w:rFont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8B6E8F"/>
    <w:multiLevelType w:val="hybridMultilevel"/>
    <w:tmpl w:val="7BE22DE6"/>
    <w:lvl w:ilvl="0" w:tplc="77A0A8A8">
      <w:start w:val="1"/>
      <w:numFmt w:val="bullet"/>
      <w:lvlText w:val=""/>
      <w:lvlJc w:val="left"/>
      <w:pPr>
        <w:ind w:left="360" w:hanging="360"/>
      </w:pPr>
      <w:rPr>
        <w:rFonts w:ascii="Wingdings" w:hAnsi="Wingdings" w:hint="default"/>
        <w:color w:val="A6A6A6" w:themeColor="background1" w:themeShade="A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912376D"/>
    <w:multiLevelType w:val="hybridMultilevel"/>
    <w:tmpl w:val="354638E0"/>
    <w:lvl w:ilvl="0" w:tplc="0413000F">
      <w:start w:val="1"/>
      <w:numFmt w:val="decimal"/>
      <w:lvlText w:val="%1."/>
      <w:lvlJc w:val="left"/>
      <w:pPr>
        <w:ind w:left="360" w:hanging="360"/>
      </w:pPr>
      <w:rPr>
        <w:rFont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DD0EA1"/>
    <w:multiLevelType w:val="hybridMultilevel"/>
    <w:tmpl w:val="5A0264BA"/>
    <w:lvl w:ilvl="0" w:tplc="8E7C94D2">
      <w:start w:val="1"/>
      <w:numFmt w:val="bullet"/>
      <w:lvlText w:val=""/>
      <w:lvlJc w:val="left"/>
      <w:pPr>
        <w:ind w:left="360" w:hanging="360"/>
      </w:pPr>
      <w:rPr>
        <w:rFonts w:ascii="Webdings" w:hAnsi="Webdings" w:hint="default"/>
        <w:color w:val="BFBFBF" w:themeColor="background1" w:themeShade="B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D1F3D6D"/>
    <w:multiLevelType w:val="hybridMultilevel"/>
    <w:tmpl w:val="A65CB9BC"/>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901173"/>
    <w:multiLevelType w:val="hybridMultilevel"/>
    <w:tmpl w:val="354638E0"/>
    <w:lvl w:ilvl="0" w:tplc="0413000F">
      <w:start w:val="1"/>
      <w:numFmt w:val="decimal"/>
      <w:lvlText w:val="%1."/>
      <w:lvlJc w:val="left"/>
      <w:pPr>
        <w:ind w:left="360" w:hanging="360"/>
      </w:pPr>
      <w:rPr>
        <w:rFont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2"/>
  </w:num>
  <w:num w:numId="4">
    <w:abstractNumId w:val="6"/>
  </w:num>
  <w:num w:numId="5">
    <w:abstractNumId w:val="9"/>
  </w:num>
  <w:num w:numId="6">
    <w:abstractNumId w:val="5"/>
  </w:num>
  <w:num w:numId="7">
    <w:abstractNumId w:val="1"/>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EC"/>
    <w:rsid w:val="00063041"/>
    <w:rsid w:val="0007245E"/>
    <w:rsid w:val="000A68DA"/>
    <w:rsid w:val="000C7458"/>
    <w:rsid w:val="001626E1"/>
    <w:rsid w:val="0016565C"/>
    <w:rsid w:val="00177CA9"/>
    <w:rsid w:val="00181A72"/>
    <w:rsid w:val="001C4282"/>
    <w:rsid w:val="001D545A"/>
    <w:rsid w:val="00201389"/>
    <w:rsid w:val="0020782E"/>
    <w:rsid w:val="0027565D"/>
    <w:rsid w:val="002E4CA9"/>
    <w:rsid w:val="002F4B27"/>
    <w:rsid w:val="0039432D"/>
    <w:rsid w:val="003A7253"/>
    <w:rsid w:val="003D2D76"/>
    <w:rsid w:val="003F47AD"/>
    <w:rsid w:val="003F7C0C"/>
    <w:rsid w:val="00475F4B"/>
    <w:rsid w:val="004832EF"/>
    <w:rsid w:val="004E1E64"/>
    <w:rsid w:val="005437A3"/>
    <w:rsid w:val="005437F5"/>
    <w:rsid w:val="0058471E"/>
    <w:rsid w:val="005862FC"/>
    <w:rsid w:val="00605810"/>
    <w:rsid w:val="00633F48"/>
    <w:rsid w:val="006768BC"/>
    <w:rsid w:val="006941DF"/>
    <w:rsid w:val="006E3C27"/>
    <w:rsid w:val="007D2D1D"/>
    <w:rsid w:val="00842439"/>
    <w:rsid w:val="0089120B"/>
    <w:rsid w:val="008A7717"/>
    <w:rsid w:val="008B3F8D"/>
    <w:rsid w:val="008D36EC"/>
    <w:rsid w:val="009476FB"/>
    <w:rsid w:val="009A4FC1"/>
    <w:rsid w:val="009B353C"/>
    <w:rsid w:val="00A620E3"/>
    <w:rsid w:val="00A94F60"/>
    <w:rsid w:val="00AA2432"/>
    <w:rsid w:val="00AC373E"/>
    <w:rsid w:val="00AD3493"/>
    <w:rsid w:val="00BE0ADB"/>
    <w:rsid w:val="00BE18AD"/>
    <w:rsid w:val="00BE254E"/>
    <w:rsid w:val="00C10F1B"/>
    <w:rsid w:val="00C138FA"/>
    <w:rsid w:val="00C16C50"/>
    <w:rsid w:val="00C217FF"/>
    <w:rsid w:val="00C86705"/>
    <w:rsid w:val="00CB08CA"/>
    <w:rsid w:val="00D00DBE"/>
    <w:rsid w:val="00D10F73"/>
    <w:rsid w:val="00D9519B"/>
    <w:rsid w:val="00DB66E5"/>
    <w:rsid w:val="00E4532B"/>
    <w:rsid w:val="00E63650"/>
    <w:rsid w:val="00E97FC7"/>
    <w:rsid w:val="00EC67AC"/>
    <w:rsid w:val="00F37B72"/>
    <w:rsid w:val="00F613C3"/>
    <w:rsid w:val="00F66123"/>
    <w:rsid w:val="00F86391"/>
    <w:rsid w:val="00FB6D20"/>
    <w:rsid w:val="00FF5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71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CA9"/>
    <w:rPr>
      <w:rFonts w:ascii="Times New Roman" w:hAnsi="Times New Roman" w:cs="Times New Roman"/>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13C3"/>
    <w:pPr>
      <w:ind w:left="720"/>
      <w:contextualSpacing/>
    </w:pPr>
    <w:rPr>
      <w:rFonts w:asciiTheme="minorHAnsi" w:hAnsiTheme="minorHAnsi" w:cstheme="minorBidi"/>
      <w:lang w:eastAsia="en-US"/>
    </w:rPr>
  </w:style>
  <w:style w:type="paragraph" w:styleId="En-tte">
    <w:name w:val="header"/>
    <w:basedOn w:val="Normal"/>
    <w:link w:val="En-tteCar"/>
    <w:uiPriority w:val="99"/>
    <w:unhideWhenUsed/>
    <w:rsid w:val="006941DF"/>
    <w:pPr>
      <w:tabs>
        <w:tab w:val="center" w:pos="4536"/>
        <w:tab w:val="right" w:pos="9072"/>
      </w:tabs>
    </w:pPr>
  </w:style>
  <w:style w:type="character" w:customStyle="1" w:styleId="En-tteCar">
    <w:name w:val="En-tête Car"/>
    <w:basedOn w:val="Policepardfaut"/>
    <w:link w:val="En-tte"/>
    <w:uiPriority w:val="99"/>
    <w:rsid w:val="006941DF"/>
    <w:rPr>
      <w:rFonts w:ascii="Times New Roman" w:hAnsi="Times New Roman" w:cs="Times New Roman"/>
      <w:lang w:eastAsia="nl-NL"/>
    </w:rPr>
  </w:style>
  <w:style w:type="paragraph" w:styleId="Pieddepage">
    <w:name w:val="footer"/>
    <w:basedOn w:val="Normal"/>
    <w:link w:val="PieddepageCar"/>
    <w:uiPriority w:val="99"/>
    <w:unhideWhenUsed/>
    <w:rsid w:val="006941DF"/>
    <w:pPr>
      <w:tabs>
        <w:tab w:val="center" w:pos="4536"/>
        <w:tab w:val="right" w:pos="9072"/>
      </w:tabs>
    </w:pPr>
  </w:style>
  <w:style w:type="character" w:customStyle="1" w:styleId="PieddepageCar">
    <w:name w:val="Pied de page Car"/>
    <w:basedOn w:val="Policepardfaut"/>
    <w:link w:val="Pieddepage"/>
    <w:uiPriority w:val="99"/>
    <w:rsid w:val="006941DF"/>
    <w:rPr>
      <w:rFonts w:ascii="Times New Roman" w:hAnsi="Times New Roman" w:cs="Times New Roman"/>
      <w:lang w:eastAsia="nl-NL"/>
    </w:rPr>
  </w:style>
  <w:style w:type="character" w:styleId="Lienhypertexte">
    <w:name w:val="Hyperlink"/>
    <w:basedOn w:val="Policepardfaut"/>
    <w:uiPriority w:val="99"/>
    <w:unhideWhenUsed/>
    <w:rsid w:val="001D545A"/>
    <w:rPr>
      <w:color w:val="0563C1" w:themeColor="hyperlink"/>
      <w:u w:val="single"/>
    </w:rPr>
  </w:style>
  <w:style w:type="paragraph" w:styleId="Textedebulles">
    <w:name w:val="Balloon Text"/>
    <w:basedOn w:val="Normal"/>
    <w:link w:val="TextedebullesCar"/>
    <w:uiPriority w:val="99"/>
    <w:semiHidden/>
    <w:unhideWhenUsed/>
    <w:rsid w:val="008B3F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3F8D"/>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722777">
      <w:bodyDiv w:val="1"/>
      <w:marLeft w:val="0"/>
      <w:marRight w:val="0"/>
      <w:marTop w:val="0"/>
      <w:marBottom w:val="0"/>
      <w:divBdr>
        <w:top w:val="none" w:sz="0" w:space="0" w:color="auto"/>
        <w:left w:val="none" w:sz="0" w:space="0" w:color="auto"/>
        <w:bottom w:val="none" w:sz="0" w:space="0" w:color="auto"/>
        <w:right w:val="none" w:sz="0" w:space="0" w:color="auto"/>
      </w:divBdr>
    </w:div>
    <w:div w:id="523592356">
      <w:bodyDiv w:val="1"/>
      <w:marLeft w:val="0"/>
      <w:marRight w:val="0"/>
      <w:marTop w:val="0"/>
      <w:marBottom w:val="0"/>
      <w:divBdr>
        <w:top w:val="none" w:sz="0" w:space="0" w:color="auto"/>
        <w:left w:val="none" w:sz="0" w:space="0" w:color="auto"/>
        <w:bottom w:val="none" w:sz="0" w:space="0" w:color="auto"/>
        <w:right w:val="none" w:sz="0" w:space="0" w:color="auto"/>
      </w:divBdr>
      <w:divsChild>
        <w:div w:id="22369804">
          <w:marLeft w:val="0"/>
          <w:marRight w:val="0"/>
          <w:marTop w:val="0"/>
          <w:marBottom w:val="240"/>
          <w:divBdr>
            <w:top w:val="none" w:sz="0" w:space="0" w:color="auto"/>
            <w:left w:val="none" w:sz="0" w:space="0" w:color="auto"/>
            <w:bottom w:val="none" w:sz="0" w:space="0" w:color="auto"/>
            <w:right w:val="none" w:sz="0" w:space="0" w:color="auto"/>
          </w:divBdr>
        </w:div>
        <w:div w:id="606549740">
          <w:marLeft w:val="0"/>
          <w:marRight w:val="0"/>
          <w:marTop w:val="0"/>
          <w:marBottom w:val="240"/>
          <w:divBdr>
            <w:top w:val="none" w:sz="0" w:space="0" w:color="auto"/>
            <w:left w:val="none" w:sz="0" w:space="0" w:color="auto"/>
            <w:bottom w:val="none" w:sz="0" w:space="0" w:color="auto"/>
            <w:right w:val="none" w:sz="0" w:space="0" w:color="auto"/>
          </w:divBdr>
        </w:div>
      </w:divsChild>
    </w:div>
    <w:div w:id="716244834">
      <w:bodyDiv w:val="1"/>
      <w:marLeft w:val="0"/>
      <w:marRight w:val="0"/>
      <w:marTop w:val="0"/>
      <w:marBottom w:val="0"/>
      <w:divBdr>
        <w:top w:val="none" w:sz="0" w:space="0" w:color="auto"/>
        <w:left w:val="none" w:sz="0" w:space="0" w:color="auto"/>
        <w:bottom w:val="none" w:sz="0" w:space="0" w:color="auto"/>
        <w:right w:val="none" w:sz="0" w:space="0" w:color="auto"/>
      </w:divBdr>
    </w:div>
    <w:div w:id="848059095">
      <w:bodyDiv w:val="1"/>
      <w:marLeft w:val="0"/>
      <w:marRight w:val="0"/>
      <w:marTop w:val="0"/>
      <w:marBottom w:val="0"/>
      <w:divBdr>
        <w:top w:val="none" w:sz="0" w:space="0" w:color="auto"/>
        <w:left w:val="none" w:sz="0" w:space="0" w:color="auto"/>
        <w:bottom w:val="none" w:sz="0" w:space="0" w:color="auto"/>
        <w:right w:val="none" w:sz="0" w:space="0" w:color="auto"/>
      </w:divBdr>
    </w:div>
    <w:div w:id="959721146">
      <w:bodyDiv w:val="1"/>
      <w:marLeft w:val="0"/>
      <w:marRight w:val="0"/>
      <w:marTop w:val="0"/>
      <w:marBottom w:val="0"/>
      <w:divBdr>
        <w:top w:val="none" w:sz="0" w:space="0" w:color="auto"/>
        <w:left w:val="none" w:sz="0" w:space="0" w:color="auto"/>
        <w:bottom w:val="none" w:sz="0" w:space="0" w:color="auto"/>
        <w:right w:val="none" w:sz="0" w:space="0" w:color="auto"/>
      </w:divBdr>
      <w:divsChild>
        <w:div w:id="1662276921">
          <w:marLeft w:val="0"/>
          <w:marRight w:val="0"/>
          <w:marTop w:val="0"/>
          <w:marBottom w:val="240"/>
          <w:divBdr>
            <w:top w:val="none" w:sz="0" w:space="0" w:color="auto"/>
            <w:left w:val="none" w:sz="0" w:space="0" w:color="auto"/>
            <w:bottom w:val="none" w:sz="0" w:space="0" w:color="auto"/>
            <w:right w:val="none" w:sz="0" w:space="0" w:color="auto"/>
          </w:divBdr>
        </w:div>
        <w:div w:id="349994578">
          <w:marLeft w:val="0"/>
          <w:marRight w:val="0"/>
          <w:marTop w:val="0"/>
          <w:marBottom w:val="240"/>
          <w:divBdr>
            <w:top w:val="none" w:sz="0" w:space="0" w:color="auto"/>
            <w:left w:val="none" w:sz="0" w:space="0" w:color="auto"/>
            <w:bottom w:val="none" w:sz="0" w:space="0" w:color="auto"/>
            <w:right w:val="none" w:sz="0" w:space="0" w:color="auto"/>
          </w:divBdr>
        </w:div>
      </w:divsChild>
    </w:div>
    <w:div w:id="1003971600">
      <w:bodyDiv w:val="1"/>
      <w:marLeft w:val="0"/>
      <w:marRight w:val="0"/>
      <w:marTop w:val="0"/>
      <w:marBottom w:val="0"/>
      <w:divBdr>
        <w:top w:val="none" w:sz="0" w:space="0" w:color="auto"/>
        <w:left w:val="none" w:sz="0" w:space="0" w:color="auto"/>
        <w:bottom w:val="none" w:sz="0" w:space="0" w:color="auto"/>
        <w:right w:val="none" w:sz="0" w:space="0" w:color="auto"/>
      </w:divBdr>
    </w:div>
    <w:div w:id="1018386926">
      <w:bodyDiv w:val="1"/>
      <w:marLeft w:val="0"/>
      <w:marRight w:val="0"/>
      <w:marTop w:val="0"/>
      <w:marBottom w:val="0"/>
      <w:divBdr>
        <w:top w:val="none" w:sz="0" w:space="0" w:color="auto"/>
        <w:left w:val="none" w:sz="0" w:space="0" w:color="auto"/>
        <w:bottom w:val="none" w:sz="0" w:space="0" w:color="auto"/>
        <w:right w:val="none" w:sz="0" w:space="0" w:color="auto"/>
      </w:divBdr>
      <w:divsChild>
        <w:div w:id="1811635314">
          <w:marLeft w:val="0"/>
          <w:marRight w:val="0"/>
          <w:marTop w:val="0"/>
          <w:marBottom w:val="240"/>
          <w:divBdr>
            <w:top w:val="none" w:sz="0" w:space="0" w:color="auto"/>
            <w:left w:val="none" w:sz="0" w:space="0" w:color="auto"/>
            <w:bottom w:val="none" w:sz="0" w:space="0" w:color="auto"/>
            <w:right w:val="none" w:sz="0" w:space="0" w:color="auto"/>
          </w:divBdr>
        </w:div>
        <w:div w:id="696387679">
          <w:marLeft w:val="0"/>
          <w:marRight w:val="0"/>
          <w:marTop w:val="0"/>
          <w:marBottom w:val="240"/>
          <w:divBdr>
            <w:top w:val="none" w:sz="0" w:space="0" w:color="auto"/>
            <w:left w:val="none" w:sz="0" w:space="0" w:color="auto"/>
            <w:bottom w:val="none" w:sz="0" w:space="0" w:color="auto"/>
            <w:right w:val="none" w:sz="0" w:space="0" w:color="auto"/>
          </w:divBdr>
        </w:div>
      </w:divsChild>
    </w:div>
    <w:div w:id="1473524418">
      <w:bodyDiv w:val="1"/>
      <w:marLeft w:val="0"/>
      <w:marRight w:val="0"/>
      <w:marTop w:val="0"/>
      <w:marBottom w:val="0"/>
      <w:divBdr>
        <w:top w:val="none" w:sz="0" w:space="0" w:color="auto"/>
        <w:left w:val="none" w:sz="0" w:space="0" w:color="auto"/>
        <w:bottom w:val="none" w:sz="0" w:space="0" w:color="auto"/>
        <w:right w:val="none" w:sz="0" w:space="0" w:color="auto"/>
      </w:divBdr>
      <w:divsChild>
        <w:div w:id="827940671">
          <w:marLeft w:val="0"/>
          <w:marRight w:val="0"/>
          <w:marTop w:val="0"/>
          <w:marBottom w:val="240"/>
          <w:divBdr>
            <w:top w:val="none" w:sz="0" w:space="0" w:color="auto"/>
            <w:left w:val="none" w:sz="0" w:space="0" w:color="auto"/>
            <w:bottom w:val="none" w:sz="0" w:space="0" w:color="auto"/>
            <w:right w:val="none" w:sz="0" w:space="0" w:color="auto"/>
          </w:divBdr>
        </w:div>
        <w:div w:id="386732539">
          <w:marLeft w:val="0"/>
          <w:marRight w:val="0"/>
          <w:marTop w:val="0"/>
          <w:marBottom w:val="240"/>
          <w:divBdr>
            <w:top w:val="none" w:sz="0" w:space="0" w:color="auto"/>
            <w:left w:val="none" w:sz="0" w:space="0" w:color="auto"/>
            <w:bottom w:val="none" w:sz="0" w:space="0" w:color="auto"/>
            <w:right w:val="none" w:sz="0" w:space="0" w:color="auto"/>
          </w:divBdr>
        </w:div>
        <w:div w:id="1451704127">
          <w:marLeft w:val="0"/>
          <w:marRight w:val="0"/>
          <w:marTop w:val="0"/>
          <w:marBottom w:val="240"/>
          <w:divBdr>
            <w:top w:val="none" w:sz="0" w:space="0" w:color="auto"/>
            <w:left w:val="none" w:sz="0" w:space="0" w:color="auto"/>
            <w:bottom w:val="none" w:sz="0" w:space="0" w:color="auto"/>
            <w:right w:val="none" w:sz="0" w:space="0" w:color="auto"/>
          </w:divBdr>
        </w:div>
        <w:div w:id="1567571505">
          <w:marLeft w:val="0"/>
          <w:marRight w:val="0"/>
          <w:marTop w:val="0"/>
          <w:marBottom w:val="240"/>
          <w:divBdr>
            <w:top w:val="none" w:sz="0" w:space="0" w:color="auto"/>
            <w:left w:val="none" w:sz="0" w:space="0" w:color="auto"/>
            <w:bottom w:val="none" w:sz="0" w:space="0" w:color="auto"/>
            <w:right w:val="none" w:sz="0" w:space="0" w:color="auto"/>
          </w:divBdr>
        </w:div>
        <w:div w:id="1729305100">
          <w:marLeft w:val="0"/>
          <w:marRight w:val="0"/>
          <w:marTop w:val="0"/>
          <w:marBottom w:val="240"/>
          <w:divBdr>
            <w:top w:val="none" w:sz="0" w:space="0" w:color="auto"/>
            <w:left w:val="none" w:sz="0" w:space="0" w:color="auto"/>
            <w:bottom w:val="none" w:sz="0" w:space="0" w:color="auto"/>
            <w:right w:val="none" w:sz="0" w:space="0" w:color="auto"/>
          </w:divBdr>
        </w:div>
      </w:divsChild>
    </w:div>
    <w:div w:id="1737627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2171</Words>
  <Characters>11943</Characters>
  <Application>Microsoft Office Word</Application>
  <DocSecurity>0</DocSecurity>
  <Lines>99</Lines>
  <Paragraphs>28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francoBelge</cp:lastModifiedBy>
  <cp:revision>2</cp:revision>
  <cp:lastPrinted>2018-01-04T13:15:00Z</cp:lastPrinted>
  <dcterms:created xsi:type="dcterms:W3CDTF">2018-01-06T07:17:00Z</dcterms:created>
  <dcterms:modified xsi:type="dcterms:W3CDTF">2018-01-06T07:17:00Z</dcterms:modified>
</cp:coreProperties>
</file>