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04BE4" w14:textId="77777777" w:rsidR="0014165E" w:rsidRPr="001304E7" w:rsidRDefault="00846948" w:rsidP="00F86B80">
      <w:pPr>
        <w:jc w:val="both"/>
        <w:rPr>
          <w:rFonts w:ascii="Century Gothic" w:hAnsi="Century Gothic"/>
          <w:b/>
          <w:sz w:val="36"/>
          <w:szCs w:val="36"/>
          <w:u w:val="single"/>
          <w:lang w:val="fr-BE"/>
        </w:rPr>
      </w:pPr>
      <w:r w:rsidRPr="001304E7">
        <w:rPr>
          <w:rFonts w:ascii="Century Gothic" w:hAnsi="Century Gothic"/>
          <w:sz w:val="36"/>
          <w:szCs w:val="36"/>
          <w:highlight w:val="yellow"/>
          <w:lang w:val="fr-BE"/>
        </w:rPr>
        <w:sym w:font="Wingdings 2" w:char="F03A"/>
      </w:r>
      <w:r w:rsidR="00C1265A" w:rsidRPr="001304E7">
        <w:rPr>
          <w:rFonts w:ascii="Century Gothic" w:hAnsi="Century Gothic"/>
          <w:b/>
          <w:sz w:val="36"/>
          <w:szCs w:val="36"/>
          <w:u w:val="single"/>
          <w:lang w:val="fr-BE"/>
        </w:rPr>
        <w:t>7</w:t>
      </w:r>
      <w:r w:rsidR="00C240D6" w:rsidRPr="001304E7">
        <w:rPr>
          <w:rFonts w:ascii="Century Gothic" w:hAnsi="Century Gothic"/>
          <w:b/>
          <w:sz w:val="36"/>
          <w:szCs w:val="36"/>
          <w:u w:val="single"/>
          <w:lang w:val="fr-BE"/>
        </w:rPr>
        <w:t xml:space="preserve">. </w:t>
      </w:r>
      <w:r w:rsidR="00C1265A" w:rsidRPr="001304E7">
        <w:rPr>
          <w:rFonts w:ascii="Century Gothic" w:hAnsi="Century Gothic"/>
          <w:b/>
          <w:sz w:val="36"/>
          <w:szCs w:val="36"/>
          <w:u w:val="single"/>
          <w:lang w:val="fr-BE"/>
        </w:rPr>
        <w:t xml:space="preserve">Enseignement de Jésus et </w:t>
      </w:r>
      <w:r w:rsidR="00970A3A" w:rsidRPr="001304E7">
        <w:rPr>
          <w:rFonts w:ascii="Century Gothic" w:hAnsi="Century Gothic"/>
          <w:b/>
          <w:sz w:val="36"/>
          <w:szCs w:val="36"/>
          <w:u w:val="single"/>
          <w:lang w:val="fr-BE"/>
        </w:rPr>
        <w:t>grand conflit</w:t>
      </w:r>
    </w:p>
    <w:p w14:paraId="02FC5F2B" w14:textId="77777777" w:rsidR="006A1ECC" w:rsidRDefault="00E42FE9" w:rsidP="00442DA1">
      <w:pPr>
        <w:jc w:val="both"/>
        <w:rPr>
          <w:rStyle w:val="Emphasis"/>
          <w:rFonts w:ascii="Century Gothic" w:hAnsi="Century Gothic"/>
          <w:i w:val="0"/>
          <w:sz w:val="22"/>
          <w:szCs w:val="22"/>
        </w:rPr>
      </w:pPr>
      <w:r>
        <w:rPr>
          <w:rStyle w:val="Emphasis"/>
          <w:rFonts w:ascii="Century Gothic" w:hAnsi="Century Gothic"/>
          <w:i w:val="0"/>
          <w:sz w:val="22"/>
          <w:szCs w:val="22"/>
        </w:rPr>
        <w:t>La semaine dernière, nous nous sommes penchés sur les ‘tentations de Jésus’ : nous avons vu en quoi elles consistaient, comment Jésus les a repoussées et vaincues</w:t>
      </w:r>
      <w:r w:rsidR="006B3DE3">
        <w:rPr>
          <w:rStyle w:val="Emphasis"/>
          <w:rFonts w:ascii="Century Gothic" w:hAnsi="Century Gothic"/>
          <w:i w:val="0"/>
          <w:sz w:val="22"/>
          <w:szCs w:val="22"/>
        </w:rPr>
        <w:t xml:space="preserve">, et dans quelles mesures </w:t>
      </w:r>
      <w:r w:rsidR="00B45440">
        <w:rPr>
          <w:rStyle w:val="Emphasis"/>
          <w:rFonts w:ascii="Century Gothic" w:hAnsi="Century Gothic"/>
          <w:i w:val="0"/>
          <w:sz w:val="22"/>
          <w:szCs w:val="22"/>
        </w:rPr>
        <w:t>ces tentations</w:t>
      </w:r>
      <w:r w:rsidR="006B3DE3">
        <w:rPr>
          <w:rStyle w:val="Emphasis"/>
          <w:rFonts w:ascii="Century Gothic" w:hAnsi="Century Gothic"/>
          <w:i w:val="0"/>
          <w:sz w:val="22"/>
          <w:szCs w:val="22"/>
        </w:rPr>
        <w:t xml:space="preserve"> nous concernent et </w:t>
      </w:r>
      <w:r w:rsidR="00C33DCE">
        <w:rPr>
          <w:rStyle w:val="Emphasis"/>
          <w:rFonts w:ascii="Century Gothic" w:hAnsi="Century Gothic"/>
          <w:i w:val="0"/>
          <w:sz w:val="22"/>
          <w:szCs w:val="22"/>
        </w:rPr>
        <w:t xml:space="preserve">sont </w:t>
      </w:r>
      <w:r w:rsidR="006B3DE3">
        <w:rPr>
          <w:rStyle w:val="Emphasis"/>
          <w:rFonts w:ascii="Century Gothic" w:hAnsi="Century Gothic"/>
          <w:i w:val="0"/>
          <w:sz w:val="22"/>
          <w:szCs w:val="22"/>
        </w:rPr>
        <w:t>les nôtres</w:t>
      </w:r>
      <w:r>
        <w:rPr>
          <w:rStyle w:val="Emphasis"/>
          <w:rFonts w:ascii="Century Gothic" w:hAnsi="Century Gothic"/>
          <w:i w:val="0"/>
          <w:sz w:val="22"/>
          <w:szCs w:val="22"/>
        </w:rPr>
        <w:t>. Un épisode riche en enseignements pour notre propre parcours. En réalité, c’est toute la vie de Jésus qui est un enseignement pour nous</w:t>
      </w:r>
      <w:r w:rsidR="002A58AC">
        <w:rPr>
          <w:rStyle w:val="Emphasis"/>
          <w:rFonts w:ascii="Century Gothic" w:hAnsi="Century Gothic"/>
          <w:i w:val="0"/>
          <w:sz w:val="22"/>
          <w:szCs w:val="22"/>
        </w:rPr>
        <w:t xml:space="preserve"> : son choix résolu de vivre pleinement le projet divin, sa lutte engagée pour vaincre le </w:t>
      </w:r>
      <w:r w:rsidR="00EA0EF1">
        <w:rPr>
          <w:rStyle w:val="Emphasis"/>
          <w:rFonts w:ascii="Century Gothic" w:hAnsi="Century Gothic"/>
          <w:i w:val="0"/>
          <w:sz w:val="22"/>
          <w:szCs w:val="22"/>
        </w:rPr>
        <w:t>mal par le bien</w:t>
      </w:r>
      <w:r w:rsidR="002A58AC">
        <w:rPr>
          <w:rStyle w:val="Emphasis"/>
          <w:rFonts w:ascii="Century Gothic" w:hAnsi="Century Gothic"/>
          <w:i w:val="0"/>
          <w:sz w:val="22"/>
          <w:szCs w:val="22"/>
        </w:rPr>
        <w:t>, son alliance d’amour avec le Père et avec l’humanité</w:t>
      </w:r>
      <w:r w:rsidR="00EA0EF1">
        <w:rPr>
          <w:rStyle w:val="Emphasis"/>
          <w:rFonts w:ascii="Century Gothic" w:hAnsi="Century Gothic"/>
          <w:i w:val="0"/>
          <w:sz w:val="22"/>
          <w:szCs w:val="22"/>
        </w:rPr>
        <w:t>.</w:t>
      </w:r>
      <w:r w:rsidR="00E111DE">
        <w:rPr>
          <w:rStyle w:val="Emphasis"/>
          <w:rFonts w:ascii="Century Gothic" w:hAnsi="Century Gothic"/>
          <w:i w:val="0"/>
          <w:sz w:val="22"/>
          <w:szCs w:val="22"/>
        </w:rPr>
        <w:t xml:space="preserve"> Une vie exemplaire qu’il nous laisse en partage et dont nous pouvons nous nourrir, en particulier dans notre propre combat, puisque, depuis le début de ce trimestre, nous avons vu que si le conflit entre le bien et le mal a une</w:t>
      </w:r>
      <w:r w:rsidR="004A5CDD">
        <w:rPr>
          <w:rStyle w:val="Emphasis"/>
          <w:rFonts w:ascii="Century Gothic" w:hAnsi="Century Gothic"/>
          <w:i w:val="0"/>
          <w:sz w:val="22"/>
          <w:szCs w:val="22"/>
        </w:rPr>
        <w:t xml:space="preserve"> dimension cosmique, il se joue aussi</w:t>
      </w:r>
      <w:r w:rsidR="00C23D06">
        <w:rPr>
          <w:rStyle w:val="Emphasis"/>
          <w:rFonts w:ascii="Century Gothic" w:hAnsi="Century Gothic"/>
          <w:i w:val="0"/>
          <w:sz w:val="22"/>
          <w:szCs w:val="22"/>
        </w:rPr>
        <w:t xml:space="preserve"> et </w:t>
      </w:r>
      <w:r w:rsidR="004A5CDD">
        <w:rPr>
          <w:rStyle w:val="Emphasis"/>
          <w:rFonts w:ascii="Century Gothic" w:hAnsi="Century Gothic"/>
          <w:i w:val="0"/>
          <w:sz w:val="22"/>
          <w:szCs w:val="22"/>
        </w:rPr>
        <w:t>surtout à échelle très hum</w:t>
      </w:r>
      <w:r w:rsidR="006A5203">
        <w:rPr>
          <w:rStyle w:val="Emphasis"/>
          <w:rFonts w:ascii="Century Gothic" w:hAnsi="Century Gothic"/>
          <w:i w:val="0"/>
          <w:sz w:val="22"/>
          <w:szCs w:val="22"/>
        </w:rPr>
        <w:t>aine, dans notre être intérieur, au cœur de nos choix de vie</w:t>
      </w:r>
      <w:r w:rsidR="006A1ECC">
        <w:rPr>
          <w:rStyle w:val="Emphasis"/>
          <w:rFonts w:ascii="Century Gothic" w:hAnsi="Century Gothic"/>
          <w:i w:val="0"/>
          <w:sz w:val="22"/>
          <w:szCs w:val="22"/>
        </w:rPr>
        <w:t>.</w:t>
      </w:r>
    </w:p>
    <w:p w14:paraId="26DBB955" w14:textId="77777777" w:rsidR="00E111DE" w:rsidRDefault="006A1ECC" w:rsidP="00442DA1">
      <w:pPr>
        <w:jc w:val="both"/>
        <w:rPr>
          <w:rStyle w:val="Emphasis"/>
          <w:rFonts w:ascii="Century Gothic" w:hAnsi="Century Gothic"/>
          <w:i w:val="0"/>
          <w:sz w:val="22"/>
          <w:szCs w:val="22"/>
        </w:rPr>
      </w:pPr>
      <w:r>
        <w:rPr>
          <w:rStyle w:val="Emphasis"/>
          <w:rFonts w:ascii="Century Gothic" w:hAnsi="Century Gothic"/>
          <w:i w:val="0"/>
          <w:sz w:val="22"/>
          <w:szCs w:val="22"/>
        </w:rPr>
        <w:t>Cet</w:t>
      </w:r>
      <w:r w:rsidR="00E111DE">
        <w:rPr>
          <w:rStyle w:val="Emphasis"/>
          <w:rFonts w:ascii="Century Gothic" w:hAnsi="Century Gothic"/>
          <w:i w:val="0"/>
          <w:sz w:val="22"/>
          <w:szCs w:val="22"/>
        </w:rPr>
        <w:t xml:space="preserve">te semaine, nous </w:t>
      </w:r>
      <w:r w:rsidR="004A5CDD">
        <w:rPr>
          <w:rStyle w:val="Emphasis"/>
          <w:rFonts w:ascii="Century Gothic" w:hAnsi="Century Gothic"/>
          <w:i w:val="0"/>
          <w:sz w:val="22"/>
          <w:szCs w:val="22"/>
        </w:rPr>
        <w:t xml:space="preserve">nous intéresserons à </w:t>
      </w:r>
      <w:r w:rsidR="00C23D06">
        <w:rPr>
          <w:rStyle w:val="Emphasis"/>
          <w:rFonts w:ascii="Century Gothic" w:hAnsi="Century Gothic"/>
          <w:i w:val="0"/>
          <w:sz w:val="22"/>
          <w:szCs w:val="22"/>
        </w:rPr>
        <w:t xml:space="preserve">quelques enseignements de </w:t>
      </w:r>
      <w:r w:rsidR="001101AD">
        <w:rPr>
          <w:rStyle w:val="Emphasis"/>
          <w:rFonts w:ascii="Century Gothic" w:hAnsi="Century Gothic"/>
          <w:i w:val="0"/>
          <w:sz w:val="22"/>
          <w:szCs w:val="22"/>
        </w:rPr>
        <w:t xml:space="preserve">Jésus </w:t>
      </w:r>
      <w:r w:rsidR="00C33DCE">
        <w:rPr>
          <w:rStyle w:val="Emphasis"/>
          <w:rFonts w:ascii="Century Gothic" w:hAnsi="Century Gothic"/>
          <w:i w:val="0"/>
          <w:sz w:val="22"/>
          <w:szCs w:val="22"/>
        </w:rPr>
        <w:t>en la matière.</w:t>
      </w:r>
    </w:p>
    <w:p w14:paraId="5661BB03" w14:textId="77777777" w:rsidR="004A5CDD" w:rsidRDefault="004A5CDD" w:rsidP="00442DA1">
      <w:pPr>
        <w:jc w:val="both"/>
        <w:rPr>
          <w:rStyle w:val="Emphasis"/>
          <w:rFonts w:ascii="Century Gothic" w:hAnsi="Century Gothic"/>
          <w:i w:val="0"/>
          <w:sz w:val="22"/>
          <w:szCs w:val="22"/>
        </w:rPr>
      </w:pPr>
    </w:p>
    <w:p w14:paraId="7E50375B" w14:textId="77777777" w:rsidR="00986527" w:rsidRPr="00986527" w:rsidRDefault="00F03725" w:rsidP="00AD3B02">
      <w:pPr>
        <w:numPr>
          <w:ilvl w:val="0"/>
          <w:numId w:val="1"/>
        </w:numPr>
        <w:shd w:val="clear" w:color="auto" w:fill="D9D9D9" w:themeFill="background1" w:themeFillShade="D9"/>
        <w:jc w:val="both"/>
        <w:rPr>
          <w:rFonts w:ascii="Century Gothic" w:hAnsi="Century Gothic"/>
          <w:b/>
          <w:iCs/>
          <w:sz w:val="22"/>
          <w:szCs w:val="22"/>
        </w:rPr>
      </w:pPr>
      <w:r>
        <w:rPr>
          <w:rFonts w:ascii="Century Gothic" w:hAnsi="Century Gothic"/>
          <w:sz w:val="22"/>
          <w:szCs w:val="22"/>
          <w:highlight w:val="yellow"/>
          <w:lang w:val="fr-BE"/>
        </w:rPr>
        <w:sym w:font="Wingdings 2" w:char="F03A"/>
      </w:r>
      <w:r w:rsidR="00C1265A">
        <w:rPr>
          <w:rFonts w:ascii="Century Gothic" w:hAnsi="Century Gothic"/>
          <w:b/>
          <w:iCs/>
          <w:sz w:val="22"/>
          <w:szCs w:val="22"/>
          <w:lang w:val="fr-BE"/>
        </w:rPr>
        <w:t xml:space="preserve"> </w:t>
      </w:r>
      <w:r w:rsidR="008A0BB0">
        <w:rPr>
          <w:rFonts w:ascii="Century Gothic" w:hAnsi="Century Gothic"/>
          <w:b/>
          <w:iCs/>
          <w:sz w:val="22"/>
          <w:szCs w:val="22"/>
          <w:lang w:val="fr-BE"/>
        </w:rPr>
        <w:t>Une histoire de semences…</w:t>
      </w:r>
    </w:p>
    <w:p w14:paraId="66689305" w14:textId="77777777" w:rsidR="008A0BB0" w:rsidRPr="003F7363" w:rsidRDefault="008A0BB0" w:rsidP="00AD3B02">
      <w:pPr>
        <w:jc w:val="both"/>
        <w:rPr>
          <w:rFonts w:ascii="Century Gothic" w:hAnsi="Century Gothic"/>
          <w:iCs/>
          <w:sz w:val="22"/>
          <w:szCs w:val="22"/>
          <w:u w:val="single"/>
        </w:rPr>
      </w:pPr>
      <w:r w:rsidRPr="003F7363">
        <w:rPr>
          <w:rFonts w:ascii="Century Gothic" w:hAnsi="Century Gothic"/>
          <w:b/>
          <w:iCs/>
          <w:sz w:val="22"/>
          <w:szCs w:val="22"/>
          <w:u w:val="single"/>
          <w:lang w:val="fr-BE"/>
        </w:rPr>
        <w:t>1°) Contexte : proclamation du Royaume de Dieu et appel à la conversion</w:t>
      </w:r>
    </w:p>
    <w:p w14:paraId="54DD157C" w14:textId="77777777" w:rsidR="00AD3B02" w:rsidRDefault="00DB00A9" w:rsidP="00AD3B02">
      <w:pPr>
        <w:jc w:val="both"/>
        <w:rPr>
          <w:rFonts w:ascii="Century Gothic" w:hAnsi="Century Gothic"/>
          <w:iCs/>
          <w:sz w:val="22"/>
          <w:szCs w:val="22"/>
        </w:rPr>
      </w:pPr>
      <w:r w:rsidRPr="007836D9">
        <w:rPr>
          <w:rFonts w:ascii="Century Gothic" w:hAnsi="Century Gothic"/>
          <w:iCs/>
          <w:color w:val="0070C0"/>
          <w:sz w:val="22"/>
          <w:szCs w:val="22"/>
        </w:rPr>
        <w:t>« </w:t>
      </w:r>
      <w:r w:rsidR="00986527" w:rsidRPr="007836D9">
        <w:rPr>
          <w:rFonts w:ascii="Century Gothic" w:hAnsi="Century Gothic"/>
          <w:iCs/>
          <w:color w:val="0070C0"/>
          <w:sz w:val="22"/>
          <w:szCs w:val="22"/>
        </w:rPr>
        <w:t xml:space="preserve">Dès lors, Jésus commença à proclamer : </w:t>
      </w:r>
      <w:r w:rsidR="00986527" w:rsidRPr="007836D9">
        <w:rPr>
          <w:rFonts w:ascii="Century Gothic" w:hAnsi="Century Gothic"/>
          <w:iCs/>
          <w:color w:val="0070C0"/>
          <w:sz w:val="22"/>
          <w:szCs w:val="22"/>
          <w:u w:val="single"/>
        </w:rPr>
        <w:t>Changez radicalement, car le règne des cieux s’est approché</w:t>
      </w:r>
      <w:r w:rsidR="00986527" w:rsidRPr="007836D9">
        <w:rPr>
          <w:rFonts w:ascii="Century Gothic" w:hAnsi="Century Gothic"/>
          <w:iCs/>
          <w:color w:val="0070C0"/>
          <w:sz w:val="22"/>
          <w:szCs w:val="22"/>
        </w:rPr>
        <w:t xml:space="preserve"> ! » </w:t>
      </w:r>
      <w:r w:rsidR="00986527">
        <w:rPr>
          <w:rFonts w:ascii="Century Gothic" w:hAnsi="Century Gothic"/>
          <w:iCs/>
          <w:sz w:val="22"/>
          <w:szCs w:val="22"/>
        </w:rPr>
        <w:t xml:space="preserve">(Mt 4.17) </w:t>
      </w:r>
      <w:r w:rsidR="00986527" w:rsidRPr="007836D9">
        <w:rPr>
          <w:rFonts w:ascii="Century Gothic" w:hAnsi="Century Gothic"/>
          <w:iCs/>
          <w:color w:val="0070C0"/>
          <w:sz w:val="22"/>
          <w:szCs w:val="22"/>
        </w:rPr>
        <w:t xml:space="preserve">« Il proclamait </w:t>
      </w:r>
      <w:r w:rsidR="00986527" w:rsidRPr="007836D9">
        <w:rPr>
          <w:rFonts w:ascii="Century Gothic" w:hAnsi="Century Gothic"/>
          <w:iCs/>
          <w:color w:val="0070C0"/>
          <w:sz w:val="22"/>
          <w:szCs w:val="22"/>
          <w:u w:val="single"/>
        </w:rPr>
        <w:t>la bonne nouvelle de Dieu</w:t>
      </w:r>
      <w:proofErr w:type="gramStart"/>
      <w:r w:rsidR="00986527" w:rsidRPr="007836D9">
        <w:rPr>
          <w:rFonts w:ascii="Century Gothic" w:hAnsi="Century Gothic"/>
          <w:iCs/>
          <w:color w:val="0070C0"/>
          <w:sz w:val="22"/>
          <w:szCs w:val="22"/>
        </w:rPr>
        <w:t>… :</w:t>
      </w:r>
      <w:proofErr w:type="gramEnd"/>
      <w:r w:rsidR="00986527" w:rsidRPr="007836D9">
        <w:rPr>
          <w:rFonts w:ascii="Century Gothic" w:hAnsi="Century Gothic"/>
          <w:iCs/>
          <w:color w:val="0070C0"/>
          <w:sz w:val="22"/>
          <w:szCs w:val="22"/>
        </w:rPr>
        <w:t xml:space="preserve"> croyez à la bonne nouvelle. » </w:t>
      </w:r>
      <w:r w:rsidR="00986527">
        <w:rPr>
          <w:rFonts w:ascii="Century Gothic" w:hAnsi="Century Gothic"/>
          <w:iCs/>
          <w:sz w:val="22"/>
          <w:szCs w:val="22"/>
        </w:rPr>
        <w:t>(Mc 1.15) (</w:t>
      </w:r>
      <w:proofErr w:type="gramStart"/>
      <w:r w:rsidR="00986527">
        <w:rPr>
          <w:rFonts w:ascii="Century Gothic" w:hAnsi="Century Gothic"/>
          <w:iCs/>
          <w:sz w:val="22"/>
          <w:szCs w:val="22"/>
        </w:rPr>
        <w:t>voir</w:t>
      </w:r>
      <w:proofErr w:type="gramEnd"/>
      <w:r w:rsidR="00986527">
        <w:rPr>
          <w:rFonts w:ascii="Century Gothic" w:hAnsi="Century Gothic"/>
          <w:iCs/>
          <w:sz w:val="22"/>
          <w:szCs w:val="22"/>
        </w:rPr>
        <w:t xml:space="preserve"> aussi </w:t>
      </w:r>
      <w:proofErr w:type="spellStart"/>
      <w:r w:rsidR="00986527">
        <w:rPr>
          <w:rFonts w:ascii="Century Gothic" w:hAnsi="Century Gothic"/>
          <w:iCs/>
          <w:sz w:val="22"/>
          <w:szCs w:val="22"/>
        </w:rPr>
        <w:t>Lc</w:t>
      </w:r>
      <w:proofErr w:type="spellEnd"/>
      <w:r w:rsidR="00986527">
        <w:rPr>
          <w:rFonts w:ascii="Century Gothic" w:hAnsi="Century Gothic"/>
          <w:iCs/>
          <w:sz w:val="22"/>
          <w:szCs w:val="22"/>
        </w:rPr>
        <w:t xml:space="preserve"> 4.14-21)</w:t>
      </w:r>
    </w:p>
    <w:p w14:paraId="408E1AC0" w14:textId="77777777" w:rsidR="00AD3B02" w:rsidRDefault="00DB00A9" w:rsidP="00A360F9">
      <w:pPr>
        <w:jc w:val="both"/>
        <w:rPr>
          <w:rStyle w:val="Emphasis"/>
          <w:rFonts w:ascii="Century Gothic" w:hAnsi="Century Gothic"/>
          <w:i w:val="0"/>
          <w:sz w:val="22"/>
          <w:szCs w:val="22"/>
        </w:rPr>
      </w:pPr>
      <w:r>
        <w:rPr>
          <w:rStyle w:val="Emphasis"/>
          <w:rFonts w:ascii="Century Gothic" w:hAnsi="Century Gothic"/>
          <w:i w:val="0"/>
          <w:sz w:val="22"/>
          <w:szCs w:val="22"/>
        </w:rPr>
        <w:t xml:space="preserve">La prédication </w:t>
      </w:r>
      <w:r w:rsidR="00C23D06">
        <w:rPr>
          <w:rStyle w:val="Emphasis"/>
          <w:rFonts w:ascii="Century Gothic" w:hAnsi="Century Gothic"/>
          <w:i w:val="0"/>
          <w:sz w:val="22"/>
          <w:szCs w:val="22"/>
        </w:rPr>
        <w:t xml:space="preserve">(l’enseignement) </w:t>
      </w:r>
      <w:r>
        <w:rPr>
          <w:rStyle w:val="Emphasis"/>
          <w:rFonts w:ascii="Century Gothic" w:hAnsi="Century Gothic"/>
          <w:i w:val="0"/>
          <w:sz w:val="22"/>
          <w:szCs w:val="22"/>
        </w:rPr>
        <w:t>de Jésus est centrée sur l</w:t>
      </w:r>
      <w:r w:rsidR="00986527">
        <w:rPr>
          <w:rStyle w:val="Emphasis"/>
          <w:rFonts w:ascii="Century Gothic" w:hAnsi="Century Gothic"/>
          <w:i w:val="0"/>
          <w:sz w:val="22"/>
          <w:szCs w:val="22"/>
        </w:rPr>
        <w:t xml:space="preserve">a venue (la présence) </w:t>
      </w:r>
      <w:r>
        <w:rPr>
          <w:rStyle w:val="Emphasis"/>
          <w:rFonts w:ascii="Century Gothic" w:hAnsi="Century Gothic"/>
          <w:i w:val="0"/>
          <w:sz w:val="22"/>
          <w:szCs w:val="22"/>
        </w:rPr>
        <w:t xml:space="preserve">du royaume (règne) de Dieu et sur l’appel à la repentance/conversion (‘changement radical’ NBS). </w:t>
      </w:r>
      <w:r w:rsidR="00C23D06">
        <w:rPr>
          <w:rStyle w:val="Emphasis"/>
          <w:rFonts w:ascii="Century Gothic" w:hAnsi="Century Gothic"/>
          <w:i w:val="0"/>
          <w:sz w:val="22"/>
          <w:szCs w:val="22"/>
        </w:rPr>
        <w:t xml:space="preserve">Tout son enseignement (en actes et en </w:t>
      </w:r>
      <w:r w:rsidR="00436542">
        <w:rPr>
          <w:rStyle w:val="Emphasis"/>
          <w:rFonts w:ascii="Century Gothic" w:hAnsi="Century Gothic"/>
          <w:i w:val="0"/>
          <w:sz w:val="22"/>
          <w:szCs w:val="22"/>
        </w:rPr>
        <w:t>paroles)</w:t>
      </w:r>
      <w:r w:rsidR="00C23D06">
        <w:rPr>
          <w:rStyle w:val="Emphasis"/>
          <w:rFonts w:ascii="Century Gothic" w:hAnsi="Century Gothic"/>
          <w:i w:val="0"/>
          <w:sz w:val="22"/>
          <w:szCs w:val="22"/>
        </w:rPr>
        <w:t xml:space="preserve"> découle de cette annonce et de cet appel</w:t>
      </w:r>
      <w:r w:rsidR="003454D5">
        <w:rPr>
          <w:rStyle w:val="Emphasis"/>
          <w:rFonts w:ascii="Century Gothic" w:hAnsi="Century Gothic"/>
          <w:i w:val="0"/>
          <w:sz w:val="22"/>
          <w:szCs w:val="22"/>
        </w:rPr>
        <w:t xml:space="preserve"> à accueillir Dieu dans </w:t>
      </w:r>
      <w:r w:rsidR="00442DA1">
        <w:rPr>
          <w:rStyle w:val="Emphasis"/>
          <w:rFonts w:ascii="Century Gothic" w:hAnsi="Century Gothic"/>
          <w:i w:val="0"/>
          <w:sz w:val="22"/>
          <w:szCs w:val="22"/>
        </w:rPr>
        <w:t xml:space="preserve">notre </w:t>
      </w:r>
      <w:r w:rsidR="003454D5">
        <w:rPr>
          <w:rStyle w:val="Emphasis"/>
          <w:rFonts w:ascii="Century Gothic" w:hAnsi="Century Gothic"/>
          <w:i w:val="0"/>
          <w:sz w:val="22"/>
          <w:szCs w:val="22"/>
        </w:rPr>
        <w:t>vie et à vivre en citoyen de son royaume</w:t>
      </w:r>
      <w:r w:rsidR="00442DA1">
        <w:rPr>
          <w:rStyle w:val="Emphasis"/>
          <w:rFonts w:ascii="Century Gothic" w:hAnsi="Century Gothic"/>
          <w:i w:val="0"/>
          <w:sz w:val="22"/>
          <w:szCs w:val="22"/>
        </w:rPr>
        <w:t>.</w:t>
      </w:r>
    </w:p>
    <w:p w14:paraId="26A51663" w14:textId="77777777" w:rsidR="008F42A3" w:rsidRDefault="00C22B14" w:rsidP="00465ECA">
      <w:pPr>
        <w:jc w:val="both"/>
        <w:rPr>
          <w:rStyle w:val="Emphasis"/>
          <w:rFonts w:ascii="Century Gothic" w:hAnsi="Century Gothic"/>
          <w:i w:val="0"/>
          <w:sz w:val="22"/>
          <w:szCs w:val="22"/>
        </w:rPr>
      </w:pPr>
      <w:r>
        <w:rPr>
          <w:rStyle w:val="Emphasis"/>
          <w:rFonts w:ascii="Century Gothic" w:hAnsi="Century Gothic"/>
          <w:i w:val="0"/>
          <w:sz w:val="22"/>
          <w:szCs w:val="22"/>
        </w:rPr>
        <w:t>Au temps de Jésus (aujourd’hui encore ?), on</w:t>
      </w:r>
      <w:r w:rsidR="008F42A3">
        <w:rPr>
          <w:rStyle w:val="Emphasis"/>
          <w:rFonts w:ascii="Century Gothic" w:hAnsi="Century Gothic"/>
          <w:i w:val="0"/>
          <w:sz w:val="22"/>
          <w:szCs w:val="22"/>
        </w:rPr>
        <w:t xml:space="preserve"> s’attendait à un Messie-roi qui imposerait son règne par la force et la puissance. </w:t>
      </w:r>
      <w:r>
        <w:rPr>
          <w:rStyle w:val="Emphasis"/>
          <w:rFonts w:ascii="Century Gothic" w:hAnsi="Century Gothic"/>
          <w:i w:val="0"/>
          <w:sz w:val="22"/>
          <w:szCs w:val="22"/>
        </w:rPr>
        <w:t>Or, a</w:t>
      </w:r>
      <w:r w:rsidR="008F42A3">
        <w:rPr>
          <w:rStyle w:val="Emphasis"/>
          <w:rFonts w:ascii="Century Gothic" w:hAnsi="Century Gothic"/>
          <w:i w:val="0"/>
          <w:sz w:val="22"/>
          <w:szCs w:val="22"/>
        </w:rPr>
        <w:t>vec Jésus, il en va tout autrement. Alors, les foules s’interrogent et ses opposants le contestent. Jésus raconte : il en est du royaume comme d’une semence…</w:t>
      </w:r>
    </w:p>
    <w:p w14:paraId="26589741" w14:textId="77777777" w:rsidR="00DB00A9" w:rsidRPr="00C32CE4" w:rsidRDefault="00640BBD" w:rsidP="00465ECA">
      <w:pPr>
        <w:jc w:val="both"/>
        <w:rPr>
          <w:rStyle w:val="Emphasis"/>
          <w:rFonts w:ascii="Century Gothic" w:hAnsi="Century Gothic"/>
          <w:b/>
          <w:i w:val="0"/>
          <w:sz w:val="22"/>
          <w:szCs w:val="22"/>
          <w:u w:val="single"/>
        </w:rPr>
      </w:pPr>
      <w:r>
        <w:rPr>
          <w:rFonts w:ascii="Century Gothic" w:hAnsi="Century Gothic"/>
          <w:sz w:val="22"/>
          <w:szCs w:val="22"/>
          <w:highlight w:val="yellow"/>
          <w:lang w:val="fr-BE"/>
        </w:rPr>
        <w:sym w:font="Wingdings 2" w:char="F03A"/>
      </w:r>
      <w:r w:rsidR="006D550E">
        <w:rPr>
          <w:rStyle w:val="Emphasis"/>
          <w:rFonts w:ascii="Century Gothic" w:hAnsi="Century Gothic"/>
          <w:b/>
          <w:i w:val="0"/>
          <w:sz w:val="22"/>
          <w:szCs w:val="22"/>
          <w:u w:val="single"/>
        </w:rPr>
        <w:t>2</w:t>
      </w:r>
      <w:r w:rsidR="003454D5" w:rsidRPr="00C32CE4">
        <w:rPr>
          <w:rStyle w:val="Emphasis"/>
          <w:rFonts w:ascii="Century Gothic" w:hAnsi="Century Gothic"/>
          <w:b/>
          <w:i w:val="0"/>
          <w:sz w:val="22"/>
          <w:szCs w:val="22"/>
          <w:u w:val="single"/>
        </w:rPr>
        <w:t xml:space="preserve">°) </w:t>
      </w:r>
      <w:r w:rsidR="008F42A3" w:rsidRPr="00C32CE4">
        <w:rPr>
          <w:rStyle w:val="Emphasis"/>
          <w:rFonts w:ascii="Century Gothic" w:hAnsi="Century Gothic"/>
          <w:b/>
          <w:i w:val="0"/>
          <w:sz w:val="22"/>
          <w:szCs w:val="22"/>
          <w:u w:val="single"/>
        </w:rPr>
        <w:t xml:space="preserve">La Parabole du semeur </w:t>
      </w:r>
      <w:r w:rsidR="003454D5" w:rsidRPr="00C32CE4">
        <w:rPr>
          <w:rStyle w:val="Emphasis"/>
          <w:rFonts w:ascii="Century Gothic" w:hAnsi="Century Gothic"/>
          <w:b/>
          <w:i w:val="0"/>
          <w:sz w:val="22"/>
          <w:szCs w:val="22"/>
          <w:u w:val="single"/>
        </w:rPr>
        <w:t>(</w:t>
      </w:r>
      <w:r w:rsidR="008F42A3" w:rsidRPr="00C32CE4">
        <w:rPr>
          <w:rStyle w:val="Emphasis"/>
          <w:rFonts w:ascii="Century Gothic" w:hAnsi="Century Gothic"/>
          <w:b/>
          <w:i w:val="0"/>
          <w:sz w:val="22"/>
          <w:szCs w:val="22"/>
          <w:u w:val="single"/>
        </w:rPr>
        <w:t>Mt 13.3-8</w:t>
      </w:r>
      <w:r w:rsidR="00C32CE4">
        <w:rPr>
          <w:rStyle w:val="Emphasis"/>
          <w:rFonts w:ascii="Century Gothic" w:hAnsi="Century Gothic"/>
          <w:b/>
          <w:i w:val="0"/>
          <w:sz w:val="22"/>
          <w:szCs w:val="22"/>
          <w:u w:val="single"/>
        </w:rPr>
        <w:t>) :</w:t>
      </w:r>
    </w:p>
    <w:p w14:paraId="2FAF5070" w14:textId="77777777" w:rsidR="00FA54F0" w:rsidRPr="00C32CE4" w:rsidRDefault="008F42A3" w:rsidP="00465ECA">
      <w:pPr>
        <w:jc w:val="both"/>
        <w:rPr>
          <w:rStyle w:val="Emphasis"/>
          <w:rFonts w:ascii="Century Gothic" w:hAnsi="Century Gothic"/>
          <w:i w:val="0"/>
          <w:color w:val="0070C0"/>
          <w:sz w:val="22"/>
          <w:szCs w:val="22"/>
        </w:rPr>
      </w:pPr>
      <w:r w:rsidRPr="00C32CE4">
        <w:rPr>
          <w:rFonts w:ascii="Century Gothic" w:hAnsi="Century Gothic"/>
          <w:iCs/>
          <w:color w:val="0070C0"/>
          <w:sz w:val="22"/>
          <w:szCs w:val="22"/>
        </w:rPr>
        <w:t>« Le semeur sortit pour semer. Comme il semait, des grains tombèrent le long du chemin ; les oiseaux vinrent et les mangèrent. D'autres tombèrent dans les endroits pierreux, où ils n'avaient pas beaucoup de terre : ils levèrent aussitôt, parce que la terre n'était pas profonde ; mais quand le soleil se leva, ils furent brûlés et se desséchèrent, faute de racines. D'autres tombèrent parmi les épines : les épines montèrent et les étouffèrent. D'autres tombèrent dans la bonne terre : ils finirent par donner du fruit, l'un cent, l'autre soixante, l'autre trente. »</w:t>
      </w:r>
    </w:p>
    <w:p w14:paraId="73AD9886" w14:textId="77777777" w:rsidR="00FA54F0" w:rsidRDefault="008F42A3" w:rsidP="00465ECA">
      <w:pPr>
        <w:jc w:val="both"/>
        <w:rPr>
          <w:rStyle w:val="Emphasis"/>
          <w:rFonts w:ascii="Century Gothic" w:hAnsi="Century Gothic"/>
          <w:i w:val="0"/>
          <w:sz w:val="22"/>
          <w:szCs w:val="22"/>
        </w:rPr>
      </w:pPr>
      <w:r>
        <w:rPr>
          <w:rStyle w:val="Emphasis"/>
          <w:rFonts w:ascii="Century Gothic" w:hAnsi="Century Gothic"/>
          <w:i w:val="0"/>
          <w:sz w:val="22"/>
          <w:szCs w:val="22"/>
        </w:rPr>
        <w:t>Relevons</w:t>
      </w:r>
      <w:r w:rsidR="00FA54F0">
        <w:rPr>
          <w:rStyle w:val="Emphasis"/>
          <w:rFonts w:ascii="Century Gothic" w:hAnsi="Century Gothic"/>
          <w:i w:val="0"/>
          <w:sz w:val="22"/>
          <w:szCs w:val="22"/>
        </w:rPr>
        <w:t> :</w:t>
      </w:r>
    </w:p>
    <w:p w14:paraId="65C14397" w14:textId="77777777" w:rsidR="00FA54F0" w:rsidRDefault="00FA54F0" w:rsidP="00465ECA">
      <w:pPr>
        <w:jc w:val="both"/>
        <w:rPr>
          <w:rStyle w:val="Emphasis"/>
          <w:rFonts w:ascii="Century Gothic" w:hAnsi="Century Gothic"/>
          <w:i w:val="0"/>
          <w:sz w:val="22"/>
          <w:szCs w:val="22"/>
        </w:rPr>
      </w:pPr>
      <w:r>
        <w:rPr>
          <w:rStyle w:val="Emphasis"/>
          <w:rFonts w:ascii="Century Gothic" w:hAnsi="Century Gothic"/>
          <w:i w:val="0"/>
          <w:sz w:val="22"/>
          <w:szCs w:val="22"/>
        </w:rPr>
        <w:t>-</w:t>
      </w:r>
      <w:r w:rsidR="003A71FC">
        <w:rPr>
          <w:rStyle w:val="Emphasis"/>
          <w:rFonts w:ascii="Century Gothic" w:hAnsi="Century Gothic"/>
          <w:i w:val="0"/>
          <w:sz w:val="22"/>
          <w:szCs w:val="22"/>
        </w:rPr>
        <w:t>La prodigali</w:t>
      </w:r>
      <w:r w:rsidR="00AD0BB6">
        <w:rPr>
          <w:rStyle w:val="Emphasis"/>
          <w:rFonts w:ascii="Century Gothic" w:hAnsi="Century Gothic"/>
          <w:i w:val="0"/>
          <w:sz w:val="22"/>
          <w:szCs w:val="22"/>
        </w:rPr>
        <w:t>té, la générosité du semeur (quel jardinier ‘</w:t>
      </w:r>
      <w:r w:rsidR="003A71FC">
        <w:rPr>
          <w:rStyle w:val="Emphasis"/>
          <w:rFonts w:ascii="Century Gothic" w:hAnsi="Century Gothic"/>
          <w:i w:val="0"/>
          <w:sz w:val="22"/>
          <w:szCs w:val="22"/>
        </w:rPr>
        <w:t>gaspill</w:t>
      </w:r>
      <w:r w:rsidR="00AD0BB6">
        <w:rPr>
          <w:rStyle w:val="Emphasis"/>
          <w:rFonts w:ascii="Century Gothic" w:hAnsi="Century Gothic"/>
          <w:i w:val="0"/>
          <w:sz w:val="22"/>
          <w:szCs w:val="22"/>
        </w:rPr>
        <w:t>erait</w:t>
      </w:r>
      <w:r w:rsidR="003F7363">
        <w:rPr>
          <w:rStyle w:val="Emphasis"/>
          <w:rFonts w:ascii="Century Gothic" w:hAnsi="Century Gothic"/>
          <w:i w:val="0"/>
          <w:sz w:val="22"/>
          <w:szCs w:val="22"/>
        </w:rPr>
        <w:t>’</w:t>
      </w:r>
      <w:r w:rsidR="00AD0BB6">
        <w:rPr>
          <w:rStyle w:val="Emphasis"/>
          <w:rFonts w:ascii="Century Gothic" w:hAnsi="Century Gothic"/>
          <w:i w:val="0"/>
          <w:sz w:val="22"/>
          <w:szCs w:val="22"/>
        </w:rPr>
        <w:t xml:space="preserve"> ainsi ses semences ?</w:t>
      </w:r>
      <w:r>
        <w:rPr>
          <w:rStyle w:val="Emphasis"/>
          <w:rFonts w:ascii="Century Gothic" w:hAnsi="Century Gothic"/>
          <w:i w:val="0"/>
          <w:sz w:val="22"/>
          <w:szCs w:val="22"/>
        </w:rPr>
        <w:t>)</w:t>
      </w:r>
      <w:r w:rsidR="00C80B17">
        <w:rPr>
          <w:rStyle w:val="Emphasis"/>
          <w:rFonts w:ascii="Century Gothic" w:hAnsi="Century Gothic"/>
          <w:i w:val="0"/>
          <w:sz w:val="22"/>
          <w:szCs w:val="22"/>
        </w:rPr>
        <w:t>.</w:t>
      </w:r>
    </w:p>
    <w:p w14:paraId="424ADBE3" w14:textId="77777777" w:rsidR="00FA54F0" w:rsidRDefault="00FA54F0" w:rsidP="00465ECA">
      <w:pPr>
        <w:jc w:val="both"/>
        <w:rPr>
          <w:rStyle w:val="Emphasis"/>
          <w:rFonts w:ascii="Century Gothic" w:hAnsi="Century Gothic"/>
          <w:i w:val="0"/>
          <w:sz w:val="22"/>
          <w:szCs w:val="22"/>
        </w:rPr>
      </w:pPr>
      <w:r>
        <w:rPr>
          <w:rStyle w:val="Emphasis"/>
          <w:rFonts w:ascii="Century Gothic" w:hAnsi="Century Gothic"/>
          <w:i w:val="0"/>
          <w:sz w:val="22"/>
          <w:szCs w:val="22"/>
        </w:rPr>
        <w:t>-</w:t>
      </w:r>
      <w:r w:rsidR="00C80B17">
        <w:rPr>
          <w:rStyle w:val="Emphasis"/>
          <w:rFonts w:ascii="Century Gothic" w:hAnsi="Century Gothic"/>
          <w:i w:val="0"/>
          <w:sz w:val="22"/>
          <w:szCs w:val="22"/>
        </w:rPr>
        <w:t>L</w:t>
      </w:r>
      <w:r>
        <w:rPr>
          <w:rStyle w:val="Emphasis"/>
          <w:rFonts w:ascii="Century Gothic" w:hAnsi="Century Gothic"/>
          <w:i w:val="0"/>
          <w:sz w:val="22"/>
          <w:szCs w:val="22"/>
        </w:rPr>
        <w:t xml:space="preserve">a </w:t>
      </w:r>
      <w:r w:rsidR="003F7363">
        <w:rPr>
          <w:rStyle w:val="Emphasis"/>
          <w:rFonts w:ascii="Century Gothic" w:hAnsi="Century Gothic"/>
          <w:i w:val="0"/>
          <w:sz w:val="22"/>
          <w:szCs w:val="22"/>
        </w:rPr>
        <w:t xml:space="preserve">grande </w:t>
      </w:r>
      <w:r>
        <w:rPr>
          <w:rStyle w:val="Emphasis"/>
          <w:rFonts w:ascii="Century Gothic" w:hAnsi="Century Gothic"/>
          <w:i w:val="0"/>
          <w:sz w:val="22"/>
          <w:szCs w:val="22"/>
        </w:rPr>
        <w:t>majorité de la parabole insiste sur l’échec</w:t>
      </w:r>
      <w:r w:rsidR="00C80B17">
        <w:rPr>
          <w:rStyle w:val="Emphasis"/>
          <w:rFonts w:ascii="Century Gothic" w:hAnsi="Century Gothic"/>
          <w:i w:val="0"/>
          <w:sz w:val="22"/>
          <w:szCs w:val="22"/>
        </w:rPr>
        <w:t xml:space="preserve"> des semailles (pour diverses raisons</w:t>
      </w:r>
      <w:r w:rsidR="003A71FC">
        <w:rPr>
          <w:rStyle w:val="Emphasis"/>
          <w:rFonts w:ascii="Century Gothic" w:hAnsi="Century Gothic"/>
          <w:i w:val="0"/>
          <w:sz w:val="22"/>
          <w:szCs w:val="22"/>
        </w:rPr>
        <w:t>, voir aussi l’interprétation de la parabole qui est donnée aux versets 18-23)</w:t>
      </w:r>
      <w:r w:rsidR="00C80B17">
        <w:rPr>
          <w:rStyle w:val="Emphasis"/>
          <w:rFonts w:ascii="Century Gothic" w:hAnsi="Century Gothic"/>
          <w:i w:val="0"/>
          <w:sz w:val="22"/>
          <w:szCs w:val="22"/>
        </w:rPr>
        <w:t>.</w:t>
      </w:r>
    </w:p>
    <w:p w14:paraId="4CE259BF" w14:textId="77777777" w:rsidR="00FA54F0" w:rsidRDefault="00FA54F0" w:rsidP="00465ECA">
      <w:pPr>
        <w:jc w:val="both"/>
        <w:rPr>
          <w:rStyle w:val="Emphasis"/>
          <w:rFonts w:ascii="Century Gothic" w:hAnsi="Century Gothic"/>
          <w:i w:val="0"/>
          <w:sz w:val="22"/>
          <w:szCs w:val="22"/>
        </w:rPr>
      </w:pPr>
      <w:r>
        <w:rPr>
          <w:rStyle w:val="Emphasis"/>
          <w:rFonts w:ascii="Century Gothic" w:hAnsi="Century Gothic"/>
          <w:i w:val="0"/>
          <w:sz w:val="22"/>
          <w:szCs w:val="22"/>
        </w:rPr>
        <w:t>-</w:t>
      </w:r>
      <w:r w:rsidR="00C80B17">
        <w:rPr>
          <w:rStyle w:val="Emphasis"/>
          <w:rFonts w:ascii="Century Gothic" w:hAnsi="Century Gothic"/>
          <w:i w:val="0"/>
          <w:sz w:val="22"/>
          <w:szCs w:val="22"/>
        </w:rPr>
        <w:t xml:space="preserve">Mais quand la semence rencontre une bonne terre, sa </w:t>
      </w:r>
      <w:r>
        <w:rPr>
          <w:rStyle w:val="Emphasis"/>
          <w:rFonts w:ascii="Century Gothic" w:hAnsi="Century Gothic"/>
          <w:i w:val="0"/>
          <w:sz w:val="22"/>
          <w:szCs w:val="22"/>
        </w:rPr>
        <w:t xml:space="preserve">fécondité </w:t>
      </w:r>
      <w:r w:rsidR="00C80B17">
        <w:rPr>
          <w:rStyle w:val="Emphasis"/>
          <w:rFonts w:ascii="Century Gothic" w:hAnsi="Century Gothic"/>
          <w:i w:val="0"/>
          <w:sz w:val="22"/>
          <w:szCs w:val="22"/>
        </w:rPr>
        <w:t xml:space="preserve">peut être </w:t>
      </w:r>
      <w:r>
        <w:rPr>
          <w:rStyle w:val="Emphasis"/>
          <w:rFonts w:ascii="Century Gothic" w:hAnsi="Century Gothic"/>
          <w:i w:val="0"/>
          <w:sz w:val="22"/>
          <w:szCs w:val="22"/>
        </w:rPr>
        <w:t>prodigieuse</w:t>
      </w:r>
      <w:r w:rsidR="00C80B17">
        <w:rPr>
          <w:rStyle w:val="Emphasis"/>
          <w:rFonts w:ascii="Century Gothic" w:hAnsi="Century Gothic"/>
          <w:i w:val="0"/>
          <w:sz w:val="22"/>
          <w:szCs w:val="22"/>
        </w:rPr>
        <w:t>.</w:t>
      </w:r>
    </w:p>
    <w:p w14:paraId="2299DCC4" w14:textId="77777777" w:rsidR="00AD0BB6" w:rsidRPr="003F7363" w:rsidRDefault="003A71FC" w:rsidP="003F7363">
      <w:pPr>
        <w:jc w:val="both"/>
        <w:rPr>
          <w:rStyle w:val="Emphasis"/>
          <w:rFonts w:ascii="Century Gothic" w:hAnsi="Century Gothic"/>
          <w:i w:val="0"/>
          <w:sz w:val="22"/>
          <w:szCs w:val="22"/>
        </w:rPr>
      </w:pPr>
      <w:r>
        <w:rPr>
          <w:rStyle w:val="Emphasis"/>
          <w:rFonts w:ascii="Century Gothic" w:hAnsi="Century Gothic"/>
          <w:i w:val="0"/>
          <w:sz w:val="22"/>
          <w:szCs w:val="22"/>
        </w:rPr>
        <w:t xml:space="preserve">Si la parabole du semeur met l’accent sur les obstacles et les échecs, </w:t>
      </w:r>
      <w:r w:rsidR="00E0733B">
        <w:rPr>
          <w:rStyle w:val="Emphasis"/>
          <w:rFonts w:ascii="Century Gothic" w:hAnsi="Century Gothic"/>
          <w:i w:val="0"/>
          <w:sz w:val="22"/>
          <w:szCs w:val="22"/>
        </w:rPr>
        <w:t xml:space="preserve">la parabole suivante met en évidence la force mystérieuse de la germination et de la croissance : </w:t>
      </w:r>
      <w:r w:rsidR="00E0733B" w:rsidRPr="00C32CE4">
        <w:rPr>
          <w:rFonts w:ascii="Century Gothic" w:hAnsi="Century Gothic"/>
          <w:bCs/>
          <w:iCs/>
          <w:color w:val="0070C0"/>
          <w:sz w:val="22"/>
          <w:szCs w:val="22"/>
        </w:rPr>
        <w:t>« </w:t>
      </w:r>
      <w:r w:rsidR="00B45440">
        <w:rPr>
          <w:rFonts w:ascii="Century Gothic" w:hAnsi="Century Gothic"/>
          <w:bCs/>
          <w:iCs/>
          <w:color w:val="0070C0"/>
          <w:sz w:val="22"/>
          <w:szCs w:val="22"/>
        </w:rPr>
        <w:t>Jésus</w:t>
      </w:r>
      <w:r w:rsidR="00E0733B" w:rsidRPr="00C32CE4">
        <w:rPr>
          <w:rFonts w:ascii="Century Gothic" w:hAnsi="Century Gothic"/>
          <w:iCs/>
          <w:color w:val="0070C0"/>
          <w:sz w:val="22"/>
          <w:szCs w:val="22"/>
        </w:rPr>
        <w:t xml:space="preserve"> disait encore : Il en est du règne de Dieu comme d'un homme qui jette de la semence sur la terre ; qu'il dorme ou qu'il veille, nuit et jour, la semence germe et croît sans qu'il sache comment. D'elle-même la terre porte du fruit : d'abord l'herbe, puis l'épi, enfin le blé bien formé dans l'épi ; et sitôt que le fruit est mûr, on y met la faucille, car la moisson est là. »</w:t>
      </w:r>
      <w:r w:rsidR="00E0733B">
        <w:rPr>
          <w:rFonts w:ascii="Century Gothic" w:hAnsi="Century Gothic"/>
          <w:iCs/>
          <w:color w:val="0070C0"/>
          <w:sz w:val="22"/>
          <w:szCs w:val="22"/>
        </w:rPr>
        <w:t xml:space="preserve"> </w:t>
      </w:r>
      <w:r w:rsidR="00E0733B">
        <w:rPr>
          <w:rStyle w:val="Emphasis"/>
          <w:rFonts w:ascii="Century Gothic" w:hAnsi="Century Gothic"/>
          <w:i w:val="0"/>
          <w:sz w:val="22"/>
          <w:szCs w:val="22"/>
        </w:rPr>
        <w:t>(Marc 4.26-29)</w:t>
      </w:r>
    </w:p>
    <w:p w14:paraId="03B6FFA8" w14:textId="77777777" w:rsidR="003A71FC" w:rsidRPr="003A71FC" w:rsidRDefault="003A71FC" w:rsidP="003A71FC">
      <w:pPr>
        <w:jc w:val="both"/>
        <w:rPr>
          <w:rStyle w:val="Emphasis"/>
          <w:rFonts w:ascii="Century Gothic" w:hAnsi="Century Gothic"/>
          <w:i w:val="0"/>
          <w:sz w:val="22"/>
          <w:szCs w:val="22"/>
        </w:rPr>
      </w:pPr>
    </w:p>
    <w:p w14:paraId="1E7A8934" w14:textId="77777777" w:rsidR="0065587F" w:rsidRDefault="0065587F" w:rsidP="0065587F">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Pr>
          <w:rStyle w:val="Emphasis"/>
          <w:rFonts w:ascii="Century Gothic" w:hAnsi="Century Gothic"/>
          <w:i w:val="0"/>
          <w:color w:val="C00000"/>
          <w:sz w:val="22"/>
          <w:szCs w:val="22"/>
          <w:u w:val="single"/>
        </w:rPr>
        <w:t> </w:t>
      </w:r>
      <w:r>
        <w:rPr>
          <w:rStyle w:val="Emphasis"/>
          <w:rFonts w:ascii="Century Gothic" w:hAnsi="Century Gothic"/>
          <w:i w:val="0"/>
          <w:color w:val="C00000"/>
          <w:sz w:val="22"/>
          <w:szCs w:val="22"/>
        </w:rPr>
        <w:t>:</w:t>
      </w:r>
    </w:p>
    <w:p w14:paraId="5DEE5A11" w14:textId="77777777" w:rsidR="0065587F" w:rsidRDefault="0065587F" w:rsidP="0065587F">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Que t’enseigne </w:t>
      </w:r>
      <w:r w:rsidR="00B45440">
        <w:rPr>
          <w:rStyle w:val="Emphasis"/>
          <w:rFonts w:ascii="Century Gothic" w:hAnsi="Century Gothic"/>
          <w:i w:val="0"/>
          <w:color w:val="C00000"/>
          <w:sz w:val="22"/>
          <w:szCs w:val="22"/>
        </w:rPr>
        <w:t>la parabole du semeur</w:t>
      </w:r>
      <w:r>
        <w:rPr>
          <w:rStyle w:val="Emphasis"/>
          <w:rFonts w:ascii="Century Gothic" w:hAnsi="Century Gothic"/>
          <w:i w:val="0"/>
          <w:color w:val="C00000"/>
          <w:sz w:val="22"/>
          <w:szCs w:val="22"/>
        </w:rPr>
        <w:t>, à toi, personnellement ? Qu’est-ce qui te marque</w:t>
      </w:r>
      <w:r w:rsidR="00B45440">
        <w:rPr>
          <w:rStyle w:val="Emphasis"/>
          <w:rFonts w:ascii="Century Gothic" w:hAnsi="Century Gothic"/>
          <w:i w:val="0"/>
          <w:color w:val="C00000"/>
          <w:sz w:val="22"/>
          <w:szCs w:val="22"/>
        </w:rPr>
        <w:t xml:space="preserve"> le plus</w:t>
      </w:r>
      <w:r>
        <w:rPr>
          <w:rStyle w:val="Emphasis"/>
          <w:rFonts w:ascii="Century Gothic" w:hAnsi="Century Gothic"/>
          <w:i w:val="0"/>
          <w:color w:val="C00000"/>
          <w:sz w:val="22"/>
          <w:szCs w:val="22"/>
        </w:rPr>
        <w:t> ? Est-ce ainsi que tu comprends l’œuvre de Dieu ? Est-ce que cela te pose question ?</w:t>
      </w:r>
    </w:p>
    <w:p w14:paraId="1C0237A3" w14:textId="77777777" w:rsidR="0065587F" w:rsidRDefault="0065587F" w:rsidP="0065587F">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Des terrains peu propices et des forces hostiles : as-tu des exemples concrets</w:t>
      </w:r>
      <w:r w:rsidR="00C32CE4">
        <w:rPr>
          <w:rStyle w:val="Emphasis"/>
          <w:rFonts w:ascii="Century Gothic" w:hAnsi="Century Gothic"/>
          <w:i w:val="0"/>
          <w:color w:val="C00000"/>
          <w:sz w:val="22"/>
          <w:szCs w:val="22"/>
        </w:rPr>
        <w:t>, actuels, observés, (vécus) ?</w:t>
      </w:r>
    </w:p>
    <w:p w14:paraId="1C1D2C8D" w14:textId="77777777" w:rsidR="00C32CE4" w:rsidRDefault="00C32CE4" w:rsidP="0065587F">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3F7363">
        <w:rPr>
          <w:rStyle w:val="Emphasis"/>
          <w:rFonts w:ascii="Century Gothic" w:hAnsi="Century Gothic"/>
          <w:i w:val="0"/>
          <w:color w:val="C00000"/>
          <w:sz w:val="22"/>
          <w:szCs w:val="22"/>
        </w:rPr>
        <w:t xml:space="preserve">Jésus est venu pour ensemencer les cœurs. </w:t>
      </w:r>
      <w:r>
        <w:rPr>
          <w:rStyle w:val="Emphasis"/>
          <w:rFonts w:ascii="Century Gothic" w:hAnsi="Century Gothic"/>
          <w:i w:val="0"/>
          <w:color w:val="C00000"/>
          <w:sz w:val="22"/>
          <w:szCs w:val="22"/>
        </w:rPr>
        <w:t xml:space="preserve">Quel genre de terre es-tu ? </w:t>
      </w:r>
      <w:r w:rsidR="007F584B">
        <w:rPr>
          <w:rStyle w:val="Emphasis"/>
          <w:rFonts w:ascii="Century Gothic" w:hAnsi="Century Gothic"/>
          <w:i w:val="0"/>
          <w:color w:val="C00000"/>
          <w:sz w:val="22"/>
          <w:szCs w:val="22"/>
        </w:rPr>
        <w:t xml:space="preserve">Quels sont les obstacles en toi, ou autour de toi ? </w:t>
      </w:r>
      <w:r>
        <w:rPr>
          <w:rStyle w:val="Emphasis"/>
          <w:rFonts w:ascii="Century Gothic" w:hAnsi="Century Gothic"/>
          <w:i w:val="0"/>
          <w:color w:val="C00000"/>
          <w:sz w:val="22"/>
          <w:szCs w:val="22"/>
        </w:rPr>
        <w:t>Comment la semence se développe-t-elle en toi ?</w:t>
      </w:r>
      <w:r w:rsidR="007F584B">
        <w:rPr>
          <w:rStyle w:val="Emphasis"/>
          <w:rFonts w:ascii="Century Gothic" w:hAnsi="Century Gothic"/>
          <w:i w:val="0"/>
          <w:color w:val="C00000"/>
          <w:sz w:val="22"/>
          <w:szCs w:val="22"/>
        </w:rPr>
        <w:t xml:space="preserve"> </w:t>
      </w:r>
      <w:r w:rsidR="003F7363">
        <w:rPr>
          <w:rStyle w:val="Emphasis"/>
          <w:rFonts w:ascii="Century Gothic" w:hAnsi="Century Gothic"/>
          <w:i w:val="0"/>
          <w:color w:val="C00000"/>
          <w:sz w:val="22"/>
          <w:szCs w:val="22"/>
        </w:rPr>
        <w:t xml:space="preserve">(Comment aimerais-tu qu’elle se développe ?) </w:t>
      </w:r>
      <w:r w:rsidR="007F584B">
        <w:rPr>
          <w:rStyle w:val="Emphasis"/>
          <w:rFonts w:ascii="Century Gothic" w:hAnsi="Century Gothic"/>
          <w:i w:val="0"/>
          <w:color w:val="C00000"/>
          <w:sz w:val="22"/>
          <w:szCs w:val="22"/>
        </w:rPr>
        <w:t>Avec quels fruits concrets</w:t>
      </w:r>
      <w:r w:rsidR="00B45440">
        <w:rPr>
          <w:rStyle w:val="Emphasis"/>
          <w:rFonts w:ascii="Century Gothic" w:hAnsi="Century Gothic"/>
          <w:i w:val="0"/>
          <w:color w:val="C00000"/>
          <w:sz w:val="22"/>
          <w:szCs w:val="22"/>
        </w:rPr>
        <w:t xml:space="preserve"> (ou espérés)</w:t>
      </w:r>
      <w:r w:rsidR="007F584B">
        <w:rPr>
          <w:rStyle w:val="Emphasis"/>
          <w:rFonts w:ascii="Century Gothic" w:hAnsi="Century Gothic"/>
          <w:i w:val="0"/>
          <w:color w:val="C00000"/>
          <w:sz w:val="22"/>
          <w:szCs w:val="22"/>
        </w:rPr>
        <w:t> ?</w:t>
      </w:r>
    </w:p>
    <w:p w14:paraId="2642E9E0" w14:textId="77777777" w:rsidR="00E0733B" w:rsidRPr="007D4430" w:rsidRDefault="00E0733B" w:rsidP="0065587F">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Que t’</w:t>
      </w:r>
      <w:r w:rsidR="007F584B">
        <w:rPr>
          <w:rStyle w:val="Emphasis"/>
          <w:rFonts w:ascii="Century Gothic" w:hAnsi="Century Gothic"/>
          <w:i w:val="0"/>
          <w:color w:val="C00000"/>
          <w:sz w:val="22"/>
          <w:szCs w:val="22"/>
        </w:rPr>
        <w:t>inspire la</w:t>
      </w:r>
      <w:r>
        <w:rPr>
          <w:rStyle w:val="Emphasis"/>
          <w:rFonts w:ascii="Century Gothic" w:hAnsi="Century Gothic"/>
          <w:i w:val="0"/>
          <w:color w:val="C00000"/>
          <w:sz w:val="22"/>
          <w:szCs w:val="22"/>
        </w:rPr>
        <w:t xml:space="preserve"> parabole de Marc</w:t>
      </w:r>
      <w:r w:rsidR="007F584B">
        <w:rPr>
          <w:rStyle w:val="Emphasis"/>
          <w:rFonts w:ascii="Century Gothic" w:hAnsi="Century Gothic"/>
          <w:i w:val="0"/>
          <w:color w:val="C00000"/>
          <w:sz w:val="22"/>
          <w:szCs w:val="22"/>
        </w:rPr>
        <w:t xml:space="preserve"> 4.26-29</w:t>
      </w:r>
      <w:r>
        <w:rPr>
          <w:rStyle w:val="Emphasis"/>
          <w:rFonts w:ascii="Century Gothic" w:hAnsi="Century Gothic"/>
          <w:i w:val="0"/>
          <w:color w:val="C00000"/>
          <w:sz w:val="22"/>
          <w:szCs w:val="22"/>
        </w:rPr>
        <w:t> ? Cette alchimie mystérieuse</w:t>
      </w:r>
      <w:r w:rsidR="007F584B">
        <w:rPr>
          <w:rStyle w:val="Emphasis"/>
          <w:rFonts w:ascii="Century Gothic" w:hAnsi="Century Gothic"/>
          <w:i w:val="0"/>
          <w:color w:val="C00000"/>
          <w:sz w:val="22"/>
          <w:szCs w:val="22"/>
        </w:rPr>
        <w:t xml:space="preserve"> qui y est décrite</w:t>
      </w:r>
      <w:r>
        <w:rPr>
          <w:rStyle w:val="Emphasis"/>
          <w:rFonts w:ascii="Century Gothic" w:hAnsi="Century Gothic"/>
          <w:i w:val="0"/>
          <w:color w:val="C00000"/>
          <w:sz w:val="22"/>
          <w:szCs w:val="22"/>
        </w:rPr>
        <w:t>, est-ce quelque chose que tu expérimentes ?</w:t>
      </w:r>
    </w:p>
    <w:p w14:paraId="7013093E" w14:textId="77777777" w:rsidR="00FA54F0" w:rsidRDefault="00FA54F0" w:rsidP="00465ECA">
      <w:pPr>
        <w:jc w:val="both"/>
        <w:rPr>
          <w:rStyle w:val="Emphasis"/>
          <w:rFonts w:ascii="Century Gothic" w:hAnsi="Century Gothic"/>
          <w:i w:val="0"/>
          <w:sz w:val="22"/>
          <w:szCs w:val="22"/>
        </w:rPr>
      </w:pPr>
    </w:p>
    <w:p w14:paraId="25568BAE" w14:textId="77777777" w:rsidR="005F4433" w:rsidRPr="007F584B" w:rsidRDefault="00640BBD" w:rsidP="00465ECA">
      <w:pPr>
        <w:jc w:val="both"/>
        <w:rPr>
          <w:rStyle w:val="Emphasis"/>
          <w:rFonts w:ascii="Century Gothic" w:hAnsi="Century Gothic"/>
          <w:b/>
          <w:i w:val="0"/>
          <w:sz w:val="22"/>
          <w:szCs w:val="22"/>
          <w:u w:val="single"/>
        </w:rPr>
      </w:pPr>
      <w:r>
        <w:rPr>
          <w:rFonts w:ascii="Century Gothic" w:hAnsi="Century Gothic"/>
          <w:sz w:val="22"/>
          <w:szCs w:val="22"/>
          <w:highlight w:val="yellow"/>
          <w:lang w:val="fr-BE"/>
        </w:rPr>
        <w:lastRenderedPageBreak/>
        <w:sym w:font="Wingdings 2" w:char="F03A"/>
      </w:r>
      <w:r w:rsidR="006D550E">
        <w:rPr>
          <w:rStyle w:val="Emphasis"/>
          <w:rFonts w:ascii="Century Gothic" w:hAnsi="Century Gothic"/>
          <w:b/>
          <w:i w:val="0"/>
          <w:sz w:val="22"/>
          <w:szCs w:val="22"/>
          <w:u w:val="single"/>
        </w:rPr>
        <w:t>3</w:t>
      </w:r>
      <w:r w:rsidR="005F4433" w:rsidRPr="007F584B">
        <w:rPr>
          <w:rStyle w:val="Emphasis"/>
          <w:rFonts w:ascii="Century Gothic" w:hAnsi="Century Gothic"/>
          <w:b/>
          <w:i w:val="0"/>
          <w:sz w:val="22"/>
          <w:szCs w:val="22"/>
          <w:u w:val="single"/>
        </w:rPr>
        <w:t>°) Le bon grain et l’ivraie</w:t>
      </w:r>
      <w:r w:rsidR="007F584B">
        <w:rPr>
          <w:rStyle w:val="Emphasis"/>
          <w:rFonts w:ascii="Century Gothic" w:hAnsi="Century Gothic"/>
          <w:b/>
          <w:i w:val="0"/>
          <w:sz w:val="22"/>
          <w:szCs w:val="22"/>
          <w:u w:val="single"/>
        </w:rPr>
        <w:t xml:space="preserve"> (Mt 13.24-30) :</w:t>
      </w:r>
    </w:p>
    <w:p w14:paraId="04396B4E" w14:textId="77777777" w:rsidR="007F584B" w:rsidRPr="007F584B" w:rsidRDefault="007F584B" w:rsidP="00465ECA">
      <w:pPr>
        <w:jc w:val="both"/>
        <w:rPr>
          <w:rFonts w:ascii="Century Gothic" w:hAnsi="Century Gothic"/>
          <w:iCs/>
          <w:color w:val="0070C0"/>
          <w:sz w:val="22"/>
          <w:szCs w:val="22"/>
        </w:rPr>
      </w:pPr>
      <w:r w:rsidRPr="007F584B">
        <w:rPr>
          <w:rFonts w:ascii="Century Gothic" w:hAnsi="Century Gothic"/>
          <w:iCs/>
          <w:color w:val="0070C0"/>
          <w:sz w:val="22"/>
          <w:szCs w:val="22"/>
        </w:rPr>
        <w:t xml:space="preserve">« Il en va du règne des cieux comme d'un homme qui avait semé de la bonne semence dans son champ. Pendant que les gens dormaient, son ennemi vint, sema de la mauvaise herbe au milieu du blé et s'en alla. Lorsque l'herbe eut poussé et produit du fruit, la mauvaise herbe parut aussi. Les serviteurs du maître de maison vinrent lui dire : Seigneur, n'as-tu pas semé de la bonne semence dans ton champ ? D'où vient donc qu'il y ait de la mauvaise herbe ? </w:t>
      </w:r>
      <w:r w:rsidRPr="007F584B">
        <w:rPr>
          <w:rFonts w:ascii="Century Gothic" w:hAnsi="Century Gothic"/>
          <w:b/>
          <w:bCs/>
          <w:iCs/>
          <w:color w:val="0070C0"/>
          <w:sz w:val="22"/>
          <w:szCs w:val="22"/>
          <w:vertAlign w:val="superscript"/>
        </w:rPr>
        <w:t>28</w:t>
      </w:r>
      <w:r w:rsidRPr="007F584B">
        <w:rPr>
          <w:rFonts w:ascii="Century Gothic" w:hAnsi="Century Gothic"/>
          <w:iCs/>
          <w:color w:val="0070C0"/>
          <w:sz w:val="22"/>
          <w:szCs w:val="22"/>
        </w:rPr>
        <w:t xml:space="preserve">Il leur répondit : C'est un ennemi qui a fait cela. Les serviteurs lui dirent : Veux-tu que nous allions l'arracher ? </w:t>
      </w:r>
      <w:r w:rsidRPr="007F584B">
        <w:rPr>
          <w:rFonts w:ascii="Century Gothic" w:hAnsi="Century Gothic"/>
          <w:b/>
          <w:bCs/>
          <w:iCs/>
          <w:color w:val="0070C0"/>
          <w:sz w:val="22"/>
          <w:szCs w:val="22"/>
          <w:vertAlign w:val="superscript"/>
        </w:rPr>
        <w:t>29</w:t>
      </w:r>
      <w:r w:rsidRPr="007F584B">
        <w:rPr>
          <w:rFonts w:ascii="Century Gothic" w:hAnsi="Century Gothic"/>
          <w:iCs/>
          <w:color w:val="0070C0"/>
          <w:sz w:val="22"/>
          <w:szCs w:val="22"/>
        </w:rPr>
        <w:t xml:space="preserve">Non, dit-il, de peur qu'en arrachant la mauvaise herbe, vous ne déraciniez le blé en même temps. </w:t>
      </w:r>
      <w:r w:rsidRPr="007F584B">
        <w:rPr>
          <w:rFonts w:ascii="Century Gothic" w:hAnsi="Century Gothic"/>
          <w:b/>
          <w:bCs/>
          <w:iCs/>
          <w:color w:val="0070C0"/>
          <w:sz w:val="22"/>
          <w:szCs w:val="22"/>
          <w:vertAlign w:val="superscript"/>
        </w:rPr>
        <w:t>30</w:t>
      </w:r>
      <w:r w:rsidRPr="007F584B">
        <w:rPr>
          <w:rFonts w:ascii="Century Gothic" w:hAnsi="Century Gothic"/>
          <w:iCs/>
          <w:color w:val="0070C0"/>
          <w:sz w:val="22"/>
          <w:szCs w:val="22"/>
        </w:rPr>
        <w:t>Laissez croître ensemble l'un et l'autre jusqu'à la moisson ; au temps de la moisson, je dirai aux moissonneurs : Arrachez d'abord la mauvaise herbe et liez-la en gerbes pour la brûler, puis recueillez le blé dans ma grange. »</w:t>
      </w:r>
    </w:p>
    <w:p w14:paraId="29D641B0" w14:textId="77777777" w:rsidR="00C22B14" w:rsidRDefault="00C22B14" w:rsidP="00465ECA">
      <w:pPr>
        <w:jc w:val="both"/>
        <w:rPr>
          <w:rFonts w:ascii="Century Gothic" w:hAnsi="Century Gothic"/>
          <w:iCs/>
          <w:sz w:val="22"/>
          <w:szCs w:val="22"/>
        </w:rPr>
      </w:pPr>
      <w:r>
        <w:rPr>
          <w:rFonts w:ascii="Century Gothic" w:hAnsi="Century Gothic"/>
          <w:iCs/>
          <w:sz w:val="22"/>
          <w:szCs w:val="22"/>
        </w:rPr>
        <w:t>Lis aussi l’interprétation qui en est donnée aux versets 36-43.</w:t>
      </w:r>
    </w:p>
    <w:p w14:paraId="1BA2D92D" w14:textId="77777777" w:rsidR="007F584B" w:rsidRDefault="00245244" w:rsidP="00465ECA">
      <w:pPr>
        <w:jc w:val="both"/>
        <w:rPr>
          <w:rFonts w:ascii="Century Gothic" w:hAnsi="Century Gothic"/>
          <w:iCs/>
          <w:sz w:val="22"/>
          <w:szCs w:val="22"/>
        </w:rPr>
      </w:pPr>
      <w:r>
        <w:rPr>
          <w:rFonts w:ascii="Century Gothic" w:hAnsi="Century Gothic"/>
          <w:iCs/>
          <w:sz w:val="22"/>
          <w:szCs w:val="22"/>
        </w:rPr>
        <w:t>Relevons</w:t>
      </w:r>
      <w:r w:rsidR="00C22B14">
        <w:rPr>
          <w:rFonts w:ascii="Century Gothic" w:hAnsi="Century Gothic"/>
          <w:iCs/>
          <w:sz w:val="22"/>
          <w:szCs w:val="22"/>
        </w:rPr>
        <w:t> :</w:t>
      </w:r>
    </w:p>
    <w:p w14:paraId="51725DD3" w14:textId="77777777" w:rsidR="004F2A48" w:rsidRDefault="009607FB" w:rsidP="00465ECA">
      <w:pPr>
        <w:jc w:val="both"/>
        <w:rPr>
          <w:rStyle w:val="Emphasis"/>
          <w:rFonts w:ascii="Century Gothic" w:hAnsi="Century Gothic"/>
          <w:i w:val="0"/>
          <w:sz w:val="22"/>
          <w:szCs w:val="22"/>
        </w:rPr>
      </w:pPr>
      <w:r w:rsidRPr="009607FB">
        <w:rPr>
          <w:rStyle w:val="Emphasis"/>
          <w:rFonts w:ascii="Century Gothic" w:hAnsi="Century Gothic"/>
          <w:i w:val="0"/>
          <w:sz w:val="22"/>
          <w:szCs w:val="22"/>
          <w:u w:val="single"/>
        </w:rPr>
        <w:t>L’ennemi</w:t>
      </w:r>
      <w:r>
        <w:rPr>
          <w:rStyle w:val="Emphasis"/>
          <w:rFonts w:ascii="Century Gothic" w:hAnsi="Century Gothic"/>
          <w:i w:val="0"/>
          <w:sz w:val="22"/>
          <w:szCs w:val="22"/>
        </w:rPr>
        <w:t xml:space="preserve"> (grec ‘</w:t>
      </w:r>
      <w:proofErr w:type="spellStart"/>
      <w:r w:rsidR="004F2A48" w:rsidRPr="009607FB">
        <w:rPr>
          <w:rStyle w:val="Emphasis"/>
          <w:rFonts w:ascii="Century Gothic" w:hAnsi="Century Gothic"/>
          <w:sz w:val="22"/>
          <w:szCs w:val="22"/>
        </w:rPr>
        <w:t>echthros</w:t>
      </w:r>
      <w:proofErr w:type="spellEnd"/>
      <w:r>
        <w:rPr>
          <w:rStyle w:val="Emphasis"/>
          <w:rFonts w:ascii="Century Gothic" w:hAnsi="Century Gothic"/>
          <w:sz w:val="22"/>
          <w:szCs w:val="22"/>
        </w:rPr>
        <w:t>’</w:t>
      </w:r>
      <w:r w:rsidR="004F2A48">
        <w:rPr>
          <w:rStyle w:val="Emphasis"/>
          <w:rFonts w:ascii="Century Gothic" w:hAnsi="Century Gothic"/>
          <w:i w:val="0"/>
          <w:sz w:val="22"/>
          <w:szCs w:val="22"/>
        </w:rPr>
        <w:t xml:space="preserve"> – qui est hostile) est aussi un semeur. Il agit </w:t>
      </w:r>
      <w:r w:rsidR="004F2A48" w:rsidRPr="009607FB">
        <w:rPr>
          <w:rStyle w:val="Emphasis"/>
          <w:rFonts w:ascii="Century Gothic" w:hAnsi="Century Gothic"/>
          <w:i w:val="0"/>
          <w:sz w:val="22"/>
          <w:szCs w:val="22"/>
          <w:u w:val="single"/>
        </w:rPr>
        <w:t>de nuit</w:t>
      </w:r>
      <w:r w:rsidR="004F2A48">
        <w:rPr>
          <w:rStyle w:val="Emphasis"/>
          <w:rFonts w:ascii="Century Gothic" w:hAnsi="Century Gothic"/>
          <w:i w:val="0"/>
          <w:sz w:val="22"/>
          <w:szCs w:val="22"/>
        </w:rPr>
        <w:t xml:space="preserve"> (ténèbres), à l’insu des gens (ils </w:t>
      </w:r>
      <w:r w:rsidR="004F2A48" w:rsidRPr="009607FB">
        <w:rPr>
          <w:rStyle w:val="Emphasis"/>
          <w:rFonts w:ascii="Century Gothic" w:hAnsi="Century Gothic"/>
          <w:i w:val="0"/>
          <w:sz w:val="22"/>
          <w:szCs w:val="22"/>
          <w:u w:val="single"/>
        </w:rPr>
        <w:t>dorment</w:t>
      </w:r>
      <w:r w:rsidR="005E4EDD">
        <w:rPr>
          <w:rStyle w:val="Emphasis"/>
          <w:rFonts w:ascii="Century Gothic" w:hAnsi="Century Gothic"/>
          <w:i w:val="0"/>
          <w:sz w:val="22"/>
          <w:szCs w:val="22"/>
        </w:rPr>
        <w:t xml:space="preserve"> &gt;&lt; veillent</w:t>
      </w:r>
      <w:r w:rsidR="004F2A48">
        <w:rPr>
          <w:rStyle w:val="Emphasis"/>
          <w:rFonts w:ascii="Century Gothic" w:hAnsi="Century Gothic"/>
          <w:i w:val="0"/>
          <w:sz w:val="22"/>
          <w:szCs w:val="22"/>
        </w:rPr>
        <w:t xml:space="preserve">) et sème de </w:t>
      </w:r>
      <w:r w:rsidR="004F2A48" w:rsidRPr="009607FB">
        <w:rPr>
          <w:rStyle w:val="Emphasis"/>
          <w:rFonts w:ascii="Century Gothic" w:hAnsi="Century Gothic"/>
          <w:i w:val="0"/>
          <w:sz w:val="22"/>
          <w:szCs w:val="22"/>
          <w:u w:val="single"/>
        </w:rPr>
        <w:t>l’ivraie</w:t>
      </w:r>
      <w:r>
        <w:rPr>
          <w:rStyle w:val="Emphasis"/>
          <w:rFonts w:ascii="Century Gothic" w:hAnsi="Century Gothic"/>
          <w:i w:val="0"/>
          <w:sz w:val="22"/>
          <w:szCs w:val="22"/>
        </w:rPr>
        <w:t xml:space="preserve"> (grec </w:t>
      </w:r>
      <w:r w:rsidRPr="009607FB">
        <w:rPr>
          <w:rStyle w:val="Emphasis"/>
          <w:rFonts w:ascii="Century Gothic" w:hAnsi="Century Gothic"/>
          <w:sz w:val="22"/>
          <w:szCs w:val="22"/>
        </w:rPr>
        <w:t>‘</w:t>
      </w:r>
      <w:proofErr w:type="spellStart"/>
      <w:r w:rsidR="004F2A48" w:rsidRPr="009607FB">
        <w:rPr>
          <w:rStyle w:val="Emphasis"/>
          <w:rFonts w:ascii="Century Gothic" w:hAnsi="Century Gothic"/>
          <w:sz w:val="22"/>
          <w:szCs w:val="22"/>
        </w:rPr>
        <w:t>zizanion</w:t>
      </w:r>
      <w:proofErr w:type="spellEnd"/>
      <w:r w:rsidRPr="009607FB">
        <w:rPr>
          <w:rStyle w:val="Emphasis"/>
          <w:rFonts w:ascii="Century Gothic" w:hAnsi="Century Gothic"/>
          <w:sz w:val="22"/>
          <w:szCs w:val="22"/>
        </w:rPr>
        <w:t>’</w:t>
      </w:r>
      <w:r w:rsidR="004F2A48">
        <w:rPr>
          <w:rStyle w:val="Emphasis"/>
          <w:rFonts w:ascii="Century Gothic" w:hAnsi="Century Gothic"/>
          <w:i w:val="0"/>
          <w:sz w:val="22"/>
          <w:szCs w:val="22"/>
        </w:rPr>
        <w:t xml:space="preserve"> – qui a donné ‘zizanie’</w:t>
      </w:r>
      <w:r>
        <w:rPr>
          <w:rStyle w:val="Emphasis"/>
          <w:rFonts w:ascii="Century Gothic" w:hAnsi="Century Gothic"/>
          <w:i w:val="0"/>
          <w:sz w:val="22"/>
          <w:szCs w:val="22"/>
        </w:rPr>
        <w:t xml:space="preserve"> =&gt; expression : semer la zizanie !</w:t>
      </w:r>
      <w:r w:rsidR="004F2A48">
        <w:rPr>
          <w:rStyle w:val="Emphasis"/>
          <w:rFonts w:ascii="Century Gothic" w:hAnsi="Century Gothic"/>
          <w:i w:val="0"/>
          <w:sz w:val="22"/>
          <w:szCs w:val="22"/>
        </w:rPr>
        <w:t>)</w:t>
      </w:r>
      <w:r w:rsidR="005E4EDD">
        <w:rPr>
          <w:rStyle w:val="Emphasis"/>
          <w:rFonts w:ascii="Century Gothic" w:hAnsi="Century Gothic"/>
          <w:i w:val="0"/>
          <w:sz w:val="22"/>
          <w:szCs w:val="22"/>
        </w:rPr>
        <w:t>.</w:t>
      </w:r>
    </w:p>
    <w:p w14:paraId="2B86569F" w14:textId="77777777" w:rsidR="002420B3" w:rsidRDefault="004F2A48" w:rsidP="00465ECA">
      <w:pPr>
        <w:jc w:val="both"/>
        <w:rPr>
          <w:rStyle w:val="Emphasis"/>
          <w:rFonts w:ascii="Century Gothic" w:hAnsi="Century Gothic"/>
          <w:i w:val="0"/>
          <w:sz w:val="22"/>
          <w:szCs w:val="22"/>
        </w:rPr>
      </w:pPr>
      <w:r>
        <w:rPr>
          <w:rStyle w:val="Emphasis"/>
          <w:rFonts w:ascii="Century Gothic" w:hAnsi="Century Gothic"/>
          <w:i w:val="0"/>
          <w:sz w:val="22"/>
          <w:szCs w:val="22"/>
        </w:rPr>
        <w:t xml:space="preserve">Si la réaction des </w:t>
      </w:r>
      <w:r w:rsidR="002420B3">
        <w:rPr>
          <w:rStyle w:val="Emphasis"/>
          <w:rFonts w:ascii="Century Gothic" w:hAnsi="Century Gothic"/>
          <w:i w:val="0"/>
          <w:sz w:val="22"/>
          <w:szCs w:val="22"/>
        </w:rPr>
        <w:t>serviteurs</w:t>
      </w:r>
      <w:r>
        <w:rPr>
          <w:rStyle w:val="Emphasis"/>
          <w:rFonts w:ascii="Century Gothic" w:hAnsi="Century Gothic"/>
          <w:i w:val="0"/>
          <w:sz w:val="22"/>
          <w:szCs w:val="22"/>
        </w:rPr>
        <w:t xml:space="preserve"> paraît naturelle et </w:t>
      </w:r>
      <w:r w:rsidR="002420B3">
        <w:rPr>
          <w:rStyle w:val="Emphasis"/>
          <w:rFonts w:ascii="Century Gothic" w:hAnsi="Century Gothic"/>
          <w:i w:val="0"/>
          <w:sz w:val="22"/>
          <w:szCs w:val="22"/>
        </w:rPr>
        <w:t>raisonnable</w:t>
      </w:r>
      <w:r>
        <w:rPr>
          <w:rStyle w:val="Emphasis"/>
          <w:rFonts w:ascii="Century Gothic" w:hAnsi="Century Gothic"/>
          <w:i w:val="0"/>
          <w:sz w:val="22"/>
          <w:szCs w:val="22"/>
        </w:rPr>
        <w:t xml:space="preserve"> (‘</w:t>
      </w:r>
      <w:r w:rsidR="002420B3">
        <w:rPr>
          <w:rStyle w:val="Emphasis"/>
          <w:rFonts w:ascii="Century Gothic" w:hAnsi="Century Gothic"/>
          <w:i w:val="0"/>
          <w:sz w:val="22"/>
          <w:szCs w:val="22"/>
        </w:rPr>
        <w:t>veux-tu que nous allions l’enlever ?</w:t>
      </w:r>
      <w:r w:rsidR="009607FB">
        <w:rPr>
          <w:rStyle w:val="Emphasis"/>
          <w:rFonts w:ascii="Century Gothic" w:hAnsi="Century Gothic"/>
          <w:i w:val="0"/>
          <w:sz w:val="22"/>
          <w:szCs w:val="22"/>
        </w:rPr>
        <w:t>’</w:t>
      </w:r>
      <w:r>
        <w:rPr>
          <w:rStyle w:val="Emphasis"/>
          <w:rFonts w:ascii="Century Gothic" w:hAnsi="Century Gothic"/>
          <w:i w:val="0"/>
          <w:sz w:val="22"/>
          <w:szCs w:val="22"/>
        </w:rPr>
        <w:t xml:space="preserve">), la réponse du </w:t>
      </w:r>
      <w:r w:rsidR="002420B3">
        <w:rPr>
          <w:rStyle w:val="Emphasis"/>
          <w:rFonts w:ascii="Century Gothic" w:hAnsi="Century Gothic"/>
          <w:i w:val="0"/>
          <w:sz w:val="22"/>
          <w:szCs w:val="22"/>
        </w:rPr>
        <w:t>Maître</w:t>
      </w:r>
      <w:r>
        <w:rPr>
          <w:rStyle w:val="Emphasis"/>
          <w:rFonts w:ascii="Century Gothic" w:hAnsi="Century Gothic"/>
          <w:i w:val="0"/>
          <w:sz w:val="22"/>
          <w:szCs w:val="22"/>
        </w:rPr>
        <w:t xml:space="preserve">, elle, est </w:t>
      </w:r>
      <w:r w:rsidR="002420B3">
        <w:rPr>
          <w:rStyle w:val="Emphasis"/>
          <w:rFonts w:ascii="Century Gothic" w:hAnsi="Century Gothic"/>
          <w:i w:val="0"/>
          <w:sz w:val="22"/>
          <w:szCs w:val="22"/>
        </w:rPr>
        <w:t xml:space="preserve">inattendue, </w:t>
      </w:r>
      <w:r w:rsidR="002420B3" w:rsidRPr="009607FB">
        <w:rPr>
          <w:rStyle w:val="Emphasis"/>
          <w:rFonts w:ascii="Century Gothic" w:hAnsi="Century Gothic"/>
          <w:i w:val="0"/>
          <w:sz w:val="22"/>
          <w:szCs w:val="22"/>
          <w:u w:val="single"/>
        </w:rPr>
        <w:t>insolite</w:t>
      </w:r>
      <w:r>
        <w:rPr>
          <w:rStyle w:val="Emphasis"/>
          <w:rFonts w:ascii="Century Gothic" w:hAnsi="Century Gothic"/>
          <w:i w:val="0"/>
          <w:sz w:val="22"/>
          <w:szCs w:val="22"/>
        </w:rPr>
        <w:t> : laissez tout croître ensemble</w:t>
      </w:r>
      <w:r w:rsidR="00132744">
        <w:rPr>
          <w:rStyle w:val="Emphasis"/>
          <w:rFonts w:ascii="Century Gothic" w:hAnsi="Century Gothic"/>
          <w:i w:val="0"/>
          <w:sz w:val="22"/>
          <w:szCs w:val="22"/>
        </w:rPr>
        <w:t xml:space="preserve"> </w:t>
      </w:r>
      <w:r>
        <w:rPr>
          <w:rStyle w:val="Emphasis"/>
          <w:rFonts w:ascii="Century Gothic" w:hAnsi="Century Gothic"/>
          <w:i w:val="0"/>
          <w:sz w:val="22"/>
          <w:szCs w:val="22"/>
        </w:rPr>
        <w:t>jusqu’à la moisson</w:t>
      </w:r>
      <w:r w:rsidR="00780505">
        <w:rPr>
          <w:rStyle w:val="Emphasis"/>
          <w:rFonts w:ascii="Century Gothic" w:hAnsi="Century Gothic"/>
          <w:i w:val="0"/>
          <w:sz w:val="22"/>
          <w:szCs w:val="22"/>
        </w:rPr>
        <w:t>, afin de préserver le blé</w:t>
      </w:r>
      <w:r>
        <w:rPr>
          <w:rStyle w:val="Emphasis"/>
          <w:rFonts w:ascii="Century Gothic" w:hAnsi="Century Gothic"/>
          <w:i w:val="0"/>
          <w:sz w:val="22"/>
          <w:szCs w:val="22"/>
        </w:rPr>
        <w:t> !</w:t>
      </w:r>
    </w:p>
    <w:p w14:paraId="5BB5EBF9" w14:textId="77777777" w:rsidR="005E4EDD" w:rsidRDefault="005E4EDD" w:rsidP="00465ECA">
      <w:pPr>
        <w:jc w:val="both"/>
        <w:rPr>
          <w:rStyle w:val="Emphasis"/>
          <w:rFonts w:ascii="Century Gothic" w:hAnsi="Century Gothic"/>
          <w:i w:val="0"/>
          <w:sz w:val="22"/>
          <w:szCs w:val="22"/>
        </w:rPr>
      </w:pPr>
    </w:p>
    <w:p w14:paraId="6D2AA3F8" w14:textId="77777777" w:rsidR="00011393" w:rsidRDefault="00320591"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bookmarkStart w:id="0" w:name="_GoBack"/>
      <w:bookmarkEnd w:id="0"/>
      <w:r w:rsidR="00011393" w:rsidRPr="00E844C6">
        <w:rPr>
          <w:rStyle w:val="Emphasis"/>
          <w:rFonts w:ascii="Century Gothic" w:hAnsi="Century Gothic"/>
          <w:i w:val="0"/>
          <w:color w:val="C00000"/>
          <w:sz w:val="22"/>
          <w:szCs w:val="22"/>
          <w:u w:val="single"/>
        </w:rPr>
        <w:t>Parlons-en</w:t>
      </w:r>
      <w:r w:rsidR="00011393" w:rsidRPr="00B9415C">
        <w:rPr>
          <w:rStyle w:val="Emphasis"/>
          <w:rFonts w:ascii="Century Gothic" w:hAnsi="Century Gothic"/>
          <w:i w:val="0"/>
          <w:color w:val="C00000"/>
          <w:sz w:val="22"/>
          <w:szCs w:val="22"/>
        </w:rPr>
        <w:t> :</w:t>
      </w:r>
    </w:p>
    <w:p w14:paraId="17E14C3E" w14:textId="77777777" w:rsidR="00780505" w:rsidRDefault="009061E9"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9607FB">
        <w:rPr>
          <w:rStyle w:val="Emphasis"/>
          <w:rFonts w:ascii="Century Gothic" w:hAnsi="Century Gothic"/>
          <w:i w:val="0"/>
          <w:color w:val="C00000"/>
          <w:sz w:val="22"/>
          <w:szCs w:val="22"/>
        </w:rPr>
        <w:t>Dans la parabole du semeur, n</w:t>
      </w:r>
      <w:r w:rsidR="004F2A48">
        <w:rPr>
          <w:rStyle w:val="Emphasis"/>
          <w:rFonts w:ascii="Century Gothic" w:hAnsi="Century Gothic"/>
          <w:i w:val="0"/>
          <w:color w:val="C00000"/>
          <w:sz w:val="22"/>
          <w:szCs w:val="22"/>
        </w:rPr>
        <w:t xml:space="preserve">ous avons affaire </w:t>
      </w:r>
      <w:r w:rsidR="00245244">
        <w:rPr>
          <w:rStyle w:val="Emphasis"/>
          <w:rFonts w:ascii="Century Gothic" w:hAnsi="Century Gothic"/>
          <w:i w:val="0"/>
          <w:color w:val="C00000"/>
          <w:sz w:val="22"/>
          <w:szCs w:val="22"/>
        </w:rPr>
        <w:t xml:space="preserve">à </w:t>
      </w:r>
      <w:r w:rsidR="004F2A48">
        <w:rPr>
          <w:rStyle w:val="Emphasis"/>
          <w:rFonts w:ascii="Century Gothic" w:hAnsi="Century Gothic"/>
          <w:i w:val="0"/>
          <w:color w:val="C00000"/>
          <w:sz w:val="22"/>
          <w:szCs w:val="22"/>
        </w:rPr>
        <w:t>un semeur prodigue</w:t>
      </w:r>
      <w:r w:rsidR="009607FB">
        <w:rPr>
          <w:rStyle w:val="Emphasis"/>
          <w:rFonts w:ascii="Century Gothic" w:hAnsi="Century Gothic"/>
          <w:i w:val="0"/>
          <w:color w:val="C00000"/>
          <w:sz w:val="22"/>
          <w:szCs w:val="22"/>
        </w:rPr>
        <w:t xml:space="preserve">. Ici, il est </w:t>
      </w:r>
      <w:r w:rsidR="004F2A48">
        <w:rPr>
          <w:rStyle w:val="Emphasis"/>
          <w:rFonts w:ascii="Century Gothic" w:hAnsi="Century Gothic"/>
          <w:i w:val="0"/>
          <w:color w:val="C00000"/>
          <w:sz w:val="22"/>
          <w:szCs w:val="22"/>
        </w:rPr>
        <w:t xml:space="preserve">d’une patience infinie ! </w:t>
      </w:r>
      <w:r w:rsidR="00780505">
        <w:rPr>
          <w:rStyle w:val="Emphasis"/>
          <w:rFonts w:ascii="Century Gothic" w:hAnsi="Century Gothic"/>
          <w:i w:val="0"/>
          <w:color w:val="C00000"/>
          <w:sz w:val="22"/>
          <w:szCs w:val="22"/>
        </w:rPr>
        <w:t>Apprécies-tu l</w:t>
      </w:r>
      <w:r w:rsidR="004F2A48">
        <w:rPr>
          <w:rStyle w:val="Emphasis"/>
          <w:rFonts w:ascii="Century Gothic" w:hAnsi="Century Gothic"/>
          <w:i w:val="0"/>
          <w:color w:val="C00000"/>
          <w:sz w:val="22"/>
          <w:szCs w:val="22"/>
        </w:rPr>
        <w:t xml:space="preserve">a </w:t>
      </w:r>
      <w:r w:rsidR="004F2A48" w:rsidRPr="009607FB">
        <w:rPr>
          <w:rStyle w:val="Emphasis"/>
          <w:rFonts w:ascii="Century Gothic" w:hAnsi="Century Gothic"/>
          <w:b/>
          <w:i w:val="0"/>
          <w:color w:val="C00000"/>
          <w:sz w:val="22"/>
          <w:szCs w:val="22"/>
        </w:rPr>
        <w:t>générosité</w:t>
      </w:r>
      <w:r w:rsidR="004F2A48">
        <w:rPr>
          <w:rStyle w:val="Emphasis"/>
          <w:rFonts w:ascii="Century Gothic" w:hAnsi="Century Gothic"/>
          <w:i w:val="0"/>
          <w:color w:val="C00000"/>
          <w:sz w:val="22"/>
          <w:szCs w:val="22"/>
        </w:rPr>
        <w:t xml:space="preserve"> et la </w:t>
      </w:r>
      <w:r w:rsidR="004F2A48" w:rsidRPr="009607FB">
        <w:rPr>
          <w:rStyle w:val="Emphasis"/>
          <w:rFonts w:ascii="Century Gothic" w:hAnsi="Century Gothic"/>
          <w:b/>
          <w:i w:val="0"/>
          <w:color w:val="C00000"/>
          <w:sz w:val="22"/>
          <w:szCs w:val="22"/>
        </w:rPr>
        <w:t>patience</w:t>
      </w:r>
      <w:r w:rsidR="004F2A48">
        <w:rPr>
          <w:rStyle w:val="Emphasis"/>
          <w:rFonts w:ascii="Century Gothic" w:hAnsi="Century Gothic"/>
          <w:i w:val="0"/>
          <w:color w:val="C00000"/>
          <w:sz w:val="22"/>
          <w:szCs w:val="22"/>
        </w:rPr>
        <w:t xml:space="preserve"> de Dieu</w:t>
      </w:r>
      <w:r w:rsidR="00780505">
        <w:rPr>
          <w:rStyle w:val="Emphasis"/>
          <w:rFonts w:ascii="Century Gothic" w:hAnsi="Century Gothic"/>
          <w:i w:val="0"/>
          <w:color w:val="C00000"/>
          <w:sz w:val="22"/>
          <w:szCs w:val="22"/>
        </w:rPr>
        <w:t> ? En té</w:t>
      </w:r>
      <w:r w:rsidR="004F2A48">
        <w:rPr>
          <w:rStyle w:val="Emphasis"/>
          <w:rFonts w:ascii="Century Gothic" w:hAnsi="Century Gothic"/>
          <w:i w:val="0"/>
          <w:color w:val="C00000"/>
          <w:sz w:val="22"/>
          <w:szCs w:val="22"/>
        </w:rPr>
        <w:t>moignes-tu</w:t>
      </w:r>
      <w:r w:rsidR="00780505">
        <w:rPr>
          <w:rStyle w:val="Emphasis"/>
          <w:rFonts w:ascii="Century Gothic" w:hAnsi="Century Gothic"/>
          <w:i w:val="0"/>
          <w:color w:val="C00000"/>
          <w:sz w:val="22"/>
          <w:szCs w:val="22"/>
        </w:rPr>
        <w:t> ? Et toi, quel est ton degré de générosité et de patience ?</w:t>
      </w:r>
      <w:r w:rsidR="003F7363">
        <w:rPr>
          <w:rStyle w:val="Emphasis"/>
          <w:rFonts w:ascii="Century Gothic" w:hAnsi="Century Gothic"/>
          <w:i w:val="0"/>
          <w:color w:val="C00000"/>
          <w:sz w:val="22"/>
          <w:szCs w:val="22"/>
        </w:rPr>
        <w:t xml:space="preserve"> Es-tu plutôt comme le maître… ou comme les serviteurs ?</w:t>
      </w:r>
    </w:p>
    <w:p w14:paraId="3936B6C6" w14:textId="77777777" w:rsidR="00780505" w:rsidRDefault="00780505"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Laisser croître ensemble le bon grain et l’ivraie afin de préserver le bon grain : est-ce que tu comprends la manière de </w:t>
      </w:r>
      <w:r w:rsidR="00701D97">
        <w:rPr>
          <w:rStyle w:val="Emphasis"/>
          <w:rFonts w:ascii="Century Gothic" w:hAnsi="Century Gothic"/>
          <w:i w:val="0"/>
          <w:color w:val="C00000"/>
          <w:sz w:val="22"/>
          <w:szCs w:val="22"/>
        </w:rPr>
        <w:t>faire</w:t>
      </w:r>
      <w:r>
        <w:rPr>
          <w:rStyle w:val="Emphasis"/>
          <w:rFonts w:ascii="Century Gothic" w:hAnsi="Century Gothic"/>
          <w:i w:val="0"/>
          <w:color w:val="C00000"/>
          <w:sz w:val="22"/>
          <w:szCs w:val="22"/>
        </w:rPr>
        <w:t xml:space="preserve"> de Dieu ?</w:t>
      </w:r>
    </w:p>
    <w:p w14:paraId="030E9204" w14:textId="77777777" w:rsidR="008C742A" w:rsidRDefault="008C742A"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Est-ce toujours facile de distinguer le bien du mal ? Ne faut-il pas parfois patienter, laisser le temps du mûrissement</w:t>
      </w:r>
      <w:r w:rsidR="003F7363">
        <w:rPr>
          <w:rStyle w:val="Emphasis"/>
          <w:rFonts w:ascii="Century Gothic" w:hAnsi="Century Gothic"/>
          <w:i w:val="0"/>
          <w:color w:val="C00000"/>
          <w:sz w:val="22"/>
          <w:szCs w:val="22"/>
        </w:rPr>
        <w:t>, voir les fruits</w:t>
      </w:r>
      <w:r w:rsidR="009607FB">
        <w:rPr>
          <w:rStyle w:val="Emphasis"/>
          <w:rFonts w:ascii="Century Gothic" w:hAnsi="Century Gothic"/>
          <w:i w:val="0"/>
          <w:color w:val="C00000"/>
          <w:sz w:val="22"/>
          <w:szCs w:val="22"/>
        </w:rPr>
        <w:t>,…</w:t>
      </w:r>
      <w:r>
        <w:rPr>
          <w:rStyle w:val="Emphasis"/>
          <w:rFonts w:ascii="Century Gothic" w:hAnsi="Century Gothic"/>
          <w:i w:val="0"/>
          <w:color w:val="C00000"/>
          <w:sz w:val="22"/>
          <w:szCs w:val="22"/>
        </w:rPr>
        <w:t> ?</w:t>
      </w:r>
    </w:p>
    <w:p w14:paraId="61044CE3" w14:textId="77777777" w:rsidR="00442DA1" w:rsidRDefault="005E4EDD"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À la fin, le bon grain est récolté et le mauvais détruit : confiance, promesse, espérance… partage tes réflexions.</w:t>
      </w:r>
    </w:p>
    <w:p w14:paraId="7D068B76" w14:textId="77777777" w:rsidR="008C742A" w:rsidRDefault="008C742A"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Notre propre cœur est aussi un champ où bien souvent ces 2 semences</w:t>
      </w:r>
      <w:r w:rsidR="0000785F">
        <w:rPr>
          <w:rStyle w:val="Emphasis"/>
          <w:rFonts w:ascii="Century Gothic" w:hAnsi="Century Gothic"/>
          <w:i w:val="0"/>
          <w:color w:val="C00000"/>
          <w:sz w:val="22"/>
          <w:szCs w:val="22"/>
        </w:rPr>
        <w:t xml:space="preserve"> se mêlent</w:t>
      </w:r>
      <w:r>
        <w:rPr>
          <w:rStyle w:val="Emphasis"/>
          <w:rFonts w:ascii="Century Gothic" w:hAnsi="Century Gothic"/>
          <w:i w:val="0"/>
          <w:color w:val="C00000"/>
          <w:sz w:val="22"/>
          <w:szCs w:val="22"/>
        </w:rPr>
        <w:t> : comment vis-tu cela ? Comment entretiens-tu ton champ ?</w:t>
      </w:r>
    </w:p>
    <w:p w14:paraId="7F212D64" w14:textId="77777777" w:rsidR="0000785F" w:rsidRDefault="0000785F" w:rsidP="00011393">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Le bon grain et l’ivraie (le bien et le mal) qui cohabitent et continueront de cohabiter jusqu’à la fin… : pour toi, est-ce une fatalité</w:t>
      </w:r>
      <w:r w:rsidR="00CC4728">
        <w:rPr>
          <w:rStyle w:val="Emphasis"/>
          <w:rFonts w:ascii="Century Gothic" w:hAnsi="Century Gothic"/>
          <w:i w:val="0"/>
          <w:color w:val="C00000"/>
          <w:sz w:val="22"/>
          <w:szCs w:val="22"/>
        </w:rPr>
        <w:t xml:space="preserve"> et une invitation à l’inertie,</w:t>
      </w:r>
      <w:r>
        <w:rPr>
          <w:rStyle w:val="Emphasis"/>
          <w:rFonts w:ascii="Century Gothic" w:hAnsi="Century Gothic"/>
          <w:i w:val="0"/>
          <w:color w:val="C00000"/>
          <w:sz w:val="22"/>
          <w:szCs w:val="22"/>
        </w:rPr>
        <w:t xml:space="preserve"> ou</w:t>
      </w:r>
      <w:r w:rsidR="00CC4728">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w:t>
      </w:r>
      <w:r w:rsidR="00CC4728">
        <w:rPr>
          <w:rStyle w:val="Emphasis"/>
          <w:rFonts w:ascii="Century Gothic" w:hAnsi="Century Gothic"/>
          <w:i w:val="0"/>
          <w:color w:val="C00000"/>
          <w:sz w:val="22"/>
          <w:szCs w:val="22"/>
        </w:rPr>
        <w:t xml:space="preserve">au contraire, </w:t>
      </w:r>
      <w:r>
        <w:rPr>
          <w:rStyle w:val="Emphasis"/>
          <w:rFonts w:ascii="Century Gothic" w:hAnsi="Century Gothic"/>
          <w:i w:val="0"/>
          <w:color w:val="C00000"/>
          <w:sz w:val="22"/>
          <w:szCs w:val="22"/>
        </w:rPr>
        <w:t xml:space="preserve">un engagement </w:t>
      </w:r>
      <w:r w:rsidR="009607FB">
        <w:rPr>
          <w:rStyle w:val="Emphasis"/>
          <w:rFonts w:ascii="Century Gothic" w:hAnsi="Century Gothic"/>
          <w:i w:val="0"/>
          <w:color w:val="C00000"/>
          <w:sz w:val="22"/>
          <w:szCs w:val="22"/>
        </w:rPr>
        <w:t xml:space="preserve">résolu </w:t>
      </w:r>
      <w:r>
        <w:rPr>
          <w:rStyle w:val="Emphasis"/>
          <w:rFonts w:ascii="Century Gothic" w:hAnsi="Century Gothic"/>
          <w:i w:val="0"/>
          <w:color w:val="C00000"/>
          <w:sz w:val="22"/>
          <w:szCs w:val="22"/>
        </w:rPr>
        <w:t>à lutter pour le bien et contre le mal ?</w:t>
      </w:r>
    </w:p>
    <w:p w14:paraId="36D75B87" w14:textId="77777777" w:rsidR="00011393" w:rsidRDefault="00011393" w:rsidP="00A360F9">
      <w:pPr>
        <w:jc w:val="both"/>
        <w:rPr>
          <w:rStyle w:val="Emphasis"/>
          <w:rFonts w:ascii="Century Gothic" w:hAnsi="Century Gothic"/>
          <w:i w:val="0"/>
          <w:sz w:val="22"/>
          <w:szCs w:val="22"/>
        </w:rPr>
      </w:pPr>
    </w:p>
    <w:p w14:paraId="7EDF09CE" w14:textId="77777777" w:rsidR="0000785F" w:rsidRPr="0000785F" w:rsidRDefault="00C23D06" w:rsidP="00C23D06">
      <w:pPr>
        <w:pStyle w:val="ListParagraph"/>
        <w:numPr>
          <w:ilvl w:val="0"/>
          <w:numId w:val="1"/>
        </w:numPr>
        <w:shd w:val="clear" w:color="auto" w:fill="D9D9D9" w:themeFill="background1" w:themeFillShade="D9"/>
        <w:jc w:val="both"/>
        <w:rPr>
          <w:rStyle w:val="Emphasis"/>
          <w:rFonts w:ascii="Century Gothic" w:hAnsi="Century Gothic"/>
          <w:b/>
          <w:i w:val="0"/>
          <w:sz w:val="22"/>
          <w:szCs w:val="22"/>
        </w:rPr>
      </w:pPr>
      <w:r>
        <w:rPr>
          <w:rFonts w:ascii="Century Gothic" w:hAnsi="Century Gothic"/>
          <w:sz w:val="22"/>
          <w:szCs w:val="22"/>
          <w:highlight w:val="yellow"/>
          <w:lang w:val="fr-BE"/>
        </w:rPr>
        <w:sym w:font="Wingdings 2" w:char="F03A"/>
      </w:r>
      <w:r>
        <w:rPr>
          <w:rFonts w:ascii="Century Gothic" w:hAnsi="Century Gothic"/>
          <w:b/>
          <w:sz w:val="22"/>
          <w:szCs w:val="22"/>
          <w:lang w:val="fr-BE"/>
        </w:rPr>
        <w:t xml:space="preserve"> </w:t>
      </w:r>
      <w:r w:rsidR="00CC4728">
        <w:rPr>
          <w:rFonts w:ascii="Century Gothic" w:hAnsi="Century Gothic"/>
          <w:b/>
          <w:sz w:val="22"/>
          <w:szCs w:val="22"/>
          <w:lang w:val="fr-BE"/>
        </w:rPr>
        <w:t>Combattre le mal par le bien</w:t>
      </w:r>
    </w:p>
    <w:p w14:paraId="4D8813C7" w14:textId="77777777" w:rsidR="005F4433" w:rsidRDefault="0000785F" w:rsidP="00C23D06">
      <w:pPr>
        <w:jc w:val="both"/>
        <w:rPr>
          <w:rStyle w:val="Emphasis"/>
          <w:rFonts w:ascii="Century Gothic" w:hAnsi="Century Gothic"/>
          <w:i w:val="0"/>
          <w:sz w:val="22"/>
          <w:szCs w:val="22"/>
        </w:rPr>
      </w:pPr>
      <w:r>
        <w:rPr>
          <w:rStyle w:val="Emphasis"/>
          <w:rFonts w:ascii="Century Gothic" w:hAnsi="Century Gothic"/>
          <w:i w:val="0"/>
          <w:sz w:val="22"/>
          <w:szCs w:val="22"/>
        </w:rPr>
        <w:t xml:space="preserve">L’enseignement que </w:t>
      </w:r>
      <w:r w:rsidR="00C23D06">
        <w:rPr>
          <w:rStyle w:val="Emphasis"/>
          <w:rFonts w:ascii="Century Gothic" w:hAnsi="Century Gothic"/>
          <w:i w:val="0"/>
          <w:sz w:val="22"/>
          <w:szCs w:val="22"/>
        </w:rPr>
        <w:t>Jésus propose n’est pas une abstraction</w:t>
      </w:r>
      <w:r w:rsidR="00CC4728">
        <w:rPr>
          <w:rStyle w:val="Emphasis"/>
          <w:rFonts w:ascii="Century Gothic" w:hAnsi="Century Gothic"/>
          <w:i w:val="0"/>
          <w:sz w:val="22"/>
          <w:szCs w:val="22"/>
        </w:rPr>
        <w:t xml:space="preserve"> ou une pure mystique</w:t>
      </w:r>
      <w:r w:rsidR="00C23D06">
        <w:rPr>
          <w:rStyle w:val="Emphasis"/>
          <w:rFonts w:ascii="Century Gothic" w:hAnsi="Century Gothic"/>
          <w:i w:val="0"/>
          <w:sz w:val="22"/>
          <w:szCs w:val="22"/>
        </w:rPr>
        <w:t>, c’est une démarche tr</w:t>
      </w:r>
      <w:r>
        <w:rPr>
          <w:rStyle w:val="Emphasis"/>
          <w:rFonts w:ascii="Century Gothic" w:hAnsi="Century Gothic"/>
          <w:i w:val="0"/>
          <w:sz w:val="22"/>
          <w:szCs w:val="22"/>
        </w:rPr>
        <w:t xml:space="preserve">ès </w:t>
      </w:r>
      <w:r w:rsidRPr="009607FB">
        <w:rPr>
          <w:rStyle w:val="Emphasis"/>
          <w:rFonts w:ascii="Century Gothic" w:hAnsi="Century Gothic"/>
          <w:i w:val="0"/>
          <w:sz w:val="22"/>
          <w:szCs w:val="22"/>
          <w:u w:val="single"/>
        </w:rPr>
        <w:t>concrète</w:t>
      </w:r>
      <w:r>
        <w:rPr>
          <w:rStyle w:val="Emphasis"/>
          <w:rFonts w:ascii="Century Gothic" w:hAnsi="Century Gothic"/>
          <w:i w:val="0"/>
          <w:sz w:val="22"/>
          <w:szCs w:val="22"/>
        </w:rPr>
        <w:t xml:space="preserve"> et </w:t>
      </w:r>
      <w:r w:rsidRPr="009607FB">
        <w:rPr>
          <w:rStyle w:val="Emphasis"/>
          <w:rFonts w:ascii="Century Gothic" w:hAnsi="Century Gothic"/>
          <w:i w:val="0"/>
          <w:sz w:val="22"/>
          <w:szCs w:val="22"/>
          <w:u w:val="single"/>
        </w:rPr>
        <w:t>positive</w:t>
      </w:r>
      <w:r>
        <w:rPr>
          <w:rStyle w:val="Emphasis"/>
          <w:rFonts w:ascii="Century Gothic" w:hAnsi="Century Gothic"/>
          <w:i w:val="0"/>
          <w:sz w:val="22"/>
          <w:szCs w:val="22"/>
        </w:rPr>
        <w:t xml:space="preserve">, qui implique un </w:t>
      </w:r>
      <w:r w:rsidRPr="009607FB">
        <w:rPr>
          <w:rStyle w:val="Emphasis"/>
          <w:rFonts w:ascii="Century Gothic" w:hAnsi="Century Gothic"/>
          <w:i w:val="0"/>
          <w:sz w:val="22"/>
          <w:szCs w:val="22"/>
          <w:u w:val="single"/>
        </w:rPr>
        <w:t>véritable engagement de vie</w:t>
      </w:r>
      <w:r>
        <w:rPr>
          <w:rStyle w:val="Emphasis"/>
          <w:rFonts w:ascii="Century Gothic" w:hAnsi="Century Gothic"/>
          <w:i w:val="0"/>
          <w:sz w:val="22"/>
          <w:szCs w:val="22"/>
        </w:rPr>
        <w:t xml:space="preserve">. </w:t>
      </w:r>
      <w:r w:rsidR="005F4433">
        <w:rPr>
          <w:rStyle w:val="Emphasis"/>
          <w:rFonts w:ascii="Century Gothic" w:hAnsi="Century Gothic"/>
          <w:i w:val="0"/>
          <w:sz w:val="22"/>
          <w:szCs w:val="22"/>
        </w:rPr>
        <w:t>Le disciple est appel</w:t>
      </w:r>
      <w:r w:rsidR="007836D9">
        <w:rPr>
          <w:rStyle w:val="Emphasis"/>
          <w:rFonts w:ascii="Century Gothic" w:hAnsi="Century Gothic"/>
          <w:i w:val="0"/>
          <w:sz w:val="22"/>
          <w:szCs w:val="22"/>
        </w:rPr>
        <w:t xml:space="preserve">é à vivre </w:t>
      </w:r>
      <w:r w:rsidR="00CC4728">
        <w:rPr>
          <w:rStyle w:val="Emphasis"/>
          <w:rFonts w:ascii="Century Gothic" w:hAnsi="Century Gothic"/>
          <w:i w:val="0"/>
          <w:sz w:val="22"/>
          <w:szCs w:val="22"/>
        </w:rPr>
        <w:t>‘</w:t>
      </w:r>
      <w:r w:rsidR="007836D9">
        <w:rPr>
          <w:rStyle w:val="Emphasis"/>
          <w:rFonts w:ascii="Century Gothic" w:hAnsi="Century Gothic"/>
          <w:i w:val="0"/>
          <w:sz w:val="22"/>
          <w:szCs w:val="22"/>
        </w:rPr>
        <w:t>la justice du royaume</w:t>
      </w:r>
      <w:r w:rsidR="00CC4728">
        <w:rPr>
          <w:rStyle w:val="Emphasis"/>
          <w:rFonts w:ascii="Century Gothic" w:hAnsi="Century Gothic"/>
          <w:i w:val="0"/>
          <w:sz w:val="22"/>
          <w:szCs w:val="22"/>
        </w:rPr>
        <w:t>’</w:t>
      </w:r>
      <w:r>
        <w:rPr>
          <w:rStyle w:val="Emphasis"/>
          <w:rFonts w:ascii="Century Gothic" w:hAnsi="Century Gothic"/>
          <w:i w:val="0"/>
          <w:sz w:val="22"/>
          <w:szCs w:val="22"/>
        </w:rPr>
        <w:t xml:space="preserve"> : </w:t>
      </w:r>
      <w:r w:rsidRPr="00245244">
        <w:rPr>
          <w:rStyle w:val="Emphasis"/>
          <w:rFonts w:ascii="Century Gothic" w:hAnsi="Century Gothic"/>
          <w:i w:val="0"/>
          <w:color w:val="0070C0"/>
          <w:sz w:val="22"/>
          <w:szCs w:val="22"/>
        </w:rPr>
        <w:t>« </w:t>
      </w:r>
      <w:r w:rsidR="00132744" w:rsidRPr="00245244">
        <w:rPr>
          <w:rStyle w:val="Emphasis"/>
          <w:rFonts w:ascii="Century Gothic" w:hAnsi="Century Gothic"/>
          <w:i w:val="0"/>
          <w:color w:val="0070C0"/>
          <w:sz w:val="22"/>
          <w:szCs w:val="22"/>
        </w:rPr>
        <w:t>Cherchez d’abord le règne de Dieu et sa justice</w:t>
      </w:r>
      <w:r w:rsidRPr="00245244">
        <w:rPr>
          <w:rStyle w:val="Emphasis"/>
          <w:rFonts w:ascii="Century Gothic" w:hAnsi="Century Gothic"/>
          <w:i w:val="0"/>
          <w:color w:val="0070C0"/>
          <w:sz w:val="22"/>
          <w:szCs w:val="22"/>
        </w:rPr>
        <w:t> »</w:t>
      </w:r>
      <w:r w:rsidR="00132744" w:rsidRPr="00245244">
        <w:rPr>
          <w:rStyle w:val="Emphasis"/>
          <w:rFonts w:ascii="Century Gothic" w:hAnsi="Century Gothic"/>
          <w:i w:val="0"/>
          <w:color w:val="0070C0"/>
          <w:sz w:val="22"/>
          <w:szCs w:val="22"/>
        </w:rPr>
        <w:t xml:space="preserve"> </w:t>
      </w:r>
      <w:r w:rsidR="00132744">
        <w:rPr>
          <w:rStyle w:val="Emphasis"/>
          <w:rFonts w:ascii="Century Gothic" w:hAnsi="Century Gothic"/>
          <w:i w:val="0"/>
          <w:sz w:val="22"/>
          <w:szCs w:val="22"/>
        </w:rPr>
        <w:t>(</w:t>
      </w:r>
      <w:r>
        <w:rPr>
          <w:rStyle w:val="Emphasis"/>
          <w:rFonts w:ascii="Century Gothic" w:hAnsi="Century Gothic"/>
          <w:i w:val="0"/>
          <w:sz w:val="22"/>
          <w:szCs w:val="22"/>
        </w:rPr>
        <w:t xml:space="preserve">Mt </w:t>
      </w:r>
      <w:r w:rsidR="00132744">
        <w:rPr>
          <w:rStyle w:val="Emphasis"/>
          <w:rFonts w:ascii="Century Gothic" w:hAnsi="Century Gothic"/>
          <w:i w:val="0"/>
          <w:sz w:val="22"/>
          <w:szCs w:val="22"/>
        </w:rPr>
        <w:t>6.33)</w:t>
      </w:r>
      <w:r>
        <w:rPr>
          <w:rStyle w:val="Emphasis"/>
          <w:rFonts w:ascii="Century Gothic" w:hAnsi="Century Gothic"/>
          <w:i w:val="0"/>
          <w:sz w:val="22"/>
          <w:szCs w:val="22"/>
        </w:rPr>
        <w:t>.</w:t>
      </w:r>
      <w:r w:rsidR="00CC4728">
        <w:rPr>
          <w:rStyle w:val="Emphasis"/>
          <w:rFonts w:ascii="Century Gothic" w:hAnsi="Century Gothic"/>
          <w:i w:val="0"/>
          <w:sz w:val="22"/>
          <w:szCs w:val="22"/>
        </w:rPr>
        <w:t xml:space="preserve"> </w:t>
      </w:r>
      <w:r w:rsidR="00CC4728" w:rsidRPr="00EB6844">
        <w:rPr>
          <w:rStyle w:val="Emphasis"/>
          <w:rFonts w:ascii="Century Gothic" w:hAnsi="Century Gothic"/>
          <w:b/>
          <w:i w:val="0"/>
          <w:sz w:val="22"/>
          <w:szCs w:val="22"/>
        </w:rPr>
        <w:t xml:space="preserve">Vivre </w:t>
      </w:r>
      <w:r w:rsidR="00245244" w:rsidRPr="00EB6844">
        <w:rPr>
          <w:rStyle w:val="Emphasis"/>
          <w:rFonts w:ascii="Century Gothic" w:hAnsi="Century Gothic"/>
          <w:b/>
          <w:i w:val="0"/>
          <w:sz w:val="22"/>
          <w:szCs w:val="22"/>
        </w:rPr>
        <w:t xml:space="preserve">et promouvoir </w:t>
      </w:r>
      <w:r w:rsidR="00CC4728" w:rsidRPr="00EB6844">
        <w:rPr>
          <w:rStyle w:val="Emphasis"/>
          <w:rFonts w:ascii="Century Gothic" w:hAnsi="Century Gothic"/>
          <w:b/>
          <w:i w:val="0"/>
          <w:sz w:val="22"/>
          <w:szCs w:val="22"/>
        </w:rPr>
        <w:t>le projet ‘TOV’ de Dieu</w:t>
      </w:r>
      <w:r w:rsidR="00CC4728">
        <w:rPr>
          <w:rStyle w:val="Emphasis"/>
          <w:rFonts w:ascii="Century Gothic" w:hAnsi="Century Gothic"/>
          <w:i w:val="0"/>
          <w:sz w:val="22"/>
          <w:szCs w:val="22"/>
        </w:rPr>
        <w:t xml:space="preserve">, et donc aussi très concrètement </w:t>
      </w:r>
      <w:r w:rsidR="00CC4728" w:rsidRPr="002B24A7">
        <w:rPr>
          <w:rStyle w:val="Emphasis"/>
          <w:rFonts w:ascii="Century Gothic" w:hAnsi="Century Gothic"/>
          <w:b/>
          <w:i w:val="0"/>
          <w:sz w:val="22"/>
          <w:szCs w:val="22"/>
        </w:rPr>
        <w:t>combattre le mal par le bien</w:t>
      </w:r>
      <w:r w:rsidR="00CC4728">
        <w:rPr>
          <w:rStyle w:val="Emphasis"/>
          <w:rFonts w:ascii="Century Gothic" w:hAnsi="Century Gothic"/>
          <w:i w:val="0"/>
          <w:sz w:val="22"/>
          <w:szCs w:val="22"/>
        </w:rPr>
        <w:t>.</w:t>
      </w:r>
    </w:p>
    <w:p w14:paraId="786BA184" w14:textId="77777777" w:rsidR="00A82ACC" w:rsidRDefault="00A82ACC" w:rsidP="00C23D06">
      <w:pPr>
        <w:jc w:val="both"/>
        <w:rPr>
          <w:rStyle w:val="Emphasis"/>
          <w:rFonts w:ascii="Century Gothic" w:hAnsi="Century Gothic"/>
          <w:i w:val="0"/>
          <w:sz w:val="22"/>
          <w:szCs w:val="22"/>
        </w:rPr>
      </w:pPr>
      <w:r>
        <w:rPr>
          <w:rStyle w:val="Emphasis"/>
          <w:rFonts w:ascii="Century Gothic" w:hAnsi="Century Gothic"/>
          <w:i w:val="0"/>
          <w:sz w:val="22"/>
          <w:szCs w:val="22"/>
        </w:rPr>
        <w:t xml:space="preserve">Cet engagement pour le bien (contre le mal) se traduit essentiellement dans la manière dont nous traitons les autres (et dont nous nous traitons nous-mêmes). D’où cette précieuse règle d’or : </w:t>
      </w:r>
      <w:r w:rsidRPr="001E0D3E">
        <w:rPr>
          <w:rStyle w:val="Emphasis"/>
          <w:rFonts w:ascii="Century Gothic" w:hAnsi="Century Gothic"/>
          <w:i w:val="0"/>
          <w:color w:val="0070C0"/>
          <w:sz w:val="22"/>
          <w:szCs w:val="22"/>
        </w:rPr>
        <w:t xml:space="preserve">« Tout ce que vous voulez que les gens fassent pour vous, vous aussi, faites-le de même pour eux. » </w:t>
      </w:r>
      <w:r>
        <w:rPr>
          <w:rStyle w:val="Emphasis"/>
          <w:rFonts w:ascii="Century Gothic" w:hAnsi="Century Gothic"/>
          <w:i w:val="0"/>
          <w:sz w:val="22"/>
          <w:szCs w:val="22"/>
        </w:rPr>
        <w:t>(</w:t>
      </w:r>
      <w:proofErr w:type="spellStart"/>
      <w:r>
        <w:rPr>
          <w:rStyle w:val="Emphasis"/>
          <w:rFonts w:ascii="Century Gothic" w:hAnsi="Century Gothic"/>
          <w:i w:val="0"/>
          <w:sz w:val="22"/>
          <w:szCs w:val="22"/>
        </w:rPr>
        <w:t>Lc</w:t>
      </w:r>
      <w:proofErr w:type="spellEnd"/>
      <w:r>
        <w:rPr>
          <w:rStyle w:val="Emphasis"/>
          <w:rFonts w:ascii="Century Gothic" w:hAnsi="Century Gothic"/>
          <w:i w:val="0"/>
          <w:sz w:val="22"/>
          <w:szCs w:val="22"/>
        </w:rPr>
        <w:t xml:space="preserve"> 6.31)</w:t>
      </w:r>
    </w:p>
    <w:p w14:paraId="54203831" w14:textId="77777777" w:rsidR="00245244" w:rsidRDefault="005B15E0" w:rsidP="00C23D06">
      <w:pPr>
        <w:jc w:val="both"/>
        <w:rPr>
          <w:rStyle w:val="Emphasis"/>
          <w:rFonts w:ascii="Century Gothic" w:hAnsi="Century Gothic"/>
          <w:i w:val="0"/>
          <w:sz w:val="22"/>
          <w:szCs w:val="22"/>
        </w:rPr>
      </w:pPr>
      <w:r>
        <w:rPr>
          <w:rStyle w:val="Emphasis"/>
          <w:rFonts w:ascii="Century Gothic" w:hAnsi="Century Gothic"/>
          <w:i w:val="0"/>
          <w:sz w:val="22"/>
          <w:szCs w:val="22"/>
        </w:rPr>
        <w:t xml:space="preserve">Jésus appelle </w:t>
      </w:r>
      <w:r w:rsidR="002B24A7">
        <w:rPr>
          <w:rStyle w:val="Emphasis"/>
          <w:rFonts w:ascii="Century Gothic" w:hAnsi="Century Gothic"/>
          <w:i w:val="0"/>
          <w:sz w:val="22"/>
          <w:szCs w:val="22"/>
        </w:rPr>
        <w:t>au pardon</w:t>
      </w:r>
      <w:r w:rsidR="00A82ACC">
        <w:rPr>
          <w:rStyle w:val="Emphasis"/>
          <w:rFonts w:ascii="Century Gothic" w:hAnsi="Century Gothic"/>
          <w:i w:val="0"/>
          <w:sz w:val="22"/>
          <w:szCs w:val="22"/>
        </w:rPr>
        <w:t>,</w:t>
      </w:r>
      <w:r w:rsidR="002B24A7">
        <w:rPr>
          <w:rStyle w:val="Emphasis"/>
          <w:rFonts w:ascii="Century Gothic" w:hAnsi="Century Gothic"/>
          <w:i w:val="0"/>
          <w:sz w:val="22"/>
          <w:szCs w:val="22"/>
        </w:rPr>
        <w:t xml:space="preserve"> à la réconciliation, au don de soi, </w:t>
      </w:r>
      <w:r w:rsidR="00A82ACC">
        <w:rPr>
          <w:rStyle w:val="Emphasis"/>
          <w:rFonts w:ascii="Century Gothic" w:hAnsi="Century Gothic"/>
          <w:i w:val="0"/>
          <w:sz w:val="22"/>
          <w:szCs w:val="22"/>
        </w:rPr>
        <w:t xml:space="preserve">à la générosité, </w:t>
      </w:r>
      <w:r>
        <w:rPr>
          <w:rStyle w:val="Emphasis"/>
          <w:rFonts w:ascii="Century Gothic" w:hAnsi="Century Gothic"/>
          <w:i w:val="0"/>
          <w:sz w:val="22"/>
          <w:szCs w:val="22"/>
        </w:rPr>
        <w:t>à la non-vengeance,</w:t>
      </w:r>
      <w:r w:rsidR="002B24A7">
        <w:rPr>
          <w:rStyle w:val="Emphasis"/>
          <w:rFonts w:ascii="Century Gothic" w:hAnsi="Century Gothic"/>
          <w:i w:val="0"/>
          <w:sz w:val="22"/>
          <w:szCs w:val="22"/>
        </w:rPr>
        <w:t xml:space="preserve"> à la non-violence, au non-jugement, à la non-condamnation,</w:t>
      </w:r>
      <w:r w:rsidR="00A82ACC">
        <w:rPr>
          <w:rStyle w:val="Emphasis"/>
          <w:rFonts w:ascii="Century Gothic" w:hAnsi="Century Gothic"/>
          <w:i w:val="0"/>
          <w:sz w:val="22"/>
          <w:szCs w:val="22"/>
        </w:rPr>
        <w:t>…</w:t>
      </w:r>
      <w:r w:rsidR="002B24A7">
        <w:rPr>
          <w:rStyle w:val="Emphasis"/>
          <w:rFonts w:ascii="Century Gothic" w:hAnsi="Century Gothic"/>
          <w:i w:val="0"/>
          <w:sz w:val="22"/>
          <w:szCs w:val="22"/>
        </w:rPr>
        <w:t xml:space="preserve"> </w:t>
      </w:r>
      <w:r w:rsidR="00A82ACC">
        <w:rPr>
          <w:rStyle w:val="Emphasis"/>
          <w:rFonts w:ascii="Century Gothic" w:hAnsi="Century Gothic"/>
          <w:i w:val="0"/>
          <w:sz w:val="22"/>
          <w:szCs w:val="22"/>
        </w:rPr>
        <w:t xml:space="preserve">en bref : </w:t>
      </w:r>
      <w:r w:rsidR="002B24A7">
        <w:rPr>
          <w:rStyle w:val="Emphasis"/>
          <w:rFonts w:ascii="Century Gothic" w:hAnsi="Century Gothic"/>
          <w:i w:val="0"/>
          <w:sz w:val="22"/>
          <w:szCs w:val="22"/>
        </w:rPr>
        <w:t xml:space="preserve">à refléter l’image de Dieu : </w:t>
      </w:r>
      <w:r w:rsidR="002B24A7" w:rsidRPr="002B24A7">
        <w:rPr>
          <w:rStyle w:val="Emphasis"/>
          <w:rFonts w:ascii="Century Gothic" w:hAnsi="Century Gothic"/>
          <w:i w:val="0"/>
          <w:color w:val="0070C0"/>
          <w:sz w:val="22"/>
          <w:szCs w:val="22"/>
        </w:rPr>
        <w:t xml:space="preserve">« Soyez donc miséricordieux (compatissants, pleins de bonté,…) comme votre Père est miséricordieux. » </w:t>
      </w:r>
      <w:r w:rsidR="002B24A7">
        <w:rPr>
          <w:rStyle w:val="Emphasis"/>
          <w:rFonts w:ascii="Century Gothic" w:hAnsi="Century Gothic"/>
          <w:i w:val="0"/>
          <w:sz w:val="22"/>
          <w:szCs w:val="22"/>
        </w:rPr>
        <w:t>(</w:t>
      </w:r>
      <w:proofErr w:type="spellStart"/>
      <w:r w:rsidR="002B24A7">
        <w:rPr>
          <w:rStyle w:val="Emphasis"/>
          <w:rFonts w:ascii="Century Gothic" w:hAnsi="Century Gothic"/>
          <w:i w:val="0"/>
          <w:sz w:val="22"/>
          <w:szCs w:val="22"/>
        </w:rPr>
        <w:t>Lc</w:t>
      </w:r>
      <w:proofErr w:type="spellEnd"/>
      <w:r w:rsidR="002B24A7">
        <w:rPr>
          <w:rStyle w:val="Emphasis"/>
          <w:rFonts w:ascii="Century Gothic" w:hAnsi="Century Gothic"/>
          <w:i w:val="0"/>
          <w:sz w:val="22"/>
          <w:szCs w:val="22"/>
        </w:rPr>
        <w:t xml:space="preserve"> 6.36)</w:t>
      </w:r>
    </w:p>
    <w:p w14:paraId="731897B9" w14:textId="77777777" w:rsidR="005B15E0" w:rsidRDefault="005B15E0" w:rsidP="005B15E0">
      <w:pPr>
        <w:jc w:val="both"/>
        <w:rPr>
          <w:rStyle w:val="Emphasis"/>
          <w:rFonts w:ascii="Century Gothic" w:hAnsi="Century Gothic"/>
          <w:i w:val="0"/>
          <w:sz w:val="22"/>
          <w:szCs w:val="22"/>
        </w:rPr>
      </w:pPr>
      <w:r>
        <w:rPr>
          <w:rStyle w:val="Emphasis"/>
          <w:rFonts w:ascii="Century Gothic" w:hAnsi="Century Gothic"/>
          <w:i w:val="0"/>
          <w:sz w:val="22"/>
          <w:szCs w:val="22"/>
        </w:rPr>
        <w:t xml:space="preserve">Il pousse le bouchon vraiment très loin : </w:t>
      </w:r>
      <w:r w:rsidRPr="00245244">
        <w:rPr>
          <w:rStyle w:val="Emphasis"/>
          <w:rFonts w:ascii="Century Gothic" w:hAnsi="Century Gothic"/>
          <w:i w:val="0"/>
          <w:color w:val="0070C0"/>
          <w:sz w:val="22"/>
          <w:szCs w:val="22"/>
        </w:rPr>
        <w:t xml:space="preserve">« Aimez vos ennemis, faites du bien à ceux qui vous haïssent, bénissez ceux qui vous maudissent, priez pour ceux qui vous injurient. » </w:t>
      </w:r>
      <w:r>
        <w:rPr>
          <w:rStyle w:val="Emphasis"/>
          <w:rFonts w:ascii="Century Gothic" w:hAnsi="Century Gothic"/>
          <w:i w:val="0"/>
          <w:sz w:val="22"/>
          <w:szCs w:val="22"/>
        </w:rPr>
        <w:t>(Luc 6.27-28)</w:t>
      </w:r>
    </w:p>
    <w:p w14:paraId="118191F1" w14:textId="77777777" w:rsidR="007836D9" w:rsidRDefault="00A82ACC" w:rsidP="00C23D06">
      <w:pPr>
        <w:jc w:val="both"/>
        <w:rPr>
          <w:rStyle w:val="Emphasis"/>
          <w:rFonts w:ascii="Century Gothic" w:hAnsi="Century Gothic"/>
          <w:i w:val="0"/>
          <w:sz w:val="22"/>
          <w:szCs w:val="22"/>
        </w:rPr>
      </w:pPr>
      <w:r>
        <w:rPr>
          <w:rStyle w:val="Emphasis"/>
          <w:rFonts w:ascii="Century Gothic" w:hAnsi="Century Gothic"/>
          <w:i w:val="0"/>
          <w:sz w:val="22"/>
          <w:szCs w:val="22"/>
        </w:rPr>
        <w:t xml:space="preserve">Cet enseignement prend le contrepied de nos tendances et attitudes naturelles et instinctives. </w:t>
      </w:r>
      <w:r w:rsidR="00704C8B">
        <w:rPr>
          <w:rStyle w:val="Emphasis"/>
          <w:rFonts w:ascii="Century Gothic" w:hAnsi="Century Gothic"/>
          <w:i w:val="0"/>
          <w:sz w:val="22"/>
          <w:szCs w:val="22"/>
        </w:rPr>
        <w:t xml:space="preserve">C’est ce qui ressort aussi des béatitudes (qui introduisent le plus long discours-enseignement de Jésus communément appelé ‘le sermon sur la montagne’ – Mt 5-7). </w:t>
      </w:r>
      <w:r w:rsidR="007836D9">
        <w:rPr>
          <w:rStyle w:val="Emphasis"/>
          <w:rFonts w:ascii="Century Gothic" w:hAnsi="Century Gothic"/>
          <w:i w:val="0"/>
          <w:sz w:val="22"/>
          <w:szCs w:val="22"/>
        </w:rPr>
        <w:t>Le royaume de Dieu appartient aux humbles, aux doux, aux compatissants, aux cœurs purs, aux artisans de paix,…</w:t>
      </w:r>
      <w:r w:rsidR="00704C8B">
        <w:rPr>
          <w:rStyle w:val="Emphasis"/>
          <w:rFonts w:ascii="Century Gothic" w:hAnsi="Century Gothic"/>
          <w:i w:val="0"/>
          <w:sz w:val="22"/>
          <w:szCs w:val="22"/>
        </w:rPr>
        <w:t xml:space="preserve"> : un </w:t>
      </w:r>
      <w:r w:rsidR="00704C8B">
        <w:rPr>
          <w:rStyle w:val="Emphasis"/>
          <w:rFonts w:ascii="Century Gothic" w:hAnsi="Century Gothic"/>
          <w:i w:val="0"/>
          <w:sz w:val="22"/>
          <w:szCs w:val="22"/>
        </w:rPr>
        <w:lastRenderedPageBreak/>
        <w:t>vrai renversement des valeurs !!!</w:t>
      </w:r>
      <w:r w:rsidR="005B15E0">
        <w:rPr>
          <w:rStyle w:val="Emphasis"/>
          <w:rFonts w:ascii="Century Gothic" w:hAnsi="Century Gothic"/>
          <w:i w:val="0"/>
          <w:sz w:val="22"/>
          <w:szCs w:val="22"/>
        </w:rPr>
        <w:t xml:space="preserve"> Notre monde fonctionne à l’envers ; il faut le remettre à l’endroit…</w:t>
      </w:r>
    </w:p>
    <w:p w14:paraId="32C8763C" w14:textId="77777777" w:rsidR="001E0D3E" w:rsidRDefault="001E0D3E" w:rsidP="00C23D06">
      <w:pPr>
        <w:jc w:val="both"/>
        <w:rPr>
          <w:rStyle w:val="Emphasis"/>
          <w:rFonts w:ascii="Century Gothic" w:hAnsi="Century Gothic"/>
          <w:i w:val="0"/>
          <w:sz w:val="22"/>
          <w:szCs w:val="22"/>
        </w:rPr>
      </w:pPr>
    </w:p>
    <w:p w14:paraId="4F6CB1AA" w14:textId="77777777" w:rsidR="00C23D06" w:rsidRDefault="00C23D06" w:rsidP="00C23D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Pr>
          <w:rStyle w:val="Emphasis"/>
          <w:rFonts w:ascii="Century Gothic" w:hAnsi="Century Gothic"/>
          <w:i w:val="0"/>
          <w:color w:val="C00000"/>
          <w:sz w:val="22"/>
          <w:szCs w:val="22"/>
          <w:u w:val="single"/>
        </w:rPr>
        <w:t> </w:t>
      </w:r>
      <w:r>
        <w:rPr>
          <w:rStyle w:val="Emphasis"/>
          <w:rFonts w:ascii="Century Gothic" w:hAnsi="Century Gothic"/>
          <w:i w:val="0"/>
          <w:color w:val="C00000"/>
          <w:sz w:val="22"/>
          <w:szCs w:val="22"/>
        </w:rPr>
        <w:t>:</w:t>
      </w:r>
    </w:p>
    <w:p w14:paraId="17E8A6BE" w14:textId="77777777" w:rsidR="00C23D06" w:rsidRDefault="00C23D06" w:rsidP="00C23D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sidR="00704C8B">
        <w:rPr>
          <w:rStyle w:val="Emphasis"/>
          <w:rFonts w:ascii="Century Gothic" w:hAnsi="Century Gothic"/>
          <w:i w:val="0"/>
          <w:color w:val="C00000"/>
          <w:sz w:val="22"/>
          <w:szCs w:val="22"/>
        </w:rPr>
        <w:t xml:space="preserve"> L’enseignement de Jésus : un enseignement à vivre ! Pas de la théorie, mais de la pratique. Partage tes réflexions, tes observations, tes expériences…</w:t>
      </w:r>
    </w:p>
    <w:p w14:paraId="535194A6" w14:textId="77777777" w:rsidR="005B15E0" w:rsidRDefault="005B15E0" w:rsidP="00C23D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La règle d’or donnée par Jésus est-elle une règle d’or dans ta propre vie ? As-tu </w:t>
      </w:r>
      <w:r w:rsidR="00701D97">
        <w:rPr>
          <w:rStyle w:val="Emphasis"/>
          <w:rFonts w:ascii="Century Gothic" w:hAnsi="Century Gothic"/>
          <w:i w:val="0"/>
          <w:color w:val="C00000"/>
          <w:sz w:val="22"/>
          <w:szCs w:val="22"/>
        </w:rPr>
        <w:t>des</w:t>
      </w:r>
      <w:r>
        <w:rPr>
          <w:rStyle w:val="Emphasis"/>
          <w:rFonts w:ascii="Century Gothic" w:hAnsi="Century Gothic"/>
          <w:i w:val="0"/>
          <w:color w:val="C00000"/>
          <w:sz w:val="22"/>
          <w:szCs w:val="22"/>
        </w:rPr>
        <w:t xml:space="preserve"> exemple</w:t>
      </w:r>
      <w:r w:rsidR="00701D97">
        <w:rPr>
          <w:rStyle w:val="Emphasis"/>
          <w:rFonts w:ascii="Century Gothic" w:hAnsi="Century Gothic"/>
          <w:i w:val="0"/>
          <w:color w:val="C00000"/>
          <w:sz w:val="22"/>
          <w:szCs w:val="22"/>
        </w:rPr>
        <w:t>s</w:t>
      </w:r>
      <w:r>
        <w:rPr>
          <w:rStyle w:val="Emphasis"/>
          <w:rFonts w:ascii="Century Gothic" w:hAnsi="Century Gothic"/>
          <w:i w:val="0"/>
          <w:color w:val="C00000"/>
          <w:sz w:val="22"/>
          <w:szCs w:val="22"/>
        </w:rPr>
        <w:t xml:space="preserve"> concret</w:t>
      </w:r>
      <w:r w:rsidR="00701D97">
        <w:rPr>
          <w:rStyle w:val="Emphasis"/>
          <w:rFonts w:ascii="Century Gothic" w:hAnsi="Century Gothic"/>
          <w:i w:val="0"/>
          <w:color w:val="C00000"/>
          <w:sz w:val="22"/>
          <w:szCs w:val="22"/>
        </w:rPr>
        <w:t>s</w:t>
      </w:r>
      <w:r>
        <w:rPr>
          <w:rStyle w:val="Emphasis"/>
          <w:rFonts w:ascii="Century Gothic" w:hAnsi="Century Gothic"/>
          <w:i w:val="0"/>
          <w:color w:val="C00000"/>
          <w:sz w:val="22"/>
          <w:szCs w:val="22"/>
        </w:rPr>
        <w:t xml:space="preserve"> (ou peut-être aussi un contre-exemple…) ?</w:t>
      </w:r>
    </w:p>
    <w:p w14:paraId="7BC08509" w14:textId="77777777" w:rsidR="005B15E0" w:rsidRDefault="005B15E0" w:rsidP="00C23D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EB6844" w:rsidRPr="00EB6844">
        <w:rPr>
          <w:rStyle w:val="Emphasis"/>
          <w:rFonts w:ascii="Century Gothic" w:hAnsi="Century Gothic"/>
          <w:i w:val="0"/>
          <w:color w:val="C00000"/>
          <w:sz w:val="22"/>
          <w:szCs w:val="22"/>
        </w:rPr>
        <w:t>« Aimez vos ennemis, faites du bien à ceux qui vous haïssent, bénissez ceux qui vous maudissent, priez pour ceux qui vous injurient. »</w:t>
      </w:r>
      <w:r w:rsidR="00EB6844">
        <w:rPr>
          <w:rStyle w:val="Emphasis"/>
          <w:rFonts w:ascii="Century Gothic" w:hAnsi="Century Gothic"/>
          <w:i w:val="0"/>
          <w:color w:val="C00000"/>
          <w:sz w:val="22"/>
          <w:szCs w:val="22"/>
        </w:rPr>
        <w:t> : c</w:t>
      </w:r>
      <w:r>
        <w:rPr>
          <w:rStyle w:val="Emphasis"/>
          <w:rFonts w:ascii="Century Gothic" w:hAnsi="Century Gothic"/>
          <w:i w:val="0"/>
          <w:color w:val="C00000"/>
          <w:sz w:val="22"/>
          <w:szCs w:val="22"/>
        </w:rPr>
        <w:t>ombattre le mal par le bien</w:t>
      </w:r>
      <w:r w:rsidR="00EB6844">
        <w:rPr>
          <w:rStyle w:val="Emphasis"/>
          <w:rFonts w:ascii="Century Gothic" w:hAnsi="Century Gothic"/>
          <w:i w:val="0"/>
          <w:color w:val="C00000"/>
          <w:sz w:val="22"/>
          <w:szCs w:val="22"/>
        </w:rPr>
        <w:t>, un sacré défi, non ? Partage…</w:t>
      </w:r>
    </w:p>
    <w:p w14:paraId="23BC9738" w14:textId="77777777" w:rsidR="00EB6844" w:rsidRPr="007D4430" w:rsidRDefault="00EB6844" w:rsidP="00C23D06">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Renversement des </w:t>
      </w:r>
      <w:r w:rsidR="00A55D34">
        <w:rPr>
          <w:rStyle w:val="Emphasis"/>
          <w:rFonts w:ascii="Century Gothic" w:hAnsi="Century Gothic"/>
          <w:i w:val="0"/>
          <w:color w:val="C00000"/>
          <w:sz w:val="22"/>
          <w:szCs w:val="22"/>
        </w:rPr>
        <w:t>valeurs, esprit des béatitudes,… refléter l’image de Dieu : dirais-tu que ta communauté, ton église fonctionne à l’endroit ou à l’envers (ou un peu des 2) ? Et toi, où en es-tu ?</w:t>
      </w:r>
    </w:p>
    <w:p w14:paraId="1501F705" w14:textId="77777777" w:rsidR="00C23D06" w:rsidRDefault="00C23D06" w:rsidP="00C23D06">
      <w:pPr>
        <w:jc w:val="both"/>
        <w:rPr>
          <w:rStyle w:val="Emphasis"/>
          <w:rFonts w:ascii="Century Gothic" w:hAnsi="Century Gothic"/>
          <w:i w:val="0"/>
          <w:sz w:val="22"/>
          <w:szCs w:val="22"/>
        </w:rPr>
      </w:pPr>
    </w:p>
    <w:p w14:paraId="076E2CB9" w14:textId="77777777" w:rsidR="00A55D34" w:rsidRPr="009223EE" w:rsidRDefault="00A55D34" w:rsidP="00A55D34">
      <w:pPr>
        <w:pStyle w:val="ListParagraph"/>
        <w:numPr>
          <w:ilvl w:val="0"/>
          <w:numId w:val="1"/>
        </w:numPr>
        <w:shd w:val="clear" w:color="auto" w:fill="D0CECE" w:themeFill="background2" w:themeFillShade="E6"/>
        <w:jc w:val="both"/>
        <w:rPr>
          <w:rStyle w:val="Emphasis"/>
          <w:rFonts w:ascii="Century Gothic" w:hAnsi="Century Gothic"/>
          <w:b/>
          <w:i w:val="0"/>
          <w:sz w:val="22"/>
          <w:szCs w:val="22"/>
        </w:rPr>
      </w:pPr>
      <w:r w:rsidRPr="009223EE">
        <w:rPr>
          <w:rFonts w:ascii="Century Gothic" w:hAnsi="Century Gothic"/>
          <w:b/>
          <w:sz w:val="22"/>
          <w:szCs w:val="22"/>
          <w:highlight w:val="yellow"/>
          <w:lang w:val="fr-BE"/>
        </w:rPr>
        <w:sym w:font="Wingdings 2" w:char="F03A"/>
      </w:r>
      <w:r>
        <w:rPr>
          <w:rFonts w:ascii="Century Gothic" w:hAnsi="Century Gothic"/>
          <w:b/>
          <w:sz w:val="22"/>
          <w:szCs w:val="22"/>
          <w:lang w:val="fr-BE"/>
        </w:rPr>
        <w:t xml:space="preserve"> Jugés sur le bien que  nous (n’)aurons (pas) fait…</w:t>
      </w:r>
    </w:p>
    <w:p w14:paraId="28B667A3" w14:textId="77777777" w:rsidR="00A55D34" w:rsidRDefault="00A55D34" w:rsidP="00A55D34">
      <w:pPr>
        <w:jc w:val="both"/>
        <w:rPr>
          <w:rStyle w:val="Emphasis"/>
          <w:rFonts w:ascii="Century Gothic" w:hAnsi="Century Gothic"/>
          <w:i w:val="0"/>
          <w:sz w:val="22"/>
          <w:szCs w:val="22"/>
        </w:rPr>
      </w:pPr>
      <w:r>
        <w:rPr>
          <w:rStyle w:val="Emphasis"/>
          <w:rFonts w:ascii="Century Gothic" w:hAnsi="Century Gothic"/>
          <w:i w:val="0"/>
          <w:sz w:val="22"/>
          <w:szCs w:val="22"/>
        </w:rPr>
        <w:t>Dans le prolongement de ce que nous avons développé ci-dessus, il est intéressant de voir sur quelles bases nous serons jugés. Pas sur notre savoir, notre théologie,… mais sur la manière dont nous aurons traité les autres</w:t>
      </w:r>
      <w:r w:rsidR="00701D97">
        <w:rPr>
          <w:rStyle w:val="Emphasis"/>
          <w:rFonts w:ascii="Century Gothic" w:hAnsi="Century Gothic"/>
          <w:i w:val="0"/>
          <w:sz w:val="22"/>
          <w:szCs w:val="22"/>
        </w:rPr>
        <w:t>,</w:t>
      </w:r>
      <w:r>
        <w:rPr>
          <w:rStyle w:val="Emphasis"/>
          <w:rFonts w:ascii="Century Gothic" w:hAnsi="Century Gothic"/>
          <w:i w:val="0"/>
          <w:sz w:val="22"/>
          <w:szCs w:val="22"/>
        </w:rPr>
        <w:t xml:space="preserve">… qui révélera notre être profond =&gt; </w:t>
      </w:r>
      <w:r w:rsidRPr="00262D5D">
        <w:rPr>
          <w:rStyle w:val="Emphasis"/>
          <w:rFonts w:ascii="Century Gothic" w:hAnsi="Century Gothic"/>
          <w:b/>
          <w:i w:val="0"/>
          <w:sz w:val="22"/>
          <w:szCs w:val="22"/>
        </w:rPr>
        <w:t>Lis Matthieu 25.</w:t>
      </w:r>
      <w:r w:rsidR="00262D5D" w:rsidRPr="00262D5D">
        <w:rPr>
          <w:rStyle w:val="Emphasis"/>
          <w:rFonts w:ascii="Century Gothic" w:hAnsi="Century Gothic"/>
          <w:b/>
          <w:i w:val="0"/>
          <w:sz w:val="22"/>
          <w:szCs w:val="22"/>
        </w:rPr>
        <w:t>31-46</w:t>
      </w:r>
      <w:r w:rsidR="00262D5D">
        <w:rPr>
          <w:rStyle w:val="Emphasis"/>
          <w:rFonts w:ascii="Century Gothic" w:hAnsi="Century Gothic"/>
          <w:i w:val="0"/>
          <w:sz w:val="22"/>
          <w:szCs w:val="22"/>
        </w:rPr>
        <w:t>.</w:t>
      </w:r>
    </w:p>
    <w:p w14:paraId="78B2950E" w14:textId="77777777" w:rsidR="00262D5D" w:rsidRDefault="00262D5D" w:rsidP="00A55D34">
      <w:pPr>
        <w:jc w:val="both"/>
        <w:rPr>
          <w:rStyle w:val="Emphasis"/>
          <w:rFonts w:ascii="Century Gothic" w:hAnsi="Century Gothic"/>
          <w:i w:val="0"/>
          <w:sz w:val="22"/>
          <w:szCs w:val="22"/>
        </w:rPr>
      </w:pPr>
      <w:r>
        <w:rPr>
          <w:rStyle w:val="Emphasis"/>
          <w:rFonts w:ascii="Century Gothic" w:hAnsi="Century Gothic"/>
          <w:i w:val="0"/>
          <w:sz w:val="22"/>
          <w:szCs w:val="22"/>
        </w:rPr>
        <w:t>Ce récit place les actes de notre vie dans une perspective d’éternité. Chaque geste (même le plus insignifiant pour nous-mêmes, comme donner un verre d’eau) prend une dimension extraordinaire (comme recevoir un verre d’eau quand on est assoiffé).</w:t>
      </w:r>
      <w:r w:rsidR="0005033C">
        <w:rPr>
          <w:rStyle w:val="Emphasis"/>
          <w:rFonts w:ascii="Century Gothic" w:hAnsi="Century Gothic"/>
          <w:i w:val="0"/>
          <w:sz w:val="22"/>
          <w:szCs w:val="22"/>
        </w:rPr>
        <w:t xml:space="preserve"> Chacun de nos gestes s’inscrit dans le projet de Dieu… ou contre lui. En définitive, nos actes (et non-actes) révèlent qui nous sommes, qui nous avons choisi d’être.</w:t>
      </w:r>
      <w:r w:rsidR="00701D97">
        <w:rPr>
          <w:rStyle w:val="Emphasis"/>
          <w:rFonts w:ascii="Century Gothic" w:hAnsi="Century Gothic"/>
          <w:i w:val="0"/>
          <w:sz w:val="22"/>
          <w:szCs w:val="22"/>
        </w:rPr>
        <w:t xml:space="preserve"> (Compare avec Mt 7.21-23 – un texte interpellant qui suggère que les apparences peuvent être trompeuses, qu’il risque d’y avoir des surprises… et donc, que ce n’est pas à nous de juger…)</w:t>
      </w:r>
    </w:p>
    <w:p w14:paraId="760D26CE" w14:textId="77777777" w:rsidR="00A55D34" w:rsidRDefault="00A55D34" w:rsidP="00A55D34">
      <w:pPr>
        <w:jc w:val="both"/>
        <w:rPr>
          <w:rStyle w:val="Emphasis"/>
          <w:rFonts w:ascii="Century Gothic" w:hAnsi="Century Gothic"/>
          <w:i w:val="0"/>
          <w:sz w:val="22"/>
          <w:szCs w:val="22"/>
        </w:rPr>
      </w:pPr>
    </w:p>
    <w:p w14:paraId="71969C40" w14:textId="77777777" w:rsidR="00A55D34" w:rsidRDefault="00A55D34" w:rsidP="00A55D3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39F54759" w14:textId="77777777" w:rsidR="00A55D34" w:rsidRDefault="00A55D34" w:rsidP="00A55D3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sidR="0005033C">
        <w:rPr>
          <w:rStyle w:val="Emphasis"/>
          <w:rFonts w:ascii="Century Gothic" w:hAnsi="Century Gothic"/>
          <w:i w:val="0"/>
          <w:color w:val="C00000"/>
          <w:sz w:val="22"/>
          <w:szCs w:val="22"/>
        </w:rPr>
        <w:t xml:space="preserve"> « C’est à moi que vous l’avez fait », « c’est à moi que vous ne l’avez pas fait » : Jésus s’identifie aux plus anonymes, misérables, souffrants… à l’autre, à toi</w:t>
      </w:r>
      <w:r w:rsidR="00D556F8">
        <w:rPr>
          <w:rStyle w:val="Emphasis"/>
          <w:rFonts w:ascii="Century Gothic" w:hAnsi="Century Gothic"/>
          <w:i w:val="0"/>
          <w:color w:val="C00000"/>
          <w:sz w:val="22"/>
          <w:szCs w:val="22"/>
        </w:rPr>
        <w:t> ; il s’intéresse à notre quotidien, à l’humanité, à la solidarité que nous nous témoignons les uns les autres :</w:t>
      </w:r>
      <w:r w:rsidR="0005033C">
        <w:rPr>
          <w:rStyle w:val="Emphasis"/>
          <w:rFonts w:ascii="Century Gothic" w:hAnsi="Century Gothic"/>
          <w:i w:val="0"/>
          <w:color w:val="C00000"/>
          <w:sz w:val="22"/>
          <w:szCs w:val="22"/>
        </w:rPr>
        <w:t xml:space="preserve"> qu’est-ce que cela t’inspire ? Est-ce que cela influe sur ta manière de voir les autres</w:t>
      </w:r>
      <w:r w:rsidR="00D556F8">
        <w:rPr>
          <w:rStyle w:val="Emphasis"/>
          <w:rFonts w:ascii="Century Gothic" w:hAnsi="Century Gothic"/>
          <w:i w:val="0"/>
          <w:color w:val="C00000"/>
          <w:sz w:val="22"/>
          <w:szCs w:val="22"/>
        </w:rPr>
        <w:t>, de te voir toi-même</w:t>
      </w:r>
      <w:r w:rsidR="0005033C">
        <w:rPr>
          <w:rStyle w:val="Emphasis"/>
          <w:rFonts w:ascii="Century Gothic" w:hAnsi="Century Gothic"/>
          <w:i w:val="0"/>
          <w:color w:val="C00000"/>
          <w:sz w:val="22"/>
          <w:szCs w:val="22"/>
        </w:rPr>
        <w:t> ?</w:t>
      </w:r>
    </w:p>
    <w:p w14:paraId="11BF042A" w14:textId="77777777" w:rsidR="00D556F8" w:rsidRDefault="0005033C" w:rsidP="00A55D3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Comment réagis-tu à ce passage de Mt 25 ? Peur de ne pas être à la hauteur ? Ou encouragement pour donner sens et espérance à ta vie ?</w:t>
      </w:r>
    </w:p>
    <w:p w14:paraId="680F8923" w14:textId="77777777" w:rsidR="00701D97" w:rsidRPr="007D4430" w:rsidRDefault="00701D97" w:rsidP="00A55D3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Partage aussi tes réflexions sur Mt 7.21-23.</w:t>
      </w:r>
    </w:p>
    <w:p w14:paraId="370CE14D" w14:textId="77777777" w:rsidR="00132744" w:rsidRDefault="00132744" w:rsidP="00A360F9">
      <w:pPr>
        <w:jc w:val="both"/>
        <w:rPr>
          <w:rStyle w:val="Emphasis"/>
          <w:rFonts w:ascii="Century Gothic" w:hAnsi="Century Gothic"/>
          <w:i w:val="0"/>
          <w:sz w:val="22"/>
          <w:szCs w:val="22"/>
        </w:rPr>
      </w:pPr>
    </w:p>
    <w:p w14:paraId="042C1BCC" w14:textId="77777777" w:rsidR="00465ECA" w:rsidRPr="00465ECA" w:rsidRDefault="005D1D41" w:rsidP="00C1265A">
      <w:pPr>
        <w:pStyle w:val="ListParagraph"/>
        <w:numPr>
          <w:ilvl w:val="0"/>
          <w:numId w:val="1"/>
        </w:numPr>
        <w:shd w:val="clear" w:color="auto" w:fill="D0CECE" w:themeFill="background2" w:themeFillShade="E6"/>
        <w:jc w:val="both"/>
        <w:rPr>
          <w:rStyle w:val="Emphasis"/>
          <w:rFonts w:ascii="Century Gothic" w:hAnsi="Century Gothic"/>
          <w:b/>
          <w:i w:val="0"/>
          <w:sz w:val="22"/>
          <w:szCs w:val="22"/>
        </w:rPr>
      </w:pPr>
      <w:r w:rsidRPr="00465ECA">
        <w:rPr>
          <w:b/>
          <w:highlight w:val="yellow"/>
          <w:lang w:val="fr-BE"/>
        </w:rPr>
        <w:sym w:font="Wingdings 2" w:char="F03A"/>
      </w:r>
      <w:r w:rsidR="00B16FDF" w:rsidRPr="00B3672E">
        <w:rPr>
          <w:rFonts w:ascii="Century Gothic" w:hAnsi="Century Gothic"/>
          <w:b/>
          <w:sz w:val="22"/>
          <w:szCs w:val="22"/>
          <w:lang w:val="fr-BE"/>
        </w:rPr>
        <w:t>DEMEUREZ EN MOI…</w:t>
      </w:r>
    </w:p>
    <w:p w14:paraId="2B3305E7" w14:textId="77777777" w:rsidR="004A5CDD" w:rsidRDefault="009707FC" w:rsidP="005D1D41">
      <w:pPr>
        <w:jc w:val="both"/>
        <w:rPr>
          <w:rStyle w:val="Emphasis"/>
          <w:rFonts w:ascii="Century Gothic" w:hAnsi="Century Gothic"/>
          <w:i w:val="0"/>
          <w:sz w:val="22"/>
          <w:szCs w:val="22"/>
        </w:rPr>
      </w:pPr>
      <w:r>
        <w:rPr>
          <w:rStyle w:val="Emphasis"/>
          <w:rFonts w:ascii="Century Gothic" w:hAnsi="Century Gothic"/>
          <w:i w:val="0"/>
          <w:sz w:val="22"/>
          <w:szCs w:val="22"/>
        </w:rPr>
        <w:t>Jésus ne nous berce pas d’illusions et ne promet pas un bonheur facile : chercher le règne de Dieu et sa justice, choisir le bien, la bénédiction, la vie, c’est le bon choix, mais ce n’est pas du tout cuit ! Lors de son dernier repas avec ses disciples</w:t>
      </w:r>
      <w:r w:rsidR="00BE0CED">
        <w:rPr>
          <w:rStyle w:val="Emphasis"/>
          <w:rFonts w:ascii="Century Gothic" w:hAnsi="Century Gothic"/>
          <w:i w:val="0"/>
          <w:sz w:val="22"/>
          <w:szCs w:val="22"/>
        </w:rPr>
        <w:t xml:space="preserve"> (voir Jean 13-16)</w:t>
      </w:r>
      <w:r>
        <w:rPr>
          <w:rStyle w:val="Emphasis"/>
          <w:rFonts w:ascii="Century Gothic" w:hAnsi="Century Gothic"/>
          <w:i w:val="0"/>
          <w:sz w:val="22"/>
          <w:szCs w:val="22"/>
        </w:rPr>
        <w:t>, il leur a laissé quelques précieuses recommandations</w:t>
      </w:r>
      <w:r w:rsidR="00B16FDF">
        <w:rPr>
          <w:rStyle w:val="Emphasis"/>
          <w:rFonts w:ascii="Century Gothic" w:hAnsi="Century Gothic"/>
          <w:i w:val="0"/>
          <w:sz w:val="22"/>
          <w:szCs w:val="22"/>
        </w:rPr>
        <w:t xml:space="preserve"> et exhortations,</w:t>
      </w:r>
      <w:r w:rsidR="00BE0CED">
        <w:rPr>
          <w:rStyle w:val="Emphasis"/>
          <w:rFonts w:ascii="Century Gothic" w:hAnsi="Century Gothic"/>
          <w:i w:val="0"/>
          <w:sz w:val="22"/>
          <w:szCs w:val="22"/>
        </w:rPr>
        <w:t xml:space="preserve"> et a insisté sur la nécessité de maintenir vivante et réelle notre relation avec lui : </w:t>
      </w:r>
      <w:r w:rsidR="00BE0CED" w:rsidRPr="00B16FDF">
        <w:rPr>
          <w:rStyle w:val="Emphasis"/>
          <w:rFonts w:ascii="Century Gothic" w:hAnsi="Century Gothic"/>
          <w:i w:val="0"/>
          <w:color w:val="0070C0"/>
          <w:sz w:val="22"/>
          <w:szCs w:val="22"/>
        </w:rPr>
        <w:t>« </w:t>
      </w:r>
      <w:r w:rsidR="00BE0CED" w:rsidRPr="00B16FDF">
        <w:rPr>
          <w:rFonts w:ascii="Century Gothic" w:hAnsi="Century Gothic"/>
          <w:b/>
          <w:bCs/>
          <w:iCs/>
          <w:color w:val="0070C0"/>
          <w:sz w:val="22"/>
          <w:szCs w:val="22"/>
          <w:vertAlign w:val="superscript"/>
          <w:lang w:val="fr-BE"/>
        </w:rPr>
        <w:t>1</w:t>
      </w:r>
      <w:r w:rsidR="00BE0CED" w:rsidRPr="00B16FDF">
        <w:rPr>
          <w:rFonts w:ascii="Century Gothic" w:hAnsi="Century Gothic"/>
          <w:iCs/>
          <w:color w:val="0070C0"/>
          <w:sz w:val="22"/>
          <w:szCs w:val="22"/>
          <w:lang w:val="fr-BE"/>
        </w:rPr>
        <w:t>C'est moi qui suis la vraie vigne, et c'est mon Père qui est le vigneron…</w:t>
      </w:r>
      <w:r w:rsidR="00BE0CED" w:rsidRPr="00B16FDF">
        <w:rPr>
          <w:rFonts w:ascii="Century Gothic" w:hAnsi="Century Gothic"/>
          <w:b/>
          <w:bCs/>
          <w:iCs/>
          <w:color w:val="0070C0"/>
          <w:sz w:val="22"/>
          <w:szCs w:val="22"/>
          <w:vertAlign w:val="superscript"/>
          <w:lang w:val="fr-BE"/>
        </w:rPr>
        <w:t>4</w:t>
      </w:r>
      <w:r w:rsidR="00BE0CED" w:rsidRPr="00B16FDF">
        <w:rPr>
          <w:rFonts w:ascii="Century Gothic" w:hAnsi="Century Gothic"/>
          <w:b/>
          <w:iCs/>
          <w:color w:val="0070C0"/>
          <w:sz w:val="22"/>
          <w:szCs w:val="22"/>
          <w:lang w:val="fr-BE"/>
        </w:rPr>
        <w:t>Demeurez en moi</w:t>
      </w:r>
      <w:r w:rsidR="00BE0CED" w:rsidRPr="00B16FDF">
        <w:rPr>
          <w:rFonts w:ascii="Century Gothic" w:hAnsi="Century Gothic"/>
          <w:iCs/>
          <w:color w:val="0070C0"/>
          <w:sz w:val="22"/>
          <w:szCs w:val="22"/>
          <w:lang w:val="fr-BE"/>
        </w:rPr>
        <w:t xml:space="preserve">, comme moi en vous. Tout comme le sarment ne peut de lui-même porter du fruit, s'il ne demeure dans la vigne, vous non plus, si vous ne demeurez en moi. </w:t>
      </w:r>
      <w:r w:rsidR="00BE0CED" w:rsidRPr="00B16FDF">
        <w:rPr>
          <w:rFonts w:ascii="Century Gothic" w:hAnsi="Century Gothic"/>
          <w:b/>
          <w:bCs/>
          <w:iCs/>
          <w:color w:val="0070C0"/>
          <w:sz w:val="22"/>
          <w:szCs w:val="22"/>
          <w:vertAlign w:val="superscript"/>
          <w:lang w:val="fr-BE"/>
        </w:rPr>
        <w:t>5</w:t>
      </w:r>
      <w:r w:rsidR="00BE0CED" w:rsidRPr="00B16FDF">
        <w:rPr>
          <w:rFonts w:ascii="Century Gothic" w:hAnsi="Century Gothic"/>
          <w:iCs/>
          <w:color w:val="0070C0"/>
          <w:sz w:val="22"/>
          <w:szCs w:val="22"/>
          <w:lang w:val="fr-BE"/>
        </w:rPr>
        <w:t>C'est moi qui suis la vigne ; vous, vous êtes les sarments. Celui qui demeure en moi, comme moi en lui, celui-là porte beaucoup de fruit ; hors de moi, en effet, vous ne pouvez rien faire</w:t>
      </w:r>
      <w:r w:rsidR="00B16FDF" w:rsidRPr="00B16FDF">
        <w:rPr>
          <w:rFonts w:ascii="Century Gothic" w:hAnsi="Century Gothic"/>
          <w:iCs/>
          <w:color w:val="0070C0"/>
          <w:sz w:val="22"/>
          <w:szCs w:val="22"/>
          <w:lang w:val="fr-BE"/>
        </w:rPr>
        <w:t>…</w:t>
      </w:r>
      <w:r w:rsidR="00BE0CED" w:rsidRPr="00B16FDF">
        <w:rPr>
          <w:rFonts w:ascii="Century Gothic" w:hAnsi="Century Gothic"/>
          <w:iCs/>
          <w:color w:val="0070C0"/>
          <w:sz w:val="22"/>
          <w:szCs w:val="22"/>
          <w:lang w:val="fr-BE"/>
        </w:rPr>
        <w:t xml:space="preserve"> </w:t>
      </w:r>
      <w:r w:rsidR="00BE0CED" w:rsidRPr="00B16FDF">
        <w:rPr>
          <w:rFonts w:ascii="Century Gothic" w:hAnsi="Century Gothic"/>
          <w:b/>
          <w:bCs/>
          <w:iCs/>
          <w:color w:val="0070C0"/>
          <w:sz w:val="22"/>
          <w:szCs w:val="22"/>
          <w:vertAlign w:val="superscript"/>
          <w:lang w:val="fr-BE"/>
        </w:rPr>
        <w:t>8</w:t>
      </w:r>
      <w:r w:rsidR="00BE0CED" w:rsidRPr="00B16FDF">
        <w:rPr>
          <w:rFonts w:ascii="Century Gothic" w:hAnsi="Century Gothic"/>
          <w:iCs/>
          <w:color w:val="0070C0"/>
          <w:sz w:val="22"/>
          <w:szCs w:val="22"/>
          <w:lang w:val="fr-BE"/>
        </w:rPr>
        <w:t xml:space="preserve">Mon Père est glorifié en ceci : que vous portiez beaucoup de fruit et que vous soyez mes disciples. </w:t>
      </w:r>
      <w:r w:rsidR="00BE0CED" w:rsidRPr="00B16FDF">
        <w:rPr>
          <w:rFonts w:ascii="Century Gothic" w:hAnsi="Century Gothic"/>
          <w:b/>
          <w:bCs/>
          <w:iCs/>
          <w:color w:val="0070C0"/>
          <w:sz w:val="22"/>
          <w:szCs w:val="22"/>
          <w:vertAlign w:val="superscript"/>
          <w:lang w:val="fr-BE"/>
        </w:rPr>
        <w:t>9</w:t>
      </w:r>
      <w:r w:rsidR="00BE0CED" w:rsidRPr="00B16FDF">
        <w:rPr>
          <w:rFonts w:ascii="Century Gothic" w:hAnsi="Century Gothic"/>
          <w:iCs/>
          <w:color w:val="0070C0"/>
          <w:sz w:val="22"/>
          <w:szCs w:val="22"/>
          <w:lang w:val="fr-BE"/>
        </w:rPr>
        <w:t xml:space="preserve">Comme le Père m'a aimé, moi aussi, je vous ai aimés. </w:t>
      </w:r>
      <w:r w:rsidR="00BE0CED" w:rsidRPr="00B16FDF">
        <w:rPr>
          <w:rFonts w:ascii="Century Gothic" w:hAnsi="Century Gothic"/>
          <w:b/>
          <w:iCs/>
          <w:color w:val="0070C0"/>
          <w:sz w:val="22"/>
          <w:szCs w:val="22"/>
          <w:lang w:val="fr-BE"/>
        </w:rPr>
        <w:t>Demeurez dans mon amour</w:t>
      </w:r>
      <w:r w:rsidR="00BE0CED" w:rsidRPr="00B16FDF">
        <w:rPr>
          <w:rFonts w:ascii="Century Gothic" w:hAnsi="Century Gothic"/>
          <w:iCs/>
          <w:color w:val="0070C0"/>
          <w:sz w:val="22"/>
          <w:szCs w:val="22"/>
          <w:lang w:val="fr-BE"/>
        </w:rPr>
        <w:t xml:space="preserve">. </w:t>
      </w:r>
      <w:r w:rsidR="00BE0CED" w:rsidRPr="00B16FDF">
        <w:rPr>
          <w:rFonts w:ascii="Century Gothic" w:hAnsi="Century Gothic"/>
          <w:b/>
          <w:bCs/>
          <w:iCs/>
          <w:color w:val="0070C0"/>
          <w:sz w:val="22"/>
          <w:szCs w:val="22"/>
          <w:vertAlign w:val="superscript"/>
          <w:lang w:val="fr-BE"/>
        </w:rPr>
        <w:t>10</w:t>
      </w:r>
      <w:r w:rsidR="00BE0CED" w:rsidRPr="00B16FDF">
        <w:rPr>
          <w:rFonts w:ascii="Century Gothic" w:hAnsi="Century Gothic"/>
          <w:iCs/>
          <w:color w:val="0070C0"/>
          <w:sz w:val="22"/>
          <w:szCs w:val="22"/>
          <w:lang w:val="fr-BE"/>
        </w:rPr>
        <w:t>Si vous gardez mes commandements, vous demeurerez dans mon amour, comme moi j'ai gardé les commandements de mon Père et je demeure dans son amour.</w:t>
      </w:r>
      <w:r w:rsidR="00B16FDF">
        <w:rPr>
          <w:rFonts w:ascii="Century Gothic" w:hAnsi="Century Gothic"/>
          <w:iCs/>
          <w:color w:val="0070C0"/>
          <w:sz w:val="22"/>
          <w:szCs w:val="22"/>
          <w:lang w:val="fr-BE"/>
        </w:rPr>
        <w:t> »</w:t>
      </w:r>
      <w:r w:rsidR="00BE0CED" w:rsidRPr="00B16FDF">
        <w:rPr>
          <w:rFonts w:ascii="Century Gothic" w:hAnsi="Century Gothic"/>
          <w:iCs/>
          <w:color w:val="0070C0"/>
          <w:sz w:val="22"/>
          <w:szCs w:val="22"/>
          <w:lang w:val="fr-BE"/>
        </w:rPr>
        <w:t xml:space="preserve"> </w:t>
      </w:r>
      <w:r w:rsidR="00B16FDF">
        <w:rPr>
          <w:rFonts w:ascii="Century Gothic" w:hAnsi="Century Gothic"/>
          <w:iCs/>
          <w:sz w:val="22"/>
          <w:szCs w:val="22"/>
          <w:lang w:val="fr-BE"/>
        </w:rPr>
        <w:t>(Jean 15.1-10)</w:t>
      </w:r>
    </w:p>
    <w:p w14:paraId="5F762983" w14:textId="77777777" w:rsidR="00B16FDF" w:rsidRDefault="00B16FDF" w:rsidP="005D1D41">
      <w:pPr>
        <w:jc w:val="both"/>
        <w:rPr>
          <w:rStyle w:val="Emphasis"/>
          <w:rFonts w:ascii="Century Gothic" w:hAnsi="Century Gothic"/>
          <w:i w:val="0"/>
          <w:sz w:val="22"/>
          <w:szCs w:val="22"/>
        </w:rPr>
      </w:pPr>
    </w:p>
    <w:p w14:paraId="53236214" w14:textId="77777777" w:rsidR="007B2932" w:rsidRDefault="007B2932" w:rsidP="007B293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0F766ACA" w14:textId="77777777" w:rsidR="00643412" w:rsidRPr="001304E7" w:rsidRDefault="007B2932" w:rsidP="001304E7">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iCs/>
          <w:color w:val="C00000"/>
          <w:sz w:val="22"/>
          <w:szCs w:val="22"/>
        </w:rPr>
        <w:t>►</w:t>
      </w:r>
      <w:r w:rsidRPr="00F52973">
        <w:rPr>
          <w:rStyle w:val="Emphasis"/>
          <w:rFonts w:ascii="Century Gothic" w:hAnsi="Century Gothic"/>
          <w:i w:val="0"/>
          <w:color w:val="C00000"/>
          <w:sz w:val="22"/>
          <w:szCs w:val="22"/>
        </w:rPr>
        <w:t xml:space="preserve"> </w:t>
      </w:r>
      <w:r w:rsidR="00B3672E">
        <w:rPr>
          <w:rStyle w:val="Emphasis"/>
          <w:rFonts w:ascii="Century Gothic" w:hAnsi="Century Gothic"/>
          <w:i w:val="0"/>
          <w:color w:val="C00000"/>
          <w:sz w:val="22"/>
          <w:szCs w:val="22"/>
        </w:rPr>
        <w:t xml:space="preserve">Pour toi, que signifie ‘demeurer en Christ’ ? Qu’est-ce que cela implique/n’implique pas ? </w:t>
      </w:r>
      <w:r w:rsidR="00442DA1">
        <w:rPr>
          <w:rStyle w:val="Emphasis"/>
          <w:rFonts w:ascii="Century Gothic" w:hAnsi="Century Gothic"/>
          <w:i w:val="0"/>
          <w:color w:val="C00000"/>
          <w:sz w:val="22"/>
          <w:szCs w:val="22"/>
        </w:rPr>
        <w:t>Jésus peut</w:t>
      </w:r>
      <w:r w:rsidR="00B3672E">
        <w:rPr>
          <w:rStyle w:val="Emphasis"/>
          <w:rFonts w:ascii="Century Gothic" w:hAnsi="Century Gothic"/>
          <w:i w:val="0"/>
          <w:color w:val="C00000"/>
          <w:sz w:val="22"/>
          <w:szCs w:val="22"/>
        </w:rPr>
        <w:t>-il</w:t>
      </w:r>
      <w:r w:rsidR="00442DA1">
        <w:rPr>
          <w:rStyle w:val="Emphasis"/>
          <w:rFonts w:ascii="Century Gothic" w:hAnsi="Century Gothic"/>
          <w:i w:val="0"/>
          <w:color w:val="C00000"/>
          <w:sz w:val="22"/>
          <w:szCs w:val="22"/>
        </w:rPr>
        <w:t xml:space="preserve"> vivre </w:t>
      </w:r>
      <w:r w:rsidR="00B3672E">
        <w:rPr>
          <w:rStyle w:val="Emphasis"/>
          <w:rFonts w:ascii="Century Gothic" w:hAnsi="Century Gothic"/>
          <w:i w:val="0"/>
          <w:color w:val="C00000"/>
          <w:sz w:val="22"/>
          <w:szCs w:val="22"/>
        </w:rPr>
        <w:t>ta vie à ta</w:t>
      </w:r>
      <w:r w:rsidR="00442DA1">
        <w:rPr>
          <w:rStyle w:val="Emphasis"/>
          <w:rFonts w:ascii="Century Gothic" w:hAnsi="Century Gothic"/>
          <w:i w:val="0"/>
          <w:color w:val="C00000"/>
          <w:sz w:val="22"/>
          <w:szCs w:val="22"/>
        </w:rPr>
        <w:t xml:space="preserve"> place, </w:t>
      </w:r>
      <w:r w:rsidR="00B3672E">
        <w:rPr>
          <w:rStyle w:val="Emphasis"/>
          <w:rFonts w:ascii="Century Gothic" w:hAnsi="Century Gothic"/>
          <w:i w:val="0"/>
          <w:color w:val="C00000"/>
          <w:sz w:val="22"/>
          <w:szCs w:val="22"/>
        </w:rPr>
        <w:t xml:space="preserve">est-ce une </w:t>
      </w:r>
      <w:r w:rsidR="00442DA1">
        <w:rPr>
          <w:rStyle w:val="Emphasis"/>
          <w:rFonts w:ascii="Century Gothic" w:hAnsi="Century Gothic"/>
          <w:i w:val="0"/>
          <w:color w:val="C00000"/>
          <w:sz w:val="22"/>
          <w:szCs w:val="22"/>
        </w:rPr>
        <w:t xml:space="preserve">recette </w:t>
      </w:r>
      <w:r w:rsidR="00B3672E">
        <w:rPr>
          <w:rStyle w:val="Emphasis"/>
          <w:rFonts w:ascii="Century Gothic" w:hAnsi="Century Gothic"/>
          <w:i w:val="0"/>
          <w:color w:val="C00000"/>
          <w:sz w:val="22"/>
          <w:szCs w:val="22"/>
        </w:rPr>
        <w:t>magique ?</w:t>
      </w:r>
      <w:r w:rsidR="006A1ECC">
        <w:rPr>
          <w:rStyle w:val="Emphasis"/>
          <w:rFonts w:ascii="Century Gothic" w:hAnsi="Century Gothic"/>
          <w:i w:val="0"/>
          <w:color w:val="C00000"/>
          <w:sz w:val="22"/>
          <w:szCs w:val="22"/>
        </w:rPr>
        <w:t xml:space="preserve"> Très pratiquement, comment ‘</w:t>
      </w:r>
      <w:proofErr w:type="spellStart"/>
      <w:r w:rsidR="006A1ECC">
        <w:rPr>
          <w:rStyle w:val="Emphasis"/>
          <w:rFonts w:ascii="Century Gothic" w:hAnsi="Century Gothic"/>
          <w:i w:val="0"/>
          <w:color w:val="C00000"/>
          <w:sz w:val="22"/>
          <w:szCs w:val="22"/>
        </w:rPr>
        <w:t>demeures’-tu</w:t>
      </w:r>
      <w:proofErr w:type="spellEnd"/>
      <w:r w:rsidR="006A1ECC">
        <w:rPr>
          <w:rStyle w:val="Emphasis"/>
          <w:rFonts w:ascii="Century Gothic" w:hAnsi="Century Gothic"/>
          <w:i w:val="0"/>
          <w:color w:val="C00000"/>
          <w:sz w:val="22"/>
          <w:szCs w:val="22"/>
        </w:rPr>
        <w:t xml:space="preserve"> en Jésus-Christ, et comment ‘demeure’-t-il en toi ?</w:t>
      </w:r>
    </w:p>
    <w:sectPr w:rsidR="00643412" w:rsidRPr="001304E7" w:rsidSect="001304E7">
      <w:footerReference w:type="even" r:id="rId9"/>
      <w:footerReference w:type="default" r:id="rId1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F5662" w14:textId="77777777" w:rsidR="00320591" w:rsidRDefault="00320591">
      <w:r>
        <w:separator/>
      </w:r>
    </w:p>
  </w:endnote>
  <w:endnote w:type="continuationSeparator" w:id="0">
    <w:p w14:paraId="00E104A0" w14:textId="77777777" w:rsidR="00320591" w:rsidRDefault="0032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D315D" w14:textId="77777777" w:rsidR="00320591" w:rsidRDefault="00320591" w:rsidP="00016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B84B7" w14:textId="77777777" w:rsidR="00320591" w:rsidRDefault="00320591" w:rsidP="00F86B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514A2" w14:textId="77777777" w:rsidR="00320591" w:rsidRPr="001D6AF9" w:rsidRDefault="00320591" w:rsidP="001D6AF9">
    <w:pPr>
      <w:pStyle w:val="Footer"/>
      <w:pBdr>
        <w:top w:val="single" w:sz="4" w:space="1" w:color="auto"/>
      </w:pBdr>
      <w:ind w:right="360"/>
      <w:rPr>
        <w:i/>
      </w:rPr>
    </w:pPr>
    <w:r>
      <w:rPr>
        <w:i/>
      </w:rPr>
      <w:t>T1-2016, Leçon 7 : Enseignement de Jésus et grand conflit</w:t>
    </w:r>
    <w:r w:rsidRPr="001D6AF9">
      <w:rPr>
        <w:i/>
      </w:rP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B92D6" w14:textId="77777777" w:rsidR="00320591" w:rsidRDefault="00320591">
      <w:r>
        <w:separator/>
      </w:r>
    </w:p>
  </w:footnote>
  <w:footnote w:type="continuationSeparator" w:id="0">
    <w:p w14:paraId="6294CC9E" w14:textId="77777777" w:rsidR="00320591" w:rsidRDefault="003205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96E"/>
    <w:multiLevelType w:val="hybridMultilevel"/>
    <w:tmpl w:val="3830168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1BEE40B0"/>
    <w:multiLevelType w:val="hybridMultilevel"/>
    <w:tmpl w:val="91980E04"/>
    <w:lvl w:ilvl="0" w:tplc="3FCE56DC">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775665E"/>
    <w:multiLevelType w:val="hybridMultilevel"/>
    <w:tmpl w:val="3634DA00"/>
    <w:lvl w:ilvl="0" w:tplc="FE92C0D4">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0711D15"/>
    <w:multiLevelType w:val="hybridMultilevel"/>
    <w:tmpl w:val="A886C8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690C4066"/>
    <w:multiLevelType w:val="hybridMultilevel"/>
    <w:tmpl w:val="AA32EDE6"/>
    <w:lvl w:ilvl="0" w:tplc="080C0001">
      <w:start w:val="5"/>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DB96965"/>
    <w:multiLevelType w:val="hybridMultilevel"/>
    <w:tmpl w:val="9B2A3F08"/>
    <w:lvl w:ilvl="0" w:tplc="04A0DD4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97"/>
    <w:rsid w:val="00000271"/>
    <w:rsid w:val="000026AE"/>
    <w:rsid w:val="000039B5"/>
    <w:rsid w:val="0000785F"/>
    <w:rsid w:val="00011393"/>
    <w:rsid w:val="00011BF2"/>
    <w:rsid w:val="00016666"/>
    <w:rsid w:val="00021C0D"/>
    <w:rsid w:val="000275C6"/>
    <w:rsid w:val="00030E6F"/>
    <w:rsid w:val="000337A5"/>
    <w:rsid w:val="00036178"/>
    <w:rsid w:val="0004118F"/>
    <w:rsid w:val="00042623"/>
    <w:rsid w:val="00047AED"/>
    <w:rsid w:val="0005033C"/>
    <w:rsid w:val="00054754"/>
    <w:rsid w:val="00060BA1"/>
    <w:rsid w:val="00060BA3"/>
    <w:rsid w:val="00066C44"/>
    <w:rsid w:val="00071DE4"/>
    <w:rsid w:val="00072AEB"/>
    <w:rsid w:val="000730E9"/>
    <w:rsid w:val="000812C0"/>
    <w:rsid w:val="00082255"/>
    <w:rsid w:val="00082318"/>
    <w:rsid w:val="00094AE9"/>
    <w:rsid w:val="000971B3"/>
    <w:rsid w:val="000A4965"/>
    <w:rsid w:val="000A6DD4"/>
    <w:rsid w:val="000B06C8"/>
    <w:rsid w:val="000B0FDE"/>
    <w:rsid w:val="000B393F"/>
    <w:rsid w:val="000B5D75"/>
    <w:rsid w:val="000B6842"/>
    <w:rsid w:val="000D1F04"/>
    <w:rsid w:val="000D1F82"/>
    <w:rsid w:val="000D2A0D"/>
    <w:rsid w:val="000D6BD6"/>
    <w:rsid w:val="000D6C4C"/>
    <w:rsid w:val="000E593E"/>
    <w:rsid w:val="000E6ABC"/>
    <w:rsid w:val="000E78FC"/>
    <w:rsid w:val="000F0952"/>
    <w:rsid w:val="000F1C18"/>
    <w:rsid w:val="000F2121"/>
    <w:rsid w:val="000F4C97"/>
    <w:rsid w:val="000F54F4"/>
    <w:rsid w:val="000F6D7C"/>
    <w:rsid w:val="0010132D"/>
    <w:rsid w:val="00102ABD"/>
    <w:rsid w:val="001065F6"/>
    <w:rsid w:val="00106EE2"/>
    <w:rsid w:val="001073E9"/>
    <w:rsid w:val="001101AD"/>
    <w:rsid w:val="0011644A"/>
    <w:rsid w:val="00121090"/>
    <w:rsid w:val="0012145A"/>
    <w:rsid w:val="00121683"/>
    <w:rsid w:val="001304E7"/>
    <w:rsid w:val="00132744"/>
    <w:rsid w:val="001351EB"/>
    <w:rsid w:val="00136487"/>
    <w:rsid w:val="00140D8D"/>
    <w:rsid w:val="0014165E"/>
    <w:rsid w:val="00144E1E"/>
    <w:rsid w:val="001465F4"/>
    <w:rsid w:val="00150F94"/>
    <w:rsid w:val="001515BD"/>
    <w:rsid w:val="00151918"/>
    <w:rsid w:val="001519D9"/>
    <w:rsid w:val="001524A6"/>
    <w:rsid w:val="00153444"/>
    <w:rsid w:val="001549B0"/>
    <w:rsid w:val="00155C45"/>
    <w:rsid w:val="001563A6"/>
    <w:rsid w:val="00156800"/>
    <w:rsid w:val="001605C6"/>
    <w:rsid w:val="00160768"/>
    <w:rsid w:val="00163379"/>
    <w:rsid w:val="001658EC"/>
    <w:rsid w:val="00165A0C"/>
    <w:rsid w:val="00170C12"/>
    <w:rsid w:val="00172398"/>
    <w:rsid w:val="00175253"/>
    <w:rsid w:val="00182B1E"/>
    <w:rsid w:val="00183630"/>
    <w:rsid w:val="00186905"/>
    <w:rsid w:val="00186FAE"/>
    <w:rsid w:val="00190AB7"/>
    <w:rsid w:val="00190C9E"/>
    <w:rsid w:val="00190FCF"/>
    <w:rsid w:val="001A692C"/>
    <w:rsid w:val="001B1B80"/>
    <w:rsid w:val="001B3439"/>
    <w:rsid w:val="001B60FF"/>
    <w:rsid w:val="001C1E94"/>
    <w:rsid w:val="001D1621"/>
    <w:rsid w:val="001D39F8"/>
    <w:rsid w:val="001D6AF9"/>
    <w:rsid w:val="001E0D3E"/>
    <w:rsid w:val="001E1905"/>
    <w:rsid w:val="001E34FB"/>
    <w:rsid w:val="001E460F"/>
    <w:rsid w:val="001E553B"/>
    <w:rsid w:val="001E562C"/>
    <w:rsid w:val="001E564B"/>
    <w:rsid w:val="001E7022"/>
    <w:rsid w:val="001F71C2"/>
    <w:rsid w:val="001F7266"/>
    <w:rsid w:val="00205467"/>
    <w:rsid w:val="0020617A"/>
    <w:rsid w:val="00207B5F"/>
    <w:rsid w:val="002107CC"/>
    <w:rsid w:val="00211C93"/>
    <w:rsid w:val="002125DD"/>
    <w:rsid w:val="00214884"/>
    <w:rsid w:val="0021498E"/>
    <w:rsid w:val="002209D7"/>
    <w:rsid w:val="00226ED5"/>
    <w:rsid w:val="00234A9E"/>
    <w:rsid w:val="00236A72"/>
    <w:rsid w:val="00237625"/>
    <w:rsid w:val="002420B3"/>
    <w:rsid w:val="00243FCB"/>
    <w:rsid w:val="00245244"/>
    <w:rsid w:val="00246593"/>
    <w:rsid w:val="00251F22"/>
    <w:rsid w:val="00257376"/>
    <w:rsid w:val="00260332"/>
    <w:rsid w:val="00262D5D"/>
    <w:rsid w:val="00264596"/>
    <w:rsid w:val="00264CEB"/>
    <w:rsid w:val="00264E03"/>
    <w:rsid w:val="0027129A"/>
    <w:rsid w:val="002715D4"/>
    <w:rsid w:val="002726A5"/>
    <w:rsid w:val="00276775"/>
    <w:rsid w:val="00277B2C"/>
    <w:rsid w:val="0028145B"/>
    <w:rsid w:val="002820F2"/>
    <w:rsid w:val="00285431"/>
    <w:rsid w:val="00287C85"/>
    <w:rsid w:val="00290672"/>
    <w:rsid w:val="002914A1"/>
    <w:rsid w:val="00291D95"/>
    <w:rsid w:val="00292E16"/>
    <w:rsid w:val="00296057"/>
    <w:rsid w:val="002A2C41"/>
    <w:rsid w:val="002A3FD6"/>
    <w:rsid w:val="002A50F2"/>
    <w:rsid w:val="002A58AC"/>
    <w:rsid w:val="002A5F2B"/>
    <w:rsid w:val="002B01AF"/>
    <w:rsid w:val="002B24A7"/>
    <w:rsid w:val="002B29AA"/>
    <w:rsid w:val="002B43C4"/>
    <w:rsid w:val="002B69FF"/>
    <w:rsid w:val="002B6FAE"/>
    <w:rsid w:val="002B741F"/>
    <w:rsid w:val="002C04DB"/>
    <w:rsid w:val="002C092D"/>
    <w:rsid w:val="002C3122"/>
    <w:rsid w:val="002C616A"/>
    <w:rsid w:val="002D29CE"/>
    <w:rsid w:val="002D47AD"/>
    <w:rsid w:val="002D5A7B"/>
    <w:rsid w:val="002D5E35"/>
    <w:rsid w:val="002E156A"/>
    <w:rsid w:val="002E29C8"/>
    <w:rsid w:val="002E5516"/>
    <w:rsid w:val="002E7C56"/>
    <w:rsid w:val="002E7E83"/>
    <w:rsid w:val="002F500B"/>
    <w:rsid w:val="00301490"/>
    <w:rsid w:val="00301BF4"/>
    <w:rsid w:val="00301C78"/>
    <w:rsid w:val="00305ACF"/>
    <w:rsid w:val="00314719"/>
    <w:rsid w:val="0031736A"/>
    <w:rsid w:val="00320591"/>
    <w:rsid w:val="00322B56"/>
    <w:rsid w:val="00327DC5"/>
    <w:rsid w:val="00332C47"/>
    <w:rsid w:val="00335602"/>
    <w:rsid w:val="00335CC6"/>
    <w:rsid w:val="00335F15"/>
    <w:rsid w:val="00336AFC"/>
    <w:rsid w:val="003372F4"/>
    <w:rsid w:val="00337CD1"/>
    <w:rsid w:val="00341B55"/>
    <w:rsid w:val="00343DEC"/>
    <w:rsid w:val="003454D5"/>
    <w:rsid w:val="00345DAA"/>
    <w:rsid w:val="00350A6F"/>
    <w:rsid w:val="0035237C"/>
    <w:rsid w:val="00354112"/>
    <w:rsid w:val="003547B5"/>
    <w:rsid w:val="0036058F"/>
    <w:rsid w:val="00360E9F"/>
    <w:rsid w:val="003612EA"/>
    <w:rsid w:val="003629C6"/>
    <w:rsid w:val="00363068"/>
    <w:rsid w:val="00365017"/>
    <w:rsid w:val="00366A2B"/>
    <w:rsid w:val="0038150A"/>
    <w:rsid w:val="00384B54"/>
    <w:rsid w:val="00386C89"/>
    <w:rsid w:val="00387A97"/>
    <w:rsid w:val="00390DAC"/>
    <w:rsid w:val="00393CDC"/>
    <w:rsid w:val="003A11B3"/>
    <w:rsid w:val="003A3108"/>
    <w:rsid w:val="003A71FC"/>
    <w:rsid w:val="003B0B18"/>
    <w:rsid w:val="003B16FC"/>
    <w:rsid w:val="003C18AE"/>
    <w:rsid w:val="003C7DA5"/>
    <w:rsid w:val="003D12A0"/>
    <w:rsid w:val="003D1C7A"/>
    <w:rsid w:val="003D1F89"/>
    <w:rsid w:val="003D293F"/>
    <w:rsid w:val="003D4577"/>
    <w:rsid w:val="003D7662"/>
    <w:rsid w:val="003E173A"/>
    <w:rsid w:val="003E2229"/>
    <w:rsid w:val="003F0598"/>
    <w:rsid w:val="003F0BCC"/>
    <w:rsid w:val="003F19F0"/>
    <w:rsid w:val="003F7363"/>
    <w:rsid w:val="00400D47"/>
    <w:rsid w:val="00401201"/>
    <w:rsid w:val="0040188B"/>
    <w:rsid w:val="00403FF3"/>
    <w:rsid w:val="0040632B"/>
    <w:rsid w:val="00410554"/>
    <w:rsid w:val="00411003"/>
    <w:rsid w:val="00411F75"/>
    <w:rsid w:val="004146C3"/>
    <w:rsid w:val="00416ED0"/>
    <w:rsid w:val="004257C7"/>
    <w:rsid w:val="00425AD7"/>
    <w:rsid w:val="0042620C"/>
    <w:rsid w:val="00427EE8"/>
    <w:rsid w:val="00432A36"/>
    <w:rsid w:val="00432AB6"/>
    <w:rsid w:val="00434752"/>
    <w:rsid w:val="00436542"/>
    <w:rsid w:val="00437CD9"/>
    <w:rsid w:val="00442ADB"/>
    <w:rsid w:val="00442DA1"/>
    <w:rsid w:val="00443B17"/>
    <w:rsid w:val="0044455F"/>
    <w:rsid w:val="00446C61"/>
    <w:rsid w:val="0044700A"/>
    <w:rsid w:val="00453545"/>
    <w:rsid w:val="00454564"/>
    <w:rsid w:val="004618A6"/>
    <w:rsid w:val="00461F80"/>
    <w:rsid w:val="0046330F"/>
    <w:rsid w:val="00463381"/>
    <w:rsid w:val="00463E64"/>
    <w:rsid w:val="00465BB0"/>
    <w:rsid w:val="00465ECA"/>
    <w:rsid w:val="00466836"/>
    <w:rsid w:val="004739FD"/>
    <w:rsid w:val="00474103"/>
    <w:rsid w:val="004746B9"/>
    <w:rsid w:val="00475629"/>
    <w:rsid w:val="00481A21"/>
    <w:rsid w:val="00481FCA"/>
    <w:rsid w:val="004822CE"/>
    <w:rsid w:val="00482B20"/>
    <w:rsid w:val="00485EC2"/>
    <w:rsid w:val="004865A1"/>
    <w:rsid w:val="004948FE"/>
    <w:rsid w:val="0049752B"/>
    <w:rsid w:val="004A0BAE"/>
    <w:rsid w:val="004A2D2A"/>
    <w:rsid w:val="004A3946"/>
    <w:rsid w:val="004A5CDD"/>
    <w:rsid w:val="004A613E"/>
    <w:rsid w:val="004A724A"/>
    <w:rsid w:val="004B528F"/>
    <w:rsid w:val="004C50D4"/>
    <w:rsid w:val="004C7430"/>
    <w:rsid w:val="004D47AB"/>
    <w:rsid w:val="004D7BB7"/>
    <w:rsid w:val="004E455F"/>
    <w:rsid w:val="004E7833"/>
    <w:rsid w:val="004F0594"/>
    <w:rsid w:val="004F1D2B"/>
    <w:rsid w:val="004F1E1C"/>
    <w:rsid w:val="004F2A48"/>
    <w:rsid w:val="004F53A0"/>
    <w:rsid w:val="004F5AFA"/>
    <w:rsid w:val="00500B12"/>
    <w:rsid w:val="00505E14"/>
    <w:rsid w:val="0051256B"/>
    <w:rsid w:val="00513279"/>
    <w:rsid w:val="00517977"/>
    <w:rsid w:val="005232C9"/>
    <w:rsid w:val="00525A00"/>
    <w:rsid w:val="00525A08"/>
    <w:rsid w:val="005311D3"/>
    <w:rsid w:val="00536CAA"/>
    <w:rsid w:val="00536DB1"/>
    <w:rsid w:val="00537184"/>
    <w:rsid w:val="00537360"/>
    <w:rsid w:val="0054633E"/>
    <w:rsid w:val="00552AF6"/>
    <w:rsid w:val="00554C26"/>
    <w:rsid w:val="00561134"/>
    <w:rsid w:val="00561F3B"/>
    <w:rsid w:val="00565B5C"/>
    <w:rsid w:val="00565EE6"/>
    <w:rsid w:val="00566F35"/>
    <w:rsid w:val="00571D03"/>
    <w:rsid w:val="00574770"/>
    <w:rsid w:val="00575830"/>
    <w:rsid w:val="00581289"/>
    <w:rsid w:val="00581376"/>
    <w:rsid w:val="005824DE"/>
    <w:rsid w:val="0058340C"/>
    <w:rsid w:val="00583C7E"/>
    <w:rsid w:val="0059078B"/>
    <w:rsid w:val="0059358F"/>
    <w:rsid w:val="00597FBD"/>
    <w:rsid w:val="005A01A6"/>
    <w:rsid w:val="005A03EE"/>
    <w:rsid w:val="005A21B6"/>
    <w:rsid w:val="005A4992"/>
    <w:rsid w:val="005A673D"/>
    <w:rsid w:val="005B129F"/>
    <w:rsid w:val="005B15E0"/>
    <w:rsid w:val="005B2C33"/>
    <w:rsid w:val="005B3AEB"/>
    <w:rsid w:val="005B4A4A"/>
    <w:rsid w:val="005B6443"/>
    <w:rsid w:val="005C1041"/>
    <w:rsid w:val="005C42BC"/>
    <w:rsid w:val="005C5264"/>
    <w:rsid w:val="005C64CB"/>
    <w:rsid w:val="005C6BD6"/>
    <w:rsid w:val="005C6CD6"/>
    <w:rsid w:val="005C7E11"/>
    <w:rsid w:val="005D1816"/>
    <w:rsid w:val="005D1D41"/>
    <w:rsid w:val="005E03A3"/>
    <w:rsid w:val="005E0C3C"/>
    <w:rsid w:val="005E38EE"/>
    <w:rsid w:val="005E4212"/>
    <w:rsid w:val="005E4EDD"/>
    <w:rsid w:val="005E7F98"/>
    <w:rsid w:val="005F0571"/>
    <w:rsid w:val="005F3070"/>
    <w:rsid w:val="005F4433"/>
    <w:rsid w:val="005F5F31"/>
    <w:rsid w:val="005F775A"/>
    <w:rsid w:val="0061312C"/>
    <w:rsid w:val="00614B30"/>
    <w:rsid w:val="00615C1C"/>
    <w:rsid w:val="0061636F"/>
    <w:rsid w:val="00622B0F"/>
    <w:rsid w:val="006249DD"/>
    <w:rsid w:val="0062500D"/>
    <w:rsid w:val="00635594"/>
    <w:rsid w:val="00635E4D"/>
    <w:rsid w:val="00637583"/>
    <w:rsid w:val="00640BBD"/>
    <w:rsid w:val="00643412"/>
    <w:rsid w:val="006434B1"/>
    <w:rsid w:val="006445C5"/>
    <w:rsid w:val="0065144D"/>
    <w:rsid w:val="00654815"/>
    <w:rsid w:val="00654D17"/>
    <w:rsid w:val="0065587F"/>
    <w:rsid w:val="0065766A"/>
    <w:rsid w:val="00670281"/>
    <w:rsid w:val="00680491"/>
    <w:rsid w:val="00681152"/>
    <w:rsid w:val="00683441"/>
    <w:rsid w:val="00683C87"/>
    <w:rsid w:val="006943B3"/>
    <w:rsid w:val="006A1ECC"/>
    <w:rsid w:val="006A3700"/>
    <w:rsid w:val="006A5203"/>
    <w:rsid w:val="006A7155"/>
    <w:rsid w:val="006A7DE3"/>
    <w:rsid w:val="006B1371"/>
    <w:rsid w:val="006B3DE3"/>
    <w:rsid w:val="006C0B98"/>
    <w:rsid w:val="006D0285"/>
    <w:rsid w:val="006D214C"/>
    <w:rsid w:val="006D3591"/>
    <w:rsid w:val="006D3C75"/>
    <w:rsid w:val="006D550E"/>
    <w:rsid w:val="006E0FBC"/>
    <w:rsid w:val="006E2A56"/>
    <w:rsid w:val="006E532C"/>
    <w:rsid w:val="006E575F"/>
    <w:rsid w:val="006E6B6D"/>
    <w:rsid w:val="006E7C6E"/>
    <w:rsid w:val="006F0401"/>
    <w:rsid w:val="006F2C58"/>
    <w:rsid w:val="00701D97"/>
    <w:rsid w:val="00704C8B"/>
    <w:rsid w:val="00706F5B"/>
    <w:rsid w:val="0071312D"/>
    <w:rsid w:val="0071337B"/>
    <w:rsid w:val="00715170"/>
    <w:rsid w:val="0071798B"/>
    <w:rsid w:val="00720697"/>
    <w:rsid w:val="00721FAE"/>
    <w:rsid w:val="00726418"/>
    <w:rsid w:val="00727E75"/>
    <w:rsid w:val="0073021B"/>
    <w:rsid w:val="00730B97"/>
    <w:rsid w:val="00731AB0"/>
    <w:rsid w:val="00735452"/>
    <w:rsid w:val="007362C0"/>
    <w:rsid w:val="00740DA9"/>
    <w:rsid w:val="00742DC2"/>
    <w:rsid w:val="00743E63"/>
    <w:rsid w:val="0074500F"/>
    <w:rsid w:val="0075417A"/>
    <w:rsid w:val="007542A8"/>
    <w:rsid w:val="00755E0E"/>
    <w:rsid w:val="007574D0"/>
    <w:rsid w:val="00762732"/>
    <w:rsid w:val="00765F05"/>
    <w:rsid w:val="007668D7"/>
    <w:rsid w:val="00771844"/>
    <w:rsid w:val="007778C0"/>
    <w:rsid w:val="00777AEB"/>
    <w:rsid w:val="00777E22"/>
    <w:rsid w:val="00780505"/>
    <w:rsid w:val="007836D9"/>
    <w:rsid w:val="00783B57"/>
    <w:rsid w:val="00784BEC"/>
    <w:rsid w:val="007867C5"/>
    <w:rsid w:val="0078779C"/>
    <w:rsid w:val="00792A6D"/>
    <w:rsid w:val="00793837"/>
    <w:rsid w:val="00793DC7"/>
    <w:rsid w:val="0079713B"/>
    <w:rsid w:val="007A56E5"/>
    <w:rsid w:val="007A625D"/>
    <w:rsid w:val="007B0BE0"/>
    <w:rsid w:val="007B1B6B"/>
    <w:rsid w:val="007B1D04"/>
    <w:rsid w:val="007B2932"/>
    <w:rsid w:val="007B6557"/>
    <w:rsid w:val="007B7546"/>
    <w:rsid w:val="007B78BA"/>
    <w:rsid w:val="007C113E"/>
    <w:rsid w:val="007C508A"/>
    <w:rsid w:val="007C5415"/>
    <w:rsid w:val="007D1198"/>
    <w:rsid w:val="007D4430"/>
    <w:rsid w:val="007D487C"/>
    <w:rsid w:val="007E09EF"/>
    <w:rsid w:val="007E18E8"/>
    <w:rsid w:val="007E3903"/>
    <w:rsid w:val="007E71D2"/>
    <w:rsid w:val="007E7CB5"/>
    <w:rsid w:val="007F0885"/>
    <w:rsid w:val="007F2A9F"/>
    <w:rsid w:val="007F5420"/>
    <w:rsid w:val="007F584B"/>
    <w:rsid w:val="0080003F"/>
    <w:rsid w:val="008003DB"/>
    <w:rsid w:val="00800C29"/>
    <w:rsid w:val="00802C4A"/>
    <w:rsid w:val="00806AA5"/>
    <w:rsid w:val="00810687"/>
    <w:rsid w:val="00813A9F"/>
    <w:rsid w:val="00814F1C"/>
    <w:rsid w:val="00815EB7"/>
    <w:rsid w:val="0081618D"/>
    <w:rsid w:val="00820DB5"/>
    <w:rsid w:val="008231E7"/>
    <w:rsid w:val="0082411C"/>
    <w:rsid w:val="00825E76"/>
    <w:rsid w:val="0082620E"/>
    <w:rsid w:val="0082696B"/>
    <w:rsid w:val="00831815"/>
    <w:rsid w:val="00833CA0"/>
    <w:rsid w:val="00836273"/>
    <w:rsid w:val="00841C84"/>
    <w:rsid w:val="00842249"/>
    <w:rsid w:val="00842E19"/>
    <w:rsid w:val="00844B8D"/>
    <w:rsid w:val="00846948"/>
    <w:rsid w:val="0084770C"/>
    <w:rsid w:val="0085034A"/>
    <w:rsid w:val="008542E4"/>
    <w:rsid w:val="00854606"/>
    <w:rsid w:val="008629ED"/>
    <w:rsid w:val="00865649"/>
    <w:rsid w:val="008660D8"/>
    <w:rsid w:val="00866248"/>
    <w:rsid w:val="008670CC"/>
    <w:rsid w:val="0086733D"/>
    <w:rsid w:val="00871E3D"/>
    <w:rsid w:val="00872260"/>
    <w:rsid w:val="008756D0"/>
    <w:rsid w:val="00882EAC"/>
    <w:rsid w:val="00885B59"/>
    <w:rsid w:val="00887D04"/>
    <w:rsid w:val="00890CBC"/>
    <w:rsid w:val="00892EDF"/>
    <w:rsid w:val="008A0BB0"/>
    <w:rsid w:val="008A1727"/>
    <w:rsid w:val="008A3F2F"/>
    <w:rsid w:val="008A48CE"/>
    <w:rsid w:val="008A583B"/>
    <w:rsid w:val="008A70C9"/>
    <w:rsid w:val="008B01EB"/>
    <w:rsid w:val="008B2EC9"/>
    <w:rsid w:val="008B3111"/>
    <w:rsid w:val="008B5A6D"/>
    <w:rsid w:val="008B5AC0"/>
    <w:rsid w:val="008B7AB4"/>
    <w:rsid w:val="008B7E93"/>
    <w:rsid w:val="008C0BC1"/>
    <w:rsid w:val="008C3860"/>
    <w:rsid w:val="008C742A"/>
    <w:rsid w:val="008D0E86"/>
    <w:rsid w:val="008D32A0"/>
    <w:rsid w:val="008D53B7"/>
    <w:rsid w:val="008D549D"/>
    <w:rsid w:val="008D7471"/>
    <w:rsid w:val="008D7DAD"/>
    <w:rsid w:val="008E7037"/>
    <w:rsid w:val="008F1A96"/>
    <w:rsid w:val="008F32A0"/>
    <w:rsid w:val="008F42A3"/>
    <w:rsid w:val="008F47D0"/>
    <w:rsid w:val="008F572D"/>
    <w:rsid w:val="008F7D35"/>
    <w:rsid w:val="00902567"/>
    <w:rsid w:val="009037B6"/>
    <w:rsid w:val="00904A33"/>
    <w:rsid w:val="009061E9"/>
    <w:rsid w:val="0091324D"/>
    <w:rsid w:val="00916DC8"/>
    <w:rsid w:val="00916FCF"/>
    <w:rsid w:val="00921777"/>
    <w:rsid w:val="009223EE"/>
    <w:rsid w:val="00925D46"/>
    <w:rsid w:val="00926824"/>
    <w:rsid w:val="009273B5"/>
    <w:rsid w:val="00930898"/>
    <w:rsid w:val="00933C5A"/>
    <w:rsid w:val="009371F8"/>
    <w:rsid w:val="00945CB1"/>
    <w:rsid w:val="00950A1B"/>
    <w:rsid w:val="009512B9"/>
    <w:rsid w:val="009607FB"/>
    <w:rsid w:val="00961645"/>
    <w:rsid w:val="009626D8"/>
    <w:rsid w:val="009707FC"/>
    <w:rsid w:val="00970A3A"/>
    <w:rsid w:val="00976F62"/>
    <w:rsid w:val="00983D5F"/>
    <w:rsid w:val="00986527"/>
    <w:rsid w:val="00987A1F"/>
    <w:rsid w:val="00991612"/>
    <w:rsid w:val="00992AF8"/>
    <w:rsid w:val="00992D6E"/>
    <w:rsid w:val="0099438B"/>
    <w:rsid w:val="00994EEF"/>
    <w:rsid w:val="009975D1"/>
    <w:rsid w:val="009A0D6F"/>
    <w:rsid w:val="009A5019"/>
    <w:rsid w:val="009B0A2D"/>
    <w:rsid w:val="009B0F27"/>
    <w:rsid w:val="009B42CE"/>
    <w:rsid w:val="009B4E80"/>
    <w:rsid w:val="009C0E80"/>
    <w:rsid w:val="009C12D8"/>
    <w:rsid w:val="009C32D1"/>
    <w:rsid w:val="009C6838"/>
    <w:rsid w:val="009D3AE2"/>
    <w:rsid w:val="009D6CF2"/>
    <w:rsid w:val="009E3D34"/>
    <w:rsid w:val="009E6564"/>
    <w:rsid w:val="009E6868"/>
    <w:rsid w:val="009F0270"/>
    <w:rsid w:val="009F2B4D"/>
    <w:rsid w:val="009F617E"/>
    <w:rsid w:val="00A0317F"/>
    <w:rsid w:val="00A03DAF"/>
    <w:rsid w:val="00A052C7"/>
    <w:rsid w:val="00A140AA"/>
    <w:rsid w:val="00A160FB"/>
    <w:rsid w:val="00A17B0C"/>
    <w:rsid w:val="00A21B98"/>
    <w:rsid w:val="00A23599"/>
    <w:rsid w:val="00A3299A"/>
    <w:rsid w:val="00A33987"/>
    <w:rsid w:val="00A360F9"/>
    <w:rsid w:val="00A37007"/>
    <w:rsid w:val="00A41689"/>
    <w:rsid w:val="00A45CEF"/>
    <w:rsid w:val="00A4786E"/>
    <w:rsid w:val="00A47E86"/>
    <w:rsid w:val="00A5185F"/>
    <w:rsid w:val="00A5576D"/>
    <w:rsid w:val="00A55D34"/>
    <w:rsid w:val="00A60D9A"/>
    <w:rsid w:val="00A6361E"/>
    <w:rsid w:val="00A64FF2"/>
    <w:rsid w:val="00A661E6"/>
    <w:rsid w:val="00A67D3A"/>
    <w:rsid w:val="00A70C48"/>
    <w:rsid w:val="00A7240D"/>
    <w:rsid w:val="00A72E62"/>
    <w:rsid w:val="00A73479"/>
    <w:rsid w:val="00A75383"/>
    <w:rsid w:val="00A759B2"/>
    <w:rsid w:val="00A768A4"/>
    <w:rsid w:val="00A774E8"/>
    <w:rsid w:val="00A81395"/>
    <w:rsid w:val="00A82227"/>
    <w:rsid w:val="00A82ACC"/>
    <w:rsid w:val="00A84A60"/>
    <w:rsid w:val="00A84C1F"/>
    <w:rsid w:val="00A86141"/>
    <w:rsid w:val="00A94870"/>
    <w:rsid w:val="00A9792C"/>
    <w:rsid w:val="00AA04FD"/>
    <w:rsid w:val="00AA5BEE"/>
    <w:rsid w:val="00AA6596"/>
    <w:rsid w:val="00AC0782"/>
    <w:rsid w:val="00AC4B61"/>
    <w:rsid w:val="00AD0BB6"/>
    <w:rsid w:val="00AD3A8D"/>
    <w:rsid w:val="00AD3B02"/>
    <w:rsid w:val="00AD4179"/>
    <w:rsid w:val="00AE1E7C"/>
    <w:rsid w:val="00AE43FE"/>
    <w:rsid w:val="00AE53A0"/>
    <w:rsid w:val="00AE62F5"/>
    <w:rsid w:val="00AE6B0C"/>
    <w:rsid w:val="00AF1882"/>
    <w:rsid w:val="00AF61CF"/>
    <w:rsid w:val="00B06D33"/>
    <w:rsid w:val="00B12B02"/>
    <w:rsid w:val="00B149A8"/>
    <w:rsid w:val="00B160A6"/>
    <w:rsid w:val="00B16B57"/>
    <w:rsid w:val="00B16FDF"/>
    <w:rsid w:val="00B21B5F"/>
    <w:rsid w:val="00B26B4A"/>
    <w:rsid w:val="00B32404"/>
    <w:rsid w:val="00B3425D"/>
    <w:rsid w:val="00B347C7"/>
    <w:rsid w:val="00B357EB"/>
    <w:rsid w:val="00B3672E"/>
    <w:rsid w:val="00B37312"/>
    <w:rsid w:val="00B40CD9"/>
    <w:rsid w:val="00B411E2"/>
    <w:rsid w:val="00B415D2"/>
    <w:rsid w:val="00B44FF3"/>
    <w:rsid w:val="00B45440"/>
    <w:rsid w:val="00B564CE"/>
    <w:rsid w:val="00B61720"/>
    <w:rsid w:val="00B62BB2"/>
    <w:rsid w:val="00B76531"/>
    <w:rsid w:val="00B81721"/>
    <w:rsid w:val="00B87DCA"/>
    <w:rsid w:val="00B87F7D"/>
    <w:rsid w:val="00B91290"/>
    <w:rsid w:val="00B925A7"/>
    <w:rsid w:val="00B9415C"/>
    <w:rsid w:val="00BA71ED"/>
    <w:rsid w:val="00BB1100"/>
    <w:rsid w:val="00BB4845"/>
    <w:rsid w:val="00BB4EF3"/>
    <w:rsid w:val="00BB542E"/>
    <w:rsid w:val="00BC0604"/>
    <w:rsid w:val="00BD0325"/>
    <w:rsid w:val="00BD1254"/>
    <w:rsid w:val="00BD3E24"/>
    <w:rsid w:val="00BE0CED"/>
    <w:rsid w:val="00BE1FE5"/>
    <w:rsid w:val="00BE2991"/>
    <w:rsid w:val="00BE56E6"/>
    <w:rsid w:val="00BE7AF7"/>
    <w:rsid w:val="00BF0868"/>
    <w:rsid w:val="00BF1BC2"/>
    <w:rsid w:val="00BF39F4"/>
    <w:rsid w:val="00BF651A"/>
    <w:rsid w:val="00C0394B"/>
    <w:rsid w:val="00C05227"/>
    <w:rsid w:val="00C1265A"/>
    <w:rsid w:val="00C21166"/>
    <w:rsid w:val="00C22B14"/>
    <w:rsid w:val="00C23D06"/>
    <w:rsid w:val="00C240D6"/>
    <w:rsid w:val="00C27376"/>
    <w:rsid w:val="00C305C5"/>
    <w:rsid w:val="00C30E54"/>
    <w:rsid w:val="00C32CE4"/>
    <w:rsid w:val="00C33DCE"/>
    <w:rsid w:val="00C35A20"/>
    <w:rsid w:val="00C4416F"/>
    <w:rsid w:val="00C441D6"/>
    <w:rsid w:val="00C446CB"/>
    <w:rsid w:val="00C45A4E"/>
    <w:rsid w:val="00C47960"/>
    <w:rsid w:val="00C531B8"/>
    <w:rsid w:val="00C54D89"/>
    <w:rsid w:val="00C56E5C"/>
    <w:rsid w:val="00C571C9"/>
    <w:rsid w:val="00C573FC"/>
    <w:rsid w:val="00C62ACE"/>
    <w:rsid w:val="00C6680D"/>
    <w:rsid w:val="00C67F3B"/>
    <w:rsid w:val="00C75E4A"/>
    <w:rsid w:val="00C75E65"/>
    <w:rsid w:val="00C8033C"/>
    <w:rsid w:val="00C80B17"/>
    <w:rsid w:val="00C80F8F"/>
    <w:rsid w:val="00C84E18"/>
    <w:rsid w:val="00C904CE"/>
    <w:rsid w:val="00C91D54"/>
    <w:rsid w:val="00C92F8B"/>
    <w:rsid w:val="00C934FB"/>
    <w:rsid w:val="00CA0344"/>
    <w:rsid w:val="00CA19E5"/>
    <w:rsid w:val="00CA2819"/>
    <w:rsid w:val="00CB0165"/>
    <w:rsid w:val="00CB0ED0"/>
    <w:rsid w:val="00CB2A54"/>
    <w:rsid w:val="00CB58ED"/>
    <w:rsid w:val="00CC4728"/>
    <w:rsid w:val="00CC4EF1"/>
    <w:rsid w:val="00CC69EB"/>
    <w:rsid w:val="00CD244F"/>
    <w:rsid w:val="00CD2C43"/>
    <w:rsid w:val="00CD5687"/>
    <w:rsid w:val="00CD74A2"/>
    <w:rsid w:val="00CD7BFB"/>
    <w:rsid w:val="00CE27A7"/>
    <w:rsid w:val="00CE3D2B"/>
    <w:rsid w:val="00CE3DB1"/>
    <w:rsid w:val="00CF0A66"/>
    <w:rsid w:val="00CF0EE0"/>
    <w:rsid w:val="00CF1031"/>
    <w:rsid w:val="00CF1149"/>
    <w:rsid w:val="00D00351"/>
    <w:rsid w:val="00D00994"/>
    <w:rsid w:val="00D014F6"/>
    <w:rsid w:val="00D01775"/>
    <w:rsid w:val="00D03060"/>
    <w:rsid w:val="00D15D5D"/>
    <w:rsid w:val="00D20412"/>
    <w:rsid w:val="00D20A24"/>
    <w:rsid w:val="00D213F3"/>
    <w:rsid w:val="00D223E7"/>
    <w:rsid w:val="00D237E1"/>
    <w:rsid w:val="00D3477F"/>
    <w:rsid w:val="00D364DB"/>
    <w:rsid w:val="00D402E8"/>
    <w:rsid w:val="00D42585"/>
    <w:rsid w:val="00D4319B"/>
    <w:rsid w:val="00D43287"/>
    <w:rsid w:val="00D4615A"/>
    <w:rsid w:val="00D4679C"/>
    <w:rsid w:val="00D46A5B"/>
    <w:rsid w:val="00D519B7"/>
    <w:rsid w:val="00D54519"/>
    <w:rsid w:val="00D556F8"/>
    <w:rsid w:val="00D5735D"/>
    <w:rsid w:val="00D6517D"/>
    <w:rsid w:val="00D6683C"/>
    <w:rsid w:val="00D70630"/>
    <w:rsid w:val="00D7297E"/>
    <w:rsid w:val="00D74399"/>
    <w:rsid w:val="00D74BAF"/>
    <w:rsid w:val="00D85C6D"/>
    <w:rsid w:val="00D8601D"/>
    <w:rsid w:val="00D86D79"/>
    <w:rsid w:val="00D91685"/>
    <w:rsid w:val="00D9328C"/>
    <w:rsid w:val="00DA167C"/>
    <w:rsid w:val="00DA2D43"/>
    <w:rsid w:val="00DA5C7D"/>
    <w:rsid w:val="00DA6754"/>
    <w:rsid w:val="00DB00A9"/>
    <w:rsid w:val="00DB1B24"/>
    <w:rsid w:val="00DC481C"/>
    <w:rsid w:val="00DD0073"/>
    <w:rsid w:val="00DD1EF9"/>
    <w:rsid w:val="00DD32E1"/>
    <w:rsid w:val="00DD54A2"/>
    <w:rsid w:val="00DD7D1E"/>
    <w:rsid w:val="00DE0001"/>
    <w:rsid w:val="00DE5354"/>
    <w:rsid w:val="00DE65CF"/>
    <w:rsid w:val="00DF2E6E"/>
    <w:rsid w:val="00DF55CF"/>
    <w:rsid w:val="00E0733B"/>
    <w:rsid w:val="00E10482"/>
    <w:rsid w:val="00E10CF4"/>
    <w:rsid w:val="00E111DE"/>
    <w:rsid w:val="00E12BA0"/>
    <w:rsid w:val="00E15C1B"/>
    <w:rsid w:val="00E17179"/>
    <w:rsid w:val="00E24524"/>
    <w:rsid w:val="00E25C7C"/>
    <w:rsid w:val="00E300A6"/>
    <w:rsid w:val="00E32A27"/>
    <w:rsid w:val="00E37F11"/>
    <w:rsid w:val="00E42FE9"/>
    <w:rsid w:val="00E44DB3"/>
    <w:rsid w:val="00E47AF6"/>
    <w:rsid w:val="00E47B09"/>
    <w:rsid w:val="00E51D23"/>
    <w:rsid w:val="00E560D0"/>
    <w:rsid w:val="00E57A10"/>
    <w:rsid w:val="00E64C9C"/>
    <w:rsid w:val="00E65753"/>
    <w:rsid w:val="00E66380"/>
    <w:rsid w:val="00E73D27"/>
    <w:rsid w:val="00E74705"/>
    <w:rsid w:val="00E7505E"/>
    <w:rsid w:val="00E757A7"/>
    <w:rsid w:val="00E80111"/>
    <w:rsid w:val="00E844C6"/>
    <w:rsid w:val="00E87CF1"/>
    <w:rsid w:val="00E90AF6"/>
    <w:rsid w:val="00E90BAA"/>
    <w:rsid w:val="00E91E9C"/>
    <w:rsid w:val="00E97E22"/>
    <w:rsid w:val="00EA0EF1"/>
    <w:rsid w:val="00EB4AE1"/>
    <w:rsid w:val="00EB6844"/>
    <w:rsid w:val="00EC1E43"/>
    <w:rsid w:val="00EC5A47"/>
    <w:rsid w:val="00ED334A"/>
    <w:rsid w:val="00ED7762"/>
    <w:rsid w:val="00EE3D10"/>
    <w:rsid w:val="00F030CD"/>
    <w:rsid w:val="00F03725"/>
    <w:rsid w:val="00F04CC7"/>
    <w:rsid w:val="00F07655"/>
    <w:rsid w:val="00F076E8"/>
    <w:rsid w:val="00F1382B"/>
    <w:rsid w:val="00F165FA"/>
    <w:rsid w:val="00F16E00"/>
    <w:rsid w:val="00F218D0"/>
    <w:rsid w:val="00F308D3"/>
    <w:rsid w:val="00F31922"/>
    <w:rsid w:val="00F37F44"/>
    <w:rsid w:val="00F5141F"/>
    <w:rsid w:val="00F52973"/>
    <w:rsid w:val="00F5667B"/>
    <w:rsid w:val="00F574D8"/>
    <w:rsid w:val="00F57FCF"/>
    <w:rsid w:val="00F6074C"/>
    <w:rsid w:val="00F6178F"/>
    <w:rsid w:val="00F635B1"/>
    <w:rsid w:val="00F7052F"/>
    <w:rsid w:val="00F710E4"/>
    <w:rsid w:val="00F723FD"/>
    <w:rsid w:val="00F73670"/>
    <w:rsid w:val="00F77FBF"/>
    <w:rsid w:val="00F83B88"/>
    <w:rsid w:val="00F86B3D"/>
    <w:rsid w:val="00F86B80"/>
    <w:rsid w:val="00F90DBF"/>
    <w:rsid w:val="00F91486"/>
    <w:rsid w:val="00F914CC"/>
    <w:rsid w:val="00F91C91"/>
    <w:rsid w:val="00F920CD"/>
    <w:rsid w:val="00F951E2"/>
    <w:rsid w:val="00FA15BD"/>
    <w:rsid w:val="00FA38B6"/>
    <w:rsid w:val="00FA4483"/>
    <w:rsid w:val="00FA4651"/>
    <w:rsid w:val="00FA4E7E"/>
    <w:rsid w:val="00FA54F0"/>
    <w:rsid w:val="00FB1DF0"/>
    <w:rsid w:val="00FB31FE"/>
    <w:rsid w:val="00FC2E9D"/>
    <w:rsid w:val="00FD3935"/>
    <w:rsid w:val="00FD4244"/>
    <w:rsid w:val="00FD707A"/>
    <w:rsid w:val="00FD7BF2"/>
    <w:rsid w:val="00FE0941"/>
    <w:rsid w:val="00FE0FD3"/>
    <w:rsid w:val="00FE20FB"/>
    <w:rsid w:val="00FE2362"/>
    <w:rsid w:val="00FF297F"/>
    <w:rsid w:val="00FF3EF9"/>
    <w:rsid w:val="00FF5CD8"/>
    <w:rsid w:val="00FF60CF"/>
    <w:rsid w:val="00FF75C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67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5753">
      <w:bodyDiv w:val="1"/>
      <w:marLeft w:val="0"/>
      <w:marRight w:val="0"/>
      <w:marTop w:val="0"/>
      <w:marBottom w:val="0"/>
      <w:divBdr>
        <w:top w:val="none" w:sz="0" w:space="0" w:color="auto"/>
        <w:left w:val="none" w:sz="0" w:space="0" w:color="auto"/>
        <w:bottom w:val="none" w:sz="0" w:space="0" w:color="auto"/>
        <w:right w:val="none" w:sz="0" w:space="0" w:color="auto"/>
      </w:divBdr>
      <w:divsChild>
        <w:div w:id="1875002872">
          <w:marLeft w:val="0"/>
          <w:marRight w:val="0"/>
          <w:marTop w:val="0"/>
          <w:marBottom w:val="0"/>
          <w:divBdr>
            <w:top w:val="none" w:sz="0" w:space="0" w:color="auto"/>
            <w:left w:val="none" w:sz="0" w:space="0" w:color="auto"/>
            <w:bottom w:val="none" w:sz="0" w:space="0" w:color="auto"/>
            <w:right w:val="none" w:sz="0" w:space="0" w:color="auto"/>
          </w:divBdr>
          <w:divsChild>
            <w:div w:id="1958834427">
              <w:marLeft w:val="0"/>
              <w:marRight w:val="0"/>
              <w:marTop w:val="0"/>
              <w:marBottom w:val="0"/>
              <w:divBdr>
                <w:top w:val="none" w:sz="0" w:space="0" w:color="auto"/>
                <w:left w:val="none" w:sz="0" w:space="0" w:color="auto"/>
                <w:bottom w:val="none" w:sz="0" w:space="0" w:color="auto"/>
                <w:right w:val="none" w:sz="0" w:space="0" w:color="auto"/>
              </w:divBdr>
              <w:divsChild>
                <w:div w:id="1210191052">
                  <w:marLeft w:val="0"/>
                  <w:marRight w:val="0"/>
                  <w:marTop w:val="0"/>
                  <w:marBottom w:val="0"/>
                  <w:divBdr>
                    <w:top w:val="none" w:sz="0" w:space="0" w:color="auto"/>
                    <w:left w:val="none" w:sz="0" w:space="0" w:color="auto"/>
                    <w:bottom w:val="none" w:sz="0" w:space="0" w:color="auto"/>
                    <w:right w:val="none" w:sz="0" w:space="0" w:color="auto"/>
                  </w:divBdr>
                  <w:divsChild>
                    <w:div w:id="483280983">
                      <w:marLeft w:val="0"/>
                      <w:marRight w:val="0"/>
                      <w:marTop w:val="0"/>
                      <w:marBottom w:val="0"/>
                      <w:divBdr>
                        <w:top w:val="none" w:sz="0" w:space="0" w:color="auto"/>
                        <w:left w:val="none" w:sz="0" w:space="0" w:color="auto"/>
                        <w:bottom w:val="none" w:sz="0" w:space="0" w:color="auto"/>
                        <w:right w:val="single" w:sz="6" w:space="12" w:color="EEDDCC"/>
                      </w:divBdr>
                      <w:divsChild>
                        <w:div w:id="3745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54325">
      <w:bodyDiv w:val="1"/>
      <w:marLeft w:val="0"/>
      <w:marRight w:val="0"/>
      <w:marTop w:val="0"/>
      <w:marBottom w:val="0"/>
      <w:divBdr>
        <w:top w:val="none" w:sz="0" w:space="0" w:color="auto"/>
        <w:left w:val="none" w:sz="0" w:space="0" w:color="auto"/>
        <w:bottom w:val="none" w:sz="0" w:space="0" w:color="auto"/>
        <w:right w:val="none" w:sz="0" w:space="0" w:color="auto"/>
      </w:divBdr>
      <w:divsChild>
        <w:div w:id="975180459">
          <w:marLeft w:val="0"/>
          <w:marRight w:val="0"/>
          <w:marTop w:val="0"/>
          <w:marBottom w:val="0"/>
          <w:divBdr>
            <w:top w:val="none" w:sz="0" w:space="0" w:color="auto"/>
            <w:left w:val="none" w:sz="0" w:space="0" w:color="auto"/>
            <w:bottom w:val="none" w:sz="0" w:space="0" w:color="auto"/>
            <w:right w:val="none" w:sz="0" w:space="0" w:color="auto"/>
          </w:divBdr>
          <w:divsChild>
            <w:div w:id="1375693139">
              <w:marLeft w:val="0"/>
              <w:marRight w:val="0"/>
              <w:marTop w:val="0"/>
              <w:marBottom w:val="0"/>
              <w:divBdr>
                <w:top w:val="none" w:sz="0" w:space="0" w:color="auto"/>
                <w:left w:val="none" w:sz="0" w:space="0" w:color="auto"/>
                <w:bottom w:val="none" w:sz="0" w:space="0" w:color="auto"/>
                <w:right w:val="none" w:sz="0" w:space="0" w:color="auto"/>
              </w:divBdr>
              <w:divsChild>
                <w:div w:id="1010841055">
                  <w:marLeft w:val="0"/>
                  <w:marRight w:val="0"/>
                  <w:marTop w:val="0"/>
                  <w:marBottom w:val="0"/>
                  <w:divBdr>
                    <w:top w:val="none" w:sz="0" w:space="0" w:color="auto"/>
                    <w:left w:val="none" w:sz="0" w:space="0" w:color="auto"/>
                    <w:bottom w:val="none" w:sz="0" w:space="0" w:color="auto"/>
                    <w:right w:val="none" w:sz="0" w:space="0" w:color="auto"/>
                  </w:divBdr>
                  <w:divsChild>
                    <w:div w:id="627325407">
                      <w:marLeft w:val="0"/>
                      <w:marRight w:val="0"/>
                      <w:marTop w:val="0"/>
                      <w:marBottom w:val="0"/>
                      <w:divBdr>
                        <w:top w:val="none" w:sz="0" w:space="0" w:color="auto"/>
                        <w:left w:val="none" w:sz="0" w:space="0" w:color="auto"/>
                        <w:bottom w:val="none" w:sz="0" w:space="0" w:color="auto"/>
                        <w:right w:val="single" w:sz="6" w:space="12" w:color="EEDDCC"/>
                      </w:divBdr>
                      <w:divsChild>
                        <w:div w:id="6168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1382">
      <w:bodyDiv w:val="1"/>
      <w:marLeft w:val="0"/>
      <w:marRight w:val="0"/>
      <w:marTop w:val="0"/>
      <w:marBottom w:val="0"/>
      <w:divBdr>
        <w:top w:val="none" w:sz="0" w:space="0" w:color="auto"/>
        <w:left w:val="none" w:sz="0" w:space="0" w:color="auto"/>
        <w:bottom w:val="none" w:sz="0" w:space="0" w:color="auto"/>
        <w:right w:val="none" w:sz="0" w:space="0" w:color="auto"/>
      </w:divBdr>
      <w:divsChild>
        <w:div w:id="1321737407">
          <w:marLeft w:val="0"/>
          <w:marRight w:val="0"/>
          <w:marTop w:val="0"/>
          <w:marBottom w:val="0"/>
          <w:divBdr>
            <w:top w:val="none" w:sz="0" w:space="0" w:color="auto"/>
            <w:left w:val="none" w:sz="0" w:space="0" w:color="auto"/>
            <w:bottom w:val="none" w:sz="0" w:space="0" w:color="auto"/>
            <w:right w:val="none" w:sz="0" w:space="0" w:color="auto"/>
          </w:divBdr>
          <w:divsChild>
            <w:div w:id="1293831472">
              <w:marLeft w:val="0"/>
              <w:marRight w:val="0"/>
              <w:marTop w:val="0"/>
              <w:marBottom w:val="0"/>
              <w:divBdr>
                <w:top w:val="none" w:sz="0" w:space="0" w:color="auto"/>
                <w:left w:val="none" w:sz="0" w:space="0" w:color="auto"/>
                <w:bottom w:val="none" w:sz="0" w:space="0" w:color="auto"/>
                <w:right w:val="none" w:sz="0" w:space="0" w:color="auto"/>
              </w:divBdr>
              <w:divsChild>
                <w:div w:id="1366835717">
                  <w:marLeft w:val="0"/>
                  <w:marRight w:val="0"/>
                  <w:marTop w:val="0"/>
                  <w:marBottom w:val="0"/>
                  <w:divBdr>
                    <w:top w:val="none" w:sz="0" w:space="0" w:color="auto"/>
                    <w:left w:val="none" w:sz="0" w:space="0" w:color="auto"/>
                    <w:bottom w:val="none" w:sz="0" w:space="0" w:color="auto"/>
                    <w:right w:val="none" w:sz="0" w:space="0" w:color="auto"/>
                  </w:divBdr>
                  <w:divsChild>
                    <w:div w:id="1303850830">
                      <w:marLeft w:val="0"/>
                      <w:marRight w:val="0"/>
                      <w:marTop w:val="0"/>
                      <w:marBottom w:val="0"/>
                      <w:divBdr>
                        <w:top w:val="none" w:sz="0" w:space="0" w:color="auto"/>
                        <w:left w:val="none" w:sz="0" w:space="0" w:color="auto"/>
                        <w:bottom w:val="none" w:sz="0" w:space="0" w:color="auto"/>
                        <w:right w:val="single" w:sz="6" w:space="12" w:color="EEDDCC"/>
                      </w:divBdr>
                      <w:divsChild>
                        <w:div w:id="591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4512">
      <w:bodyDiv w:val="1"/>
      <w:marLeft w:val="0"/>
      <w:marRight w:val="0"/>
      <w:marTop w:val="0"/>
      <w:marBottom w:val="0"/>
      <w:divBdr>
        <w:top w:val="none" w:sz="0" w:space="0" w:color="auto"/>
        <w:left w:val="none" w:sz="0" w:space="0" w:color="auto"/>
        <w:bottom w:val="none" w:sz="0" w:space="0" w:color="auto"/>
        <w:right w:val="none" w:sz="0" w:space="0" w:color="auto"/>
      </w:divBdr>
      <w:divsChild>
        <w:div w:id="74330662">
          <w:marLeft w:val="0"/>
          <w:marRight w:val="0"/>
          <w:marTop w:val="0"/>
          <w:marBottom w:val="0"/>
          <w:divBdr>
            <w:top w:val="none" w:sz="0" w:space="0" w:color="auto"/>
            <w:left w:val="none" w:sz="0" w:space="0" w:color="auto"/>
            <w:bottom w:val="none" w:sz="0" w:space="0" w:color="auto"/>
            <w:right w:val="none" w:sz="0" w:space="0" w:color="auto"/>
          </w:divBdr>
          <w:divsChild>
            <w:div w:id="737895785">
              <w:marLeft w:val="0"/>
              <w:marRight w:val="0"/>
              <w:marTop w:val="0"/>
              <w:marBottom w:val="0"/>
              <w:divBdr>
                <w:top w:val="none" w:sz="0" w:space="0" w:color="auto"/>
                <w:left w:val="none" w:sz="0" w:space="0" w:color="auto"/>
                <w:bottom w:val="none" w:sz="0" w:space="0" w:color="auto"/>
                <w:right w:val="none" w:sz="0" w:space="0" w:color="auto"/>
              </w:divBdr>
              <w:divsChild>
                <w:div w:id="401291005">
                  <w:marLeft w:val="0"/>
                  <w:marRight w:val="0"/>
                  <w:marTop w:val="0"/>
                  <w:marBottom w:val="0"/>
                  <w:divBdr>
                    <w:top w:val="none" w:sz="0" w:space="0" w:color="auto"/>
                    <w:left w:val="none" w:sz="0" w:space="0" w:color="auto"/>
                    <w:bottom w:val="none" w:sz="0" w:space="0" w:color="auto"/>
                    <w:right w:val="none" w:sz="0" w:space="0" w:color="auto"/>
                  </w:divBdr>
                  <w:divsChild>
                    <w:div w:id="904216207">
                      <w:marLeft w:val="0"/>
                      <w:marRight w:val="0"/>
                      <w:marTop w:val="0"/>
                      <w:marBottom w:val="0"/>
                      <w:divBdr>
                        <w:top w:val="none" w:sz="0" w:space="0" w:color="auto"/>
                        <w:left w:val="none" w:sz="0" w:space="0" w:color="auto"/>
                        <w:bottom w:val="none" w:sz="0" w:space="0" w:color="auto"/>
                        <w:right w:val="single" w:sz="6" w:space="12" w:color="EEDDCC"/>
                      </w:divBdr>
                      <w:divsChild>
                        <w:div w:id="400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85392">
      <w:bodyDiv w:val="1"/>
      <w:marLeft w:val="0"/>
      <w:marRight w:val="0"/>
      <w:marTop w:val="0"/>
      <w:marBottom w:val="0"/>
      <w:divBdr>
        <w:top w:val="none" w:sz="0" w:space="0" w:color="auto"/>
        <w:left w:val="none" w:sz="0" w:space="0" w:color="auto"/>
        <w:bottom w:val="none" w:sz="0" w:space="0" w:color="auto"/>
        <w:right w:val="none" w:sz="0" w:space="0" w:color="auto"/>
      </w:divBdr>
      <w:divsChild>
        <w:div w:id="506679834">
          <w:marLeft w:val="0"/>
          <w:marRight w:val="0"/>
          <w:marTop w:val="0"/>
          <w:marBottom w:val="0"/>
          <w:divBdr>
            <w:top w:val="none" w:sz="0" w:space="0" w:color="auto"/>
            <w:left w:val="none" w:sz="0" w:space="0" w:color="auto"/>
            <w:bottom w:val="none" w:sz="0" w:space="0" w:color="auto"/>
            <w:right w:val="none" w:sz="0" w:space="0" w:color="auto"/>
          </w:divBdr>
          <w:divsChild>
            <w:div w:id="1392927982">
              <w:marLeft w:val="0"/>
              <w:marRight w:val="0"/>
              <w:marTop w:val="0"/>
              <w:marBottom w:val="0"/>
              <w:divBdr>
                <w:top w:val="none" w:sz="0" w:space="0" w:color="auto"/>
                <w:left w:val="none" w:sz="0" w:space="0" w:color="auto"/>
                <w:bottom w:val="none" w:sz="0" w:space="0" w:color="auto"/>
                <w:right w:val="none" w:sz="0" w:space="0" w:color="auto"/>
              </w:divBdr>
              <w:divsChild>
                <w:div w:id="1576041049">
                  <w:marLeft w:val="0"/>
                  <w:marRight w:val="0"/>
                  <w:marTop w:val="0"/>
                  <w:marBottom w:val="0"/>
                  <w:divBdr>
                    <w:top w:val="none" w:sz="0" w:space="0" w:color="auto"/>
                    <w:left w:val="none" w:sz="0" w:space="0" w:color="auto"/>
                    <w:bottom w:val="none" w:sz="0" w:space="0" w:color="auto"/>
                    <w:right w:val="none" w:sz="0" w:space="0" w:color="auto"/>
                  </w:divBdr>
                  <w:divsChild>
                    <w:div w:id="399331890">
                      <w:marLeft w:val="0"/>
                      <w:marRight w:val="0"/>
                      <w:marTop w:val="0"/>
                      <w:marBottom w:val="0"/>
                      <w:divBdr>
                        <w:top w:val="none" w:sz="0" w:space="0" w:color="auto"/>
                        <w:left w:val="none" w:sz="0" w:space="0" w:color="auto"/>
                        <w:bottom w:val="none" w:sz="0" w:space="0" w:color="auto"/>
                        <w:right w:val="single" w:sz="6" w:space="12" w:color="EEDDCC"/>
                      </w:divBdr>
                      <w:divsChild>
                        <w:div w:id="1379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27944">
      <w:bodyDiv w:val="1"/>
      <w:marLeft w:val="0"/>
      <w:marRight w:val="0"/>
      <w:marTop w:val="0"/>
      <w:marBottom w:val="0"/>
      <w:divBdr>
        <w:top w:val="none" w:sz="0" w:space="0" w:color="auto"/>
        <w:left w:val="none" w:sz="0" w:space="0" w:color="auto"/>
        <w:bottom w:val="none" w:sz="0" w:space="0" w:color="auto"/>
        <w:right w:val="none" w:sz="0" w:space="0" w:color="auto"/>
      </w:divBdr>
      <w:divsChild>
        <w:div w:id="1263223641">
          <w:marLeft w:val="0"/>
          <w:marRight w:val="0"/>
          <w:marTop w:val="0"/>
          <w:marBottom w:val="0"/>
          <w:divBdr>
            <w:top w:val="none" w:sz="0" w:space="0" w:color="auto"/>
            <w:left w:val="none" w:sz="0" w:space="0" w:color="auto"/>
            <w:bottom w:val="none" w:sz="0" w:space="0" w:color="auto"/>
            <w:right w:val="none" w:sz="0" w:space="0" w:color="auto"/>
          </w:divBdr>
          <w:divsChild>
            <w:div w:id="1476684446">
              <w:marLeft w:val="0"/>
              <w:marRight w:val="0"/>
              <w:marTop w:val="0"/>
              <w:marBottom w:val="0"/>
              <w:divBdr>
                <w:top w:val="none" w:sz="0" w:space="0" w:color="auto"/>
                <w:left w:val="none" w:sz="0" w:space="0" w:color="auto"/>
                <w:bottom w:val="none" w:sz="0" w:space="0" w:color="auto"/>
                <w:right w:val="none" w:sz="0" w:space="0" w:color="auto"/>
              </w:divBdr>
              <w:divsChild>
                <w:div w:id="2039043167">
                  <w:marLeft w:val="0"/>
                  <w:marRight w:val="0"/>
                  <w:marTop w:val="0"/>
                  <w:marBottom w:val="0"/>
                  <w:divBdr>
                    <w:top w:val="none" w:sz="0" w:space="0" w:color="auto"/>
                    <w:left w:val="none" w:sz="0" w:space="0" w:color="auto"/>
                    <w:bottom w:val="none" w:sz="0" w:space="0" w:color="auto"/>
                    <w:right w:val="none" w:sz="0" w:space="0" w:color="auto"/>
                  </w:divBdr>
                  <w:divsChild>
                    <w:div w:id="954168638">
                      <w:marLeft w:val="0"/>
                      <w:marRight w:val="0"/>
                      <w:marTop w:val="0"/>
                      <w:marBottom w:val="0"/>
                      <w:divBdr>
                        <w:top w:val="none" w:sz="0" w:space="0" w:color="auto"/>
                        <w:left w:val="none" w:sz="0" w:space="0" w:color="auto"/>
                        <w:bottom w:val="none" w:sz="0" w:space="0" w:color="auto"/>
                        <w:right w:val="single" w:sz="6" w:space="12" w:color="EEDDCC"/>
                      </w:divBdr>
                      <w:divsChild>
                        <w:div w:id="21290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6566">
      <w:bodyDiv w:val="1"/>
      <w:marLeft w:val="0"/>
      <w:marRight w:val="0"/>
      <w:marTop w:val="0"/>
      <w:marBottom w:val="0"/>
      <w:divBdr>
        <w:top w:val="none" w:sz="0" w:space="0" w:color="auto"/>
        <w:left w:val="none" w:sz="0" w:space="0" w:color="auto"/>
        <w:bottom w:val="none" w:sz="0" w:space="0" w:color="auto"/>
        <w:right w:val="none" w:sz="0" w:space="0" w:color="auto"/>
      </w:divBdr>
      <w:divsChild>
        <w:div w:id="1032537161">
          <w:marLeft w:val="0"/>
          <w:marRight w:val="0"/>
          <w:marTop w:val="0"/>
          <w:marBottom w:val="0"/>
          <w:divBdr>
            <w:top w:val="none" w:sz="0" w:space="0" w:color="auto"/>
            <w:left w:val="none" w:sz="0" w:space="0" w:color="auto"/>
            <w:bottom w:val="none" w:sz="0" w:space="0" w:color="auto"/>
            <w:right w:val="none" w:sz="0" w:space="0" w:color="auto"/>
          </w:divBdr>
          <w:divsChild>
            <w:div w:id="2080245158">
              <w:marLeft w:val="0"/>
              <w:marRight w:val="0"/>
              <w:marTop w:val="0"/>
              <w:marBottom w:val="0"/>
              <w:divBdr>
                <w:top w:val="none" w:sz="0" w:space="0" w:color="auto"/>
                <w:left w:val="none" w:sz="0" w:space="0" w:color="auto"/>
                <w:bottom w:val="none" w:sz="0" w:space="0" w:color="auto"/>
                <w:right w:val="none" w:sz="0" w:space="0" w:color="auto"/>
              </w:divBdr>
              <w:divsChild>
                <w:div w:id="697123364">
                  <w:marLeft w:val="0"/>
                  <w:marRight w:val="0"/>
                  <w:marTop w:val="0"/>
                  <w:marBottom w:val="0"/>
                  <w:divBdr>
                    <w:top w:val="none" w:sz="0" w:space="0" w:color="auto"/>
                    <w:left w:val="none" w:sz="0" w:space="0" w:color="auto"/>
                    <w:bottom w:val="none" w:sz="0" w:space="0" w:color="auto"/>
                    <w:right w:val="none" w:sz="0" w:space="0" w:color="auto"/>
                  </w:divBdr>
                  <w:divsChild>
                    <w:div w:id="2063865892">
                      <w:marLeft w:val="0"/>
                      <w:marRight w:val="0"/>
                      <w:marTop w:val="0"/>
                      <w:marBottom w:val="0"/>
                      <w:divBdr>
                        <w:top w:val="none" w:sz="0" w:space="0" w:color="auto"/>
                        <w:left w:val="none" w:sz="0" w:space="0" w:color="auto"/>
                        <w:bottom w:val="none" w:sz="0" w:space="0" w:color="auto"/>
                        <w:right w:val="single" w:sz="6" w:space="12" w:color="EEDDCC"/>
                      </w:divBdr>
                      <w:divsChild>
                        <w:div w:id="1427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3914">
      <w:bodyDiv w:val="1"/>
      <w:marLeft w:val="0"/>
      <w:marRight w:val="0"/>
      <w:marTop w:val="0"/>
      <w:marBottom w:val="0"/>
      <w:divBdr>
        <w:top w:val="none" w:sz="0" w:space="0" w:color="auto"/>
        <w:left w:val="none" w:sz="0" w:space="0" w:color="auto"/>
        <w:bottom w:val="none" w:sz="0" w:space="0" w:color="auto"/>
        <w:right w:val="none" w:sz="0" w:space="0" w:color="auto"/>
      </w:divBdr>
      <w:divsChild>
        <w:div w:id="397368377">
          <w:marLeft w:val="0"/>
          <w:marRight w:val="0"/>
          <w:marTop w:val="0"/>
          <w:marBottom w:val="0"/>
          <w:divBdr>
            <w:top w:val="none" w:sz="0" w:space="0" w:color="auto"/>
            <w:left w:val="none" w:sz="0" w:space="0" w:color="auto"/>
            <w:bottom w:val="none" w:sz="0" w:space="0" w:color="auto"/>
            <w:right w:val="none" w:sz="0" w:space="0" w:color="auto"/>
          </w:divBdr>
          <w:divsChild>
            <w:div w:id="1072586572">
              <w:marLeft w:val="0"/>
              <w:marRight w:val="0"/>
              <w:marTop w:val="0"/>
              <w:marBottom w:val="0"/>
              <w:divBdr>
                <w:top w:val="none" w:sz="0" w:space="0" w:color="auto"/>
                <w:left w:val="none" w:sz="0" w:space="0" w:color="auto"/>
                <w:bottom w:val="none" w:sz="0" w:space="0" w:color="auto"/>
                <w:right w:val="none" w:sz="0" w:space="0" w:color="auto"/>
              </w:divBdr>
              <w:divsChild>
                <w:div w:id="2135054938">
                  <w:marLeft w:val="0"/>
                  <w:marRight w:val="0"/>
                  <w:marTop w:val="0"/>
                  <w:marBottom w:val="0"/>
                  <w:divBdr>
                    <w:top w:val="none" w:sz="0" w:space="0" w:color="auto"/>
                    <w:left w:val="none" w:sz="0" w:space="0" w:color="auto"/>
                    <w:bottom w:val="none" w:sz="0" w:space="0" w:color="auto"/>
                    <w:right w:val="none" w:sz="0" w:space="0" w:color="auto"/>
                  </w:divBdr>
                  <w:divsChild>
                    <w:div w:id="1710105062">
                      <w:marLeft w:val="0"/>
                      <w:marRight w:val="0"/>
                      <w:marTop w:val="0"/>
                      <w:marBottom w:val="0"/>
                      <w:divBdr>
                        <w:top w:val="none" w:sz="0" w:space="0" w:color="auto"/>
                        <w:left w:val="none" w:sz="0" w:space="0" w:color="auto"/>
                        <w:bottom w:val="none" w:sz="0" w:space="0" w:color="auto"/>
                        <w:right w:val="single" w:sz="6" w:space="12" w:color="EEDDCC"/>
                      </w:divBdr>
                      <w:divsChild>
                        <w:div w:id="1762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90153">
      <w:bodyDiv w:val="1"/>
      <w:marLeft w:val="0"/>
      <w:marRight w:val="0"/>
      <w:marTop w:val="0"/>
      <w:marBottom w:val="0"/>
      <w:divBdr>
        <w:top w:val="none" w:sz="0" w:space="0" w:color="auto"/>
        <w:left w:val="none" w:sz="0" w:space="0" w:color="auto"/>
        <w:bottom w:val="none" w:sz="0" w:space="0" w:color="auto"/>
        <w:right w:val="none" w:sz="0" w:space="0" w:color="auto"/>
      </w:divBdr>
      <w:divsChild>
        <w:div w:id="1778941333">
          <w:marLeft w:val="0"/>
          <w:marRight w:val="0"/>
          <w:marTop w:val="0"/>
          <w:marBottom w:val="0"/>
          <w:divBdr>
            <w:top w:val="none" w:sz="0" w:space="0" w:color="auto"/>
            <w:left w:val="none" w:sz="0" w:space="0" w:color="auto"/>
            <w:bottom w:val="none" w:sz="0" w:space="0" w:color="auto"/>
            <w:right w:val="none" w:sz="0" w:space="0" w:color="auto"/>
          </w:divBdr>
          <w:divsChild>
            <w:div w:id="767390551">
              <w:marLeft w:val="0"/>
              <w:marRight w:val="0"/>
              <w:marTop w:val="0"/>
              <w:marBottom w:val="0"/>
              <w:divBdr>
                <w:top w:val="none" w:sz="0" w:space="0" w:color="auto"/>
                <w:left w:val="none" w:sz="0" w:space="0" w:color="auto"/>
                <w:bottom w:val="none" w:sz="0" w:space="0" w:color="auto"/>
                <w:right w:val="none" w:sz="0" w:space="0" w:color="auto"/>
              </w:divBdr>
              <w:divsChild>
                <w:div w:id="90540971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single" w:sz="6" w:space="12" w:color="EEDDCC"/>
                      </w:divBdr>
                      <w:divsChild>
                        <w:div w:id="102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154801">
      <w:bodyDiv w:val="1"/>
      <w:marLeft w:val="0"/>
      <w:marRight w:val="0"/>
      <w:marTop w:val="0"/>
      <w:marBottom w:val="0"/>
      <w:divBdr>
        <w:top w:val="none" w:sz="0" w:space="0" w:color="auto"/>
        <w:left w:val="none" w:sz="0" w:space="0" w:color="auto"/>
        <w:bottom w:val="none" w:sz="0" w:space="0" w:color="auto"/>
        <w:right w:val="none" w:sz="0" w:space="0" w:color="auto"/>
      </w:divBdr>
      <w:divsChild>
        <w:div w:id="389577971">
          <w:marLeft w:val="0"/>
          <w:marRight w:val="0"/>
          <w:marTop w:val="0"/>
          <w:marBottom w:val="0"/>
          <w:divBdr>
            <w:top w:val="none" w:sz="0" w:space="0" w:color="auto"/>
            <w:left w:val="none" w:sz="0" w:space="0" w:color="auto"/>
            <w:bottom w:val="none" w:sz="0" w:space="0" w:color="auto"/>
            <w:right w:val="none" w:sz="0" w:space="0" w:color="auto"/>
          </w:divBdr>
          <w:divsChild>
            <w:div w:id="536355069">
              <w:marLeft w:val="0"/>
              <w:marRight w:val="0"/>
              <w:marTop w:val="0"/>
              <w:marBottom w:val="0"/>
              <w:divBdr>
                <w:top w:val="none" w:sz="0" w:space="0" w:color="auto"/>
                <w:left w:val="none" w:sz="0" w:space="0" w:color="auto"/>
                <w:bottom w:val="none" w:sz="0" w:space="0" w:color="auto"/>
                <w:right w:val="none" w:sz="0" w:space="0" w:color="auto"/>
              </w:divBdr>
              <w:divsChild>
                <w:div w:id="1410693950">
                  <w:marLeft w:val="0"/>
                  <w:marRight w:val="0"/>
                  <w:marTop w:val="0"/>
                  <w:marBottom w:val="0"/>
                  <w:divBdr>
                    <w:top w:val="none" w:sz="0" w:space="0" w:color="auto"/>
                    <w:left w:val="none" w:sz="0" w:space="0" w:color="auto"/>
                    <w:bottom w:val="none" w:sz="0" w:space="0" w:color="auto"/>
                    <w:right w:val="none" w:sz="0" w:space="0" w:color="auto"/>
                  </w:divBdr>
                  <w:divsChild>
                    <w:div w:id="541862600">
                      <w:marLeft w:val="0"/>
                      <w:marRight w:val="0"/>
                      <w:marTop w:val="0"/>
                      <w:marBottom w:val="0"/>
                      <w:divBdr>
                        <w:top w:val="none" w:sz="0" w:space="0" w:color="auto"/>
                        <w:left w:val="none" w:sz="0" w:space="0" w:color="auto"/>
                        <w:bottom w:val="none" w:sz="0" w:space="0" w:color="auto"/>
                        <w:right w:val="single" w:sz="6" w:space="12" w:color="EEDDCC"/>
                      </w:divBdr>
                      <w:divsChild>
                        <w:div w:id="16217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4483">
      <w:bodyDiv w:val="1"/>
      <w:marLeft w:val="0"/>
      <w:marRight w:val="0"/>
      <w:marTop w:val="0"/>
      <w:marBottom w:val="0"/>
      <w:divBdr>
        <w:top w:val="none" w:sz="0" w:space="0" w:color="auto"/>
        <w:left w:val="none" w:sz="0" w:space="0" w:color="auto"/>
        <w:bottom w:val="none" w:sz="0" w:space="0" w:color="auto"/>
        <w:right w:val="none" w:sz="0" w:space="0" w:color="auto"/>
      </w:divBdr>
      <w:divsChild>
        <w:div w:id="1102846226">
          <w:marLeft w:val="0"/>
          <w:marRight w:val="0"/>
          <w:marTop w:val="0"/>
          <w:marBottom w:val="0"/>
          <w:divBdr>
            <w:top w:val="none" w:sz="0" w:space="0" w:color="auto"/>
            <w:left w:val="none" w:sz="0" w:space="0" w:color="auto"/>
            <w:bottom w:val="none" w:sz="0" w:space="0" w:color="auto"/>
            <w:right w:val="none" w:sz="0" w:space="0" w:color="auto"/>
          </w:divBdr>
          <w:divsChild>
            <w:div w:id="853569702">
              <w:marLeft w:val="0"/>
              <w:marRight w:val="0"/>
              <w:marTop w:val="0"/>
              <w:marBottom w:val="0"/>
              <w:divBdr>
                <w:top w:val="none" w:sz="0" w:space="0" w:color="auto"/>
                <w:left w:val="none" w:sz="0" w:space="0" w:color="auto"/>
                <w:bottom w:val="none" w:sz="0" w:space="0" w:color="auto"/>
                <w:right w:val="none" w:sz="0" w:space="0" w:color="auto"/>
              </w:divBdr>
              <w:divsChild>
                <w:div w:id="1343822150">
                  <w:marLeft w:val="0"/>
                  <w:marRight w:val="0"/>
                  <w:marTop w:val="0"/>
                  <w:marBottom w:val="0"/>
                  <w:divBdr>
                    <w:top w:val="none" w:sz="0" w:space="0" w:color="auto"/>
                    <w:left w:val="none" w:sz="0" w:space="0" w:color="auto"/>
                    <w:bottom w:val="none" w:sz="0" w:space="0" w:color="auto"/>
                    <w:right w:val="none" w:sz="0" w:space="0" w:color="auto"/>
                  </w:divBdr>
                  <w:divsChild>
                    <w:div w:id="1988243471">
                      <w:marLeft w:val="0"/>
                      <w:marRight w:val="0"/>
                      <w:marTop w:val="0"/>
                      <w:marBottom w:val="0"/>
                      <w:divBdr>
                        <w:top w:val="none" w:sz="0" w:space="0" w:color="auto"/>
                        <w:left w:val="none" w:sz="0" w:space="0" w:color="auto"/>
                        <w:bottom w:val="none" w:sz="0" w:space="0" w:color="auto"/>
                        <w:right w:val="single" w:sz="6" w:space="12" w:color="EEDDCC"/>
                      </w:divBdr>
                      <w:divsChild>
                        <w:div w:id="10378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88954">
      <w:bodyDiv w:val="1"/>
      <w:marLeft w:val="0"/>
      <w:marRight w:val="0"/>
      <w:marTop w:val="0"/>
      <w:marBottom w:val="0"/>
      <w:divBdr>
        <w:top w:val="none" w:sz="0" w:space="0" w:color="auto"/>
        <w:left w:val="none" w:sz="0" w:space="0" w:color="auto"/>
        <w:bottom w:val="none" w:sz="0" w:space="0" w:color="auto"/>
        <w:right w:val="none" w:sz="0" w:space="0" w:color="auto"/>
      </w:divBdr>
      <w:divsChild>
        <w:div w:id="1876574048">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456675499">
                  <w:marLeft w:val="0"/>
                  <w:marRight w:val="0"/>
                  <w:marTop w:val="0"/>
                  <w:marBottom w:val="0"/>
                  <w:divBdr>
                    <w:top w:val="none" w:sz="0" w:space="0" w:color="auto"/>
                    <w:left w:val="none" w:sz="0" w:space="0" w:color="auto"/>
                    <w:bottom w:val="none" w:sz="0" w:space="0" w:color="auto"/>
                    <w:right w:val="none" w:sz="0" w:space="0" w:color="auto"/>
                  </w:divBdr>
                  <w:divsChild>
                    <w:div w:id="1243953261">
                      <w:marLeft w:val="0"/>
                      <w:marRight w:val="0"/>
                      <w:marTop w:val="0"/>
                      <w:marBottom w:val="0"/>
                      <w:divBdr>
                        <w:top w:val="none" w:sz="0" w:space="0" w:color="auto"/>
                        <w:left w:val="none" w:sz="0" w:space="0" w:color="auto"/>
                        <w:bottom w:val="none" w:sz="0" w:space="0" w:color="auto"/>
                        <w:right w:val="single" w:sz="6" w:space="12" w:color="EEDDCC"/>
                      </w:divBdr>
                      <w:divsChild>
                        <w:div w:id="201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3725">
      <w:bodyDiv w:val="1"/>
      <w:marLeft w:val="0"/>
      <w:marRight w:val="0"/>
      <w:marTop w:val="0"/>
      <w:marBottom w:val="0"/>
      <w:divBdr>
        <w:top w:val="none" w:sz="0" w:space="0" w:color="auto"/>
        <w:left w:val="none" w:sz="0" w:space="0" w:color="auto"/>
        <w:bottom w:val="none" w:sz="0" w:space="0" w:color="auto"/>
        <w:right w:val="none" w:sz="0" w:space="0" w:color="auto"/>
      </w:divBdr>
      <w:divsChild>
        <w:div w:id="206718997">
          <w:marLeft w:val="0"/>
          <w:marRight w:val="0"/>
          <w:marTop w:val="0"/>
          <w:marBottom w:val="0"/>
          <w:divBdr>
            <w:top w:val="none" w:sz="0" w:space="0" w:color="auto"/>
            <w:left w:val="none" w:sz="0" w:space="0" w:color="auto"/>
            <w:bottom w:val="none" w:sz="0" w:space="0" w:color="auto"/>
            <w:right w:val="none" w:sz="0" w:space="0" w:color="auto"/>
          </w:divBdr>
          <w:divsChild>
            <w:div w:id="948664572">
              <w:marLeft w:val="0"/>
              <w:marRight w:val="0"/>
              <w:marTop w:val="0"/>
              <w:marBottom w:val="0"/>
              <w:divBdr>
                <w:top w:val="none" w:sz="0" w:space="0" w:color="auto"/>
                <w:left w:val="none" w:sz="0" w:space="0" w:color="auto"/>
                <w:bottom w:val="none" w:sz="0" w:space="0" w:color="auto"/>
                <w:right w:val="none" w:sz="0" w:space="0" w:color="auto"/>
              </w:divBdr>
              <w:divsChild>
                <w:div w:id="2104521861">
                  <w:marLeft w:val="0"/>
                  <w:marRight w:val="0"/>
                  <w:marTop w:val="0"/>
                  <w:marBottom w:val="0"/>
                  <w:divBdr>
                    <w:top w:val="none" w:sz="0" w:space="0" w:color="auto"/>
                    <w:left w:val="none" w:sz="0" w:space="0" w:color="auto"/>
                    <w:bottom w:val="none" w:sz="0" w:space="0" w:color="auto"/>
                    <w:right w:val="none" w:sz="0" w:space="0" w:color="auto"/>
                  </w:divBdr>
                  <w:divsChild>
                    <w:div w:id="1368719797">
                      <w:marLeft w:val="0"/>
                      <w:marRight w:val="0"/>
                      <w:marTop w:val="0"/>
                      <w:marBottom w:val="0"/>
                      <w:divBdr>
                        <w:top w:val="none" w:sz="0" w:space="0" w:color="auto"/>
                        <w:left w:val="none" w:sz="0" w:space="0" w:color="auto"/>
                        <w:bottom w:val="none" w:sz="0" w:space="0" w:color="auto"/>
                        <w:right w:val="single" w:sz="6" w:space="12" w:color="EEDDCC"/>
                      </w:divBdr>
                      <w:divsChild>
                        <w:div w:id="13176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4951">
      <w:bodyDiv w:val="1"/>
      <w:marLeft w:val="0"/>
      <w:marRight w:val="0"/>
      <w:marTop w:val="0"/>
      <w:marBottom w:val="0"/>
      <w:divBdr>
        <w:top w:val="none" w:sz="0" w:space="0" w:color="auto"/>
        <w:left w:val="none" w:sz="0" w:space="0" w:color="auto"/>
        <w:bottom w:val="none" w:sz="0" w:space="0" w:color="auto"/>
        <w:right w:val="none" w:sz="0" w:space="0" w:color="auto"/>
      </w:divBdr>
      <w:divsChild>
        <w:div w:id="1701853965">
          <w:marLeft w:val="0"/>
          <w:marRight w:val="0"/>
          <w:marTop w:val="0"/>
          <w:marBottom w:val="0"/>
          <w:divBdr>
            <w:top w:val="none" w:sz="0" w:space="0" w:color="auto"/>
            <w:left w:val="none" w:sz="0" w:space="0" w:color="auto"/>
            <w:bottom w:val="none" w:sz="0" w:space="0" w:color="auto"/>
            <w:right w:val="none" w:sz="0" w:space="0" w:color="auto"/>
          </w:divBdr>
          <w:divsChild>
            <w:div w:id="1154030213">
              <w:marLeft w:val="0"/>
              <w:marRight w:val="0"/>
              <w:marTop w:val="0"/>
              <w:marBottom w:val="0"/>
              <w:divBdr>
                <w:top w:val="none" w:sz="0" w:space="0" w:color="auto"/>
                <w:left w:val="none" w:sz="0" w:space="0" w:color="auto"/>
                <w:bottom w:val="none" w:sz="0" w:space="0" w:color="auto"/>
                <w:right w:val="none" w:sz="0" w:space="0" w:color="auto"/>
              </w:divBdr>
              <w:divsChild>
                <w:div w:id="1053848759">
                  <w:marLeft w:val="0"/>
                  <w:marRight w:val="0"/>
                  <w:marTop w:val="0"/>
                  <w:marBottom w:val="0"/>
                  <w:divBdr>
                    <w:top w:val="none" w:sz="0" w:space="0" w:color="auto"/>
                    <w:left w:val="none" w:sz="0" w:space="0" w:color="auto"/>
                    <w:bottom w:val="none" w:sz="0" w:space="0" w:color="auto"/>
                    <w:right w:val="none" w:sz="0" w:space="0" w:color="auto"/>
                  </w:divBdr>
                  <w:divsChild>
                    <w:div w:id="1541161096">
                      <w:marLeft w:val="0"/>
                      <w:marRight w:val="0"/>
                      <w:marTop w:val="0"/>
                      <w:marBottom w:val="0"/>
                      <w:divBdr>
                        <w:top w:val="none" w:sz="0" w:space="0" w:color="auto"/>
                        <w:left w:val="none" w:sz="0" w:space="0" w:color="auto"/>
                        <w:bottom w:val="none" w:sz="0" w:space="0" w:color="auto"/>
                        <w:right w:val="single" w:sz="6" w:space="12" w:color="EEDDCC"/>
                      </w:divBdr>
                      <w:divsChild>
                        <w:div w:id="116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3457">
      <w:bodyDiv w:val="1"/>
      <w:marLeft w:val="0"/>
      <w:marRight w:val="0"/>
      <w:marTop w:val="0"/>
      <w:marBottom w:val="0"/>
      <w:divBdr>
        <w:top w:val="none" w:sz="0" w:space="0" w:color="auto"/>
        <w:left w:val="none" w:sz="0" w:space="0" w:color="auto"/>
        <w:bottom w:val="none" w:sz="0" w:space="0" w:color="auto"/>
        <w:right w:val="none" w:sz="0" w:space="0" w:color="auto"/>
      </w:divBdr>
      <w:divsChild>
        <w:div w:id="1722552036">
          <w:marLeft w:val="0"/>
          <w:marRight w:val="0"/>
          <w:marTop w:val="0"/>
          <w:marBottom w:val="0"/>
          <w:divBdr>
            <w:top w:val="none" w:sz="0" w:space="0" w:color="auto"/>
            <w:left w:val="none" w:sz="0" w:space="0" w:color="auto"/>
            <w:bottom w:val="none" w:sz="0" w:space="0" w:color="auto"/>
            <w:right w:val="none" w:sz="0" w:space="0" w:color="auto"/>
          </w:divBdr>
        </w:div>
      </w:divsChild>
    </w:div>
    <w:div w:id="1657416117">
      <w:bodyDiv w:val="1"/>
      <w:marLeft w:val="0"/>
      <w:marRight w:val="0"/>
      <w:marTop w:val="0"/>
      <w:marBottom w:val="0"/>
      <w:divBdr>
        <w:top w:val="none" w:sz="0" w:space="0" w:color="auto"/>
        <w:left w:val="none" w:sz="0" w:space="0" w:color="auto"/>
        <w:bottom w:val="none" w:sz="0" w:space="0" w:color="auto"/>
        <w:right w:val="none" w:sz="0" w:space="0" w:color="auto"/>
      </w:divBdr>
      <w:divsChild>
        <w:div w:id="1581021444">
          <w:marLeft w:val="0"/>
          <w:marRight w:val="0"/>
          <w:marTop w:val="0"/>
          <w:marBottom w:val="0"/>
          <w:divBdr>
            <w:top w:val="none" w:sz="0" w:space="0" w:color="auto"/>
            <w:left w:val="none" w:sz="0" w:space="0" w:color="auto"/>
            <w:bottom w:val="none" w:sz="0" w:space="0" w:color="auto"/>
            <w:right w:val="none" w:sz="0" w:space="0" w:color="auto"/>
          </w:divBdr>
          <w:divsChild>
            <w:div w:id="506484211">
              <w:marLeft w:val="0"/>
              <w:marRight w:val="0"/>
              <w:marTop w:val="0"/>
              <w:marBottom w:val="0"/>
              <w:divBdr>
                <w:top w:val="none" w:sz="0" w:space="0" w:color="auto"/>
                <w:left w:val="none" w:sz="0" w:space="0" w:color="auto"/>
                <w:bottom w:val="none" w:sz="0" w:space="0" w:color="auto"/>
                <w:right w:val="none" w:sz="0" w:space="0" w:color="auto"/>
              </w:divBdr>
              <w:divsChild>
                <w:div w:id="1863663674">
                  <w:marLeft w:val="0"/>
                  <w:marRight w:val="0"/>
                  <w:marTop w:val="0"/>
                  <w:marBottom w:val="0"/>
                  <w:divBdr>
                    <w:top w:val="none" w:sz="0" w:space="0" w:color="auto"/>
                    <w:left w:val="none" w:sz="0" w:space="0" w:color="auto"/>
                    <w:bottom w:val="none" w:sz="0" w:space="0" w:color="auto"/>
                    <w:right w:val="none" w:sz="0" w:space="0" w:color="auto"/>
                  </w:divBdr>
                  <w:divsChild>
                    <w:div w:id="232738761">
                      <w:marLeft w:val="0"/>
                      <w:marRight w:val="0"/>
                      <w:marTop w:val="0"/>
                      <w:marBottom w:val="0"/>
                      <w:divBdr>
                        <w:top w:val="none" w:sz="0" w:space="0" w:color="auto"/>
                        <w:left w:val="none" w:sz="0" w:space="0" w:color="auto"/>
                        <w:bottom w:val="none" w:sz="0" w:space="0" w:color="auto"/>
                        <w:right w:val="single" w:sz="6" w:space="12" w:color="EEDDCC"/>
                      </w:divBdr>
                      <w:divsChild>
                        <w:div w:id="619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048315">
      <w:bodyDiv w:val="1"/>
      <w:marLeft w:val="0"/>
      <w:marRight w:val="0"/>
      <w:marTop w:val="0"/>
      <w:marBottom w:val="0"/>
      <w:divBdr>
        <w:top w:val="none" w:sz="0" w:space="0" w:color="auto"/>
        <w:left w:val="none" w:sz="0" w:space="0" w:color="auto"/>
        <w:bottom w:val="none" w:sz="0" w:space="0" w:color="auto"/>
        <w:right w:val="none" w:sz="0" w:space="0" w:color="auto"/>
      </w:divBdr>
      <w:divsChild>
        <w:div w:id="1663773140">
          <w:marLeft w:val="0"/>
          <w:marRight w:val="0"/>
          <w:marTop w:val="0"/>
          <w:marBottom w:val="0"/>
          <w:divBdr>
            <w:top w:val="none" w:sz="0" w:space="0" w:color="auto"/>
            <w:left w:val="none" w:sz="0" w:space="0" w:color="auto"/>
            <w:bottom w:val="none" w:sz="0" w:space="0" w:color="auto"/>
            <w:right w:val="none" w:sz="0" w:space="0" w:color="auto"/>
          </w:divBdr>
          <w:divsChild>
            <w:div w:id="197472005">
              <w:marLeft w:val="0"/>
              <w:marRight w:val="0"/>
              <w:marTop w:val="0"/>
              <w:marBottom w:val="0"/>
              <w:divBdr>
                <w:top w:val="none" w:sz="0" w:space="0" w:color="auto"/>
                <w:left w:val="none" w:sz="0" w:space="0" w:color="auto"/>
                <w:bottom w:val="none" w:sz="0" w:space="0" w:color="auto"/>
                <w:right w:val="none" w:sz="0" w:space="0" w:color="auto"/>
              </w:divBdr>
              <w:divsChild>
                <w:div w:id="380443343">
                  <w:marLeft w:val="0"/>
                  <w:marRight w:val="0"/>
                  <w:marTop w:val="0"/>
                  <w:marBottom w:val="0"/>
                  <w:divBdr>
                    <w:top w:val="none" w:sz="0" w:space="0" w:color="auto"/>
                    <w:left w:val="none" w:sz="0" w:space="0" w:color="auto"/>
                    <w:bottom w:val="none" w:sz="0" w:space="0" w:color="auto"/>
                    <w:right w:val="none" w:sz="0" w:space="0" w:color="auto"/>
                  </w:divBdr>
                  <w:divsChild>
                    <w:div w:id="609432220">
                      <w:marLeft w:val="0"/>
                      <w:marRight w:val="0"/>
                      <w:marTop w:val="0"/>
                      <w:marBottom w:val="0"/>
                      <w:divBdr>
                        <w:top w:val="none" w:sz="0" w:space="0" w:color="auto"/>
                        <w:left w:val="none" w:sz="0" w:space="0" w:color="auto"/>
                        <w:bottom w:val="none" w:sz="0" w:space="0" w:color="auto"/>
                        <w:right w:val="single" w:sz="6" w:space="12" w:color="EEDDCC"/>
                      </w:divBdr>
                      <w:divsChild>
                        <w:div w:id="1633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84485">
      <w:bodyDiv w:val="1"/>
      <w:marLeft w:val="0"/>
      <w:marRight w:val="0"/>
      <w:marTop w:val="0"/>
      <w:marBottom w:val="0"/>
      <w:divBdr>
        <w:top w:val="none" w:sz="0" w:space="0" w:color="auto"/>
        <w:left w:val="none" w:sz="0" w:space="0" w:color="auto"/>
        <w:bottom w:val="none" w:sz="0" w:space="0" w:color="auto"/>
        <w:right w:val="none" w:sz="0" w:space="0" w:color="auto"/>
      </w:divBdr>
      <w:divsChild>
        <w:div w:id="1189953600">
          <w:marLeft w:val="0"/>
          <w:marRight w:val="0"/>
          <w:marTop w:val="0"/>
          <w:marBottom w:val="0"/>
          <w:divBdr>
            <w:top w:val="none" w:sz="0" w:space="0" w:color="auto"/>
            <w:left w:val="none" w:sz="0" w:space="0" w:color="auto"/>
            <w:bottom w:val="none" w:sz="0" w:space="0" w:color="auto"/>
            <w:right w:val="none" w:sz="0" w:space="0" w:color="auto"/>
          </w:divBdr>
          <w:divsChild>
            <w:div w:id="545335270">
              <w:marLeft w:val="0"/>
              <w:marRight w:val="0"/>
              <w:marTop w:val="0"/>
              <w:marBottom w:val="0"/>
              <w:divBdr>
                <w:top w:val="none" w:sz="0" w:space="0" w:color="auto"/>
                <w:left w:val="none" w:sz="0" w:space="0" w:color="auto"/>
                <w:bottom w:val="none" w:sz="0" w:space="0" w:color="auto"/>
                <w:right w:val="none" w:sz="0" w:space="0" w:color="auto"/>
              </w:divBdr>
              <w:divsChild>
                <w:div w:id="2518565">
                  <w:marLeft w:val="0"/>
                  <w:marRight w:val="0"/>
                  <w:marTop w:val="0"/>
                  <w:marBottom w:val="0"/>
                  <w:divBdr>
                    <w:top w:val="none" w:sz="0" w:space="0" w:color="auto"/>
                    <w:left w:val="none" w:sz="0" w:space="0" w:color="auto"/>
                    <w:bottom w:val="none" w:sz="0" w:space="0" w:color="auto"/>
                    <w:right w:val="none" w:sz="0" w:space="0" w:color="auto"/>
                  </w:divBdr>
                  <w:divsChild>
                    <w:div w:id="2118595057">
                      <w:marLeft w:val="0"/>
                      <w:marRight w:val="0"/>
                      <w:marTop w:val="0"/>
                      <w:marBottom w:val="0"/>
                      <w:divBdr>
                        <w:top w:val="none" w:sz="0" w:space="0" w:color="auto"/>
                        <w:left w:val="none" w:sz="0" w:space="0" w:color="auto"/>
                        <w:bottom w:val="none" w:sz="0" w:space="0" w:color="auto"/>
                        <w:right w:val="single" w:sz="6" w:space="12" w:color="EEDDCC"/>
                      </w:divBdr>
                      <w:divsChild>
                        <w:div w:id="20402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852933">
      <w:bodyDiv w:val="1"/>
      <w:marLeft w:val="0"/>
      <w:marRight w:val="0"/>
      <w:marTop w:val="0"/>
      <w:marBottom w:val="0"/>
      <w:divBdr>
        <w:top w:val="none" w:sz="0" w:space="0" w:color="auto"/>
        <w:left w:val="none" w:sz="0" w:space="0" w:color="auto"/>
        <w:bottom w:val="none" w:sz="0" w:space="0" w:color="auto"/>
        <w:right w:val="none" w:sz="0" w:space="0" w:color="auto"/>
      </w:divBdr>
      <w:divsChild>
        <w:div w:id="1166092306">
          <w:marLeft w:val="0"/>
          <w:marRight w:val="0"/>
          <w:marTop w:val="0"/>
          <w:marBottom w:val="0"/>
          <w:divBdr>
            <w:top w:val="none" w:sz="0" w:space="0" w:color="auto"/>
            <w:left w:val="none" w:sz="0" w:space="0" w:color="auto"/>
            <w:bottom w:val="none" w:sz="0" w:space="0" w:color="auto"/>
            <w:right w:val="none" w:sz="0" w:space="0" w:color="auto"/>
          </w:divBdr>
          <w:divsChild>
            <w:div w:id="1388644848">
              <w:marLeft w:val="0"/>
              <w:marRight w:val="0"/>
              <w:marTop w:val="0"/>
              <w:marBottom w:val="0"/>
              <w:divBdr>
                <w:top w:val="none" w:sz="0" w:space="0" w:color="auto"/>
                <w:left w:val="none" w:sz="0" w:space="0" w:color="auto"/>
                <w:bottom w:val="none" w:sz="0" w:space="0" w:color="auto"/>
                <w:right w:val="none" w:sz="0" w:space="0" w:color="auto"/>
              </w:divBdr>
              <w:divsChild>
                <w:div w:id="6294307">
                  <w:marLeft w:val="0"/>
                  <w:marRight w:val="0"/>
                  <w:marTop w:val="0"/>
                  <w:marBottom w:val="0"/>
                  <w:divBdr>
                    <w:top w:val="none" w:sz="0" w:space="0" w:color="auto"/>
                    <w:left w:val="none" w:sz="0" w:space="0" w:color="auto"/>
                    <w:bottom w:val="none" w:sz="0" w:space="0" w:color="auto"/>
                    <w:right w:val="none" w:sz="0" w:space="0" w:color="auto"/>
                  </w:divBdr>
                  <w:divsChild>
                    <w:div w:id="20597925">
                      <w:marLeft w:val="0"/>
                      <w:marRight w:val="0"/>
                      <w:marTop w:val="0"/>
                      <w:marBottom w:val="0"/>
                      <w:divBdr>
                        <w:top w:val="none" w:sz="0" w:space="0" w:color="auto"/>
                        <w:left w:val="none" w:sz="0" w:space="0" w:color="auto"/>
                        <w:bottom w:val="none" w:sz="0" w:space="0" w:color="auto"/>
                        <w:right w:val="single" w:sz="6" w:space="12" w:color="EEDDCC"/>
                      </w:divBdr>
                      <w:divsChild>
                        <w:div w:id="17911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95061">
      <w:bodyDiv w:val="1"/>
      <w:marLeft w:val="0"/>
      <w:marRight w:val="0"/>
      <w:marTop w:val="0"/>
      <w:marBottom w:val="0"/>
      <w:divBdr>
        <w:top w:val="none" w:sz="0" w:space="0" w:color="auto"/>
        <w:left w:val="none" w:sz="0" w:space="0" w:color="auto"/>
        <w:bottom w:val="none" w:sz="0" w:space="0" w:color="auto"/>
        <w:right w:val="none" w:sz="0" w:space="0" w:color="auto"/>
      </w:divBdr>
      <w:divsChild>
        <w:div w:id="897209028">
          <w:marLeft w:val="0"/>
          <w:marRight w:val="0"/>
          <w:marTop w:val="0"/>
          <w:marBottom w:val="0"/>
          <w:divBdr>
            <w:top w:val="none" w:sz="0" w:space="0" w:color="auto"/>
            <w:left w:val="none" w:sz="0" w:space="0" w:color="auto"/>
            <w:bottom w:val="none" w:sz="0" w:space="0" w:color="auto"/>
            <w:right w:val="none" w:sz="0" w:space="0" w:color="auto"/>
          </w:divBdr>
          <w:divsChild>
            <w:div w:id="1846169610">
              <w:marLeft w:val="0"/>
              <w:marRight w:val="0"/>
              <w:marTop w:val="0"/>
              <w:marBottom w:val="0"/>
              <w:divBdr>
                <w:top w:val="none" w:sz="0" w:space="0" w:color="auto"/>
                <w:left w:val="none" w:sz="0" w:space="0" w:color="auto"/>
                <w:bottom w:val="none" w:sz="0" w:space="0" w:color="auto"/>
                <w:right w:val="none" w:sz="0" w:space="0" w:color="auto"/>
              </w:divBdr>
              <w:divsChild>
                <w:div w:id="1226188532">
                  <w:marLeft w:val="0"/>
                  <w:marRight w:val="0"/>
                  <w:marTop w:val="0"/>
                  <w:marBottom w:val="0"/>
                  <w:divBdr>
                    <w:top w:val="none" w:sz="0" w:space="0" w:color="auto"/>
                    <w:left w:val="none" w:sz="0" w:space="0" w:color="auto"/>
                    <w:bottom w:val="none" w:sz="0" w:space="0" w:color="auto"/>
                    <w:right w:val="none" w:sz="0" w:space="0" w:color="auto"/>
                  </w:divBdr>
                  <w:divsChild>
                    <w:div w:id="840850397">
                      <w:marLeft w:val="0"/>
                      <w:marRight w:val="0"/>
                      <w:marTop w:val="0"/>
                      <w:marBottom w:val="0"/>
                      <w:divBdr>
                        <w:top w:val="none" w:sz="0" w:space="0" w:color="auto"/>
                        <w:left w:val="none" w:sz="0" w:space="0" w:color="auto"/>
                        <w:bottom w:val="none" w:sz="0" w:space="0" w:color="auto"/>
                        <w:right w:val="single" w:sz="6" w:space="12" w:color="EEDDCC"/>
                      </w:divBdr>
                      <w:divsChild>
                        <w:div w:id="901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767">
      <w:bodyDiv w:val="1"/>
      <w:marLeft w:val="0"/>
      <w:marRight w:val="0"/>
      <w:marTop w:val="0"/>
      <w:marBottom w:val="0"/>
      <w:divBdr>
        <w:top w:val="none" w:sz="0" w:space="0" w:color="auto"/>
        <w:left w:val="none" w:sz="0" w:space="0" w:color="auto"/>
        <w:bottom w:val="none" w:sz="0" w:space="0" w:color="auto"/>
        <w:right w:val="none" w:sz="0" w:space="0" w:color="auto"/>
      </w:divBdr>
      <w:divsChild>
        <w:div w:id="6641820">
          <w:marLeft w:val="720"/>
          <w:marRight w:val="720"/>
          <w:marTop w:val="0"/>
          <w:marBottom w:val="0"/>
          <w:divBdr>
            <w:top w:val="none" w:sz="0" w:space="0" w:color="auto"/>
            <w:left w:val="none" w:sz="0" w:space="0" w:color="auto"/>
            <w:bottom w:val="none" w:sz="0" w:space="0" w:color="auto"/>
            <w:right w:val="none" w:sz="0" w:space="0" w:color="auto"/>
          </w:divBdr>
          <w:divsChild>
            <w:div w:id="790320621">
              <w:marLeft w:val="0"/>
              <w:marRight w:val="0"/>
              <w:marTop w:val="0"/>
              <w:marBottom w:val="0"/>
              <w:divBdr>
                <w:top w:val="none" w:sz="0" w:space="0" w:color="auto"/>
                <w:left w:val="none" w:sz="0" w:space="0" w:color="auto"/>
                <w:bottom w:val="none" w:sz="0" w:space="0" w:color="auto"/>
                <w:right w:val="none" w:sz="0" w:space="0" w:color="auto"/>
              </w:divBdr>
              <w:divsChild>
                <w:div w:id="1520512004">
                  <w:marLeft w:val="0"/>
                  <w:marRight w:val="0"/>
                  <w:marTop w:val="0"/>
                  <w:marBottom w:val="300"/>
                  <w:divBdr>
                    <w:top w:val="none" w:sz="0" w:space="0" w:color="auto"/>
                    <w:left w:val="none" w:sz="0" w:space="0" w:color="auto"/>
                    <w:bottom w:val="dotted" w:sz="6" w:space="8" w:color="000033"/>
                    <w:right w:val="none" w:sz="0" w:space="0" w:color="auto"/>
                  </w:divBdr>
                  <w:divsChild>
                    <w:div w:id="848252335">
                      <w:marLeft w:val="0"/>
                      <w:marRight w:val="0"/>
                      <w:marTop w:val="0"/>
                      <w:marBottom w:val="0"/>
                      <w:divBdr>
                        <w:top w:val="none" w:sz="0" w:space="0" w:color="auto"/>
                        <w:left w:val="none" w:sz="0" w:space="0" w:color="auto"/>
                        <w:bottom w:val="none" w:sz="0" w:space="0" w:color="auto"/>
                        <w:right w:val="none" w:sz="0" w:space="0" w:color="auto"/>
                      </w:divBdr>
                      <w:divsChild>
                        <w:div w:id="75175051">
                          <w:marLeft w:val="0"/>
                          <w:marRight w:val="0"/>
                          <w:marTop w:val="0"/>
                          <w:marBottom w:val="0"/>
                          <w:divBdr>
                            <w:top w:val="none" w:sz="0" w:space="0" w:color="auto"/>
                            <w:left w:val="none" w:sz="0" w:space="0" w:color="auto"/>
                            <w:bottom w:val="none" w:sz="0" w:space="0" w:color="auto"/>
                            <w:right w:val="none" w:sz="0" w:space="0" w:color="auto"/>
                          </w:divBdr>
                          <w:divsChild>
                            <w:div w:id="1059327147">
                              <w:marLeft w:val="0"/>
                              <w:marRight w:val="0"/>
                              <w:marTop w:val="0"/>
                              <w:marBottom w:val="0"/>
                              <w:divBdr>
                                <w:top w:val="none" w:sz="0" w:space="0" w:color="auto"/>
                                <w:left w:val="none" w:sz="0" w:space="0" w:color="auto"/>
                                <w:bottom w:val="none" w:sz="0" w:space="0" w:color="auto"/>
                                <w:right w:val="none" w:sz="0" w:space="0" w:color="auto"/>
                              </w:divBdr>
                              <w:divsChild>
                                <w:div w:id="879317219">
                                  <w:marLeft w:val="0"/>
                                  <w:marRight w:val="0"/>
                                  <w:marTop w:val="0"/>
                                  <w:marBottom w:val="0"/>
                                  <w:divBdr>
                                    <w:top w:val="none" w:sz="0" w:space="0" w:color="auto"/>
                                    <w:left w:val="none" w:sz="0" w:space="0" w:color="auto"/>
                                    <w:bottom w:val="none" w:sz="0" w:space="0" w:color="auto"/>
                                    <w:right w:val="none" w:sz="0" w:space="0" w:color="auto"/>
                                  </w:divBdr>
                                  <w:divsChild>
                                    <w:div w:id="1468161846">
                                      <w:marLeft w:val="0"/>
                                      <w:marRight w:val="0"/>
                                      <w:marTop w:val="0"/>
                                      <w:marBottom w:val="0"/>
                                      <w:divBdr>
                                        <w:top w:val="none" w:sz="0" w:space="0" w:color="auto"/>
                                        <w:left w:val="none" w:sz="0" w:space="0" w:color="auto"/>
                                        <w:bottom w:val="none" w:sz="0" w:space="0" w:color="auto"/>
                                        <w:right w:val="none" w:sz="0" w:space="0" w:color="auto"/>
                                      </w:divBdr>
                                      <w:divsChild>
                                        <w:div w:id="2004968080">
                                          <w:marLeft w:val="0"/>
                                          <w:marRight w:val="0"/>
                                          <w:marTop w:val="0"/>
                                          <w:marBottom w:val="0"/>
                                          <w:divBdr>
                                            <w:top w:val="none" w:sz="0" w:space="0" w:color="auto"/>
                                            <w:left w:val="none" w:sz="0" w:space="0" w:color="auto"/>
                                            <w:bottom w:val="none" w:sz="0" w:space="0" w:color="auto"/>
                                            <w:right w:val="none" w:sz="0" w:space="0" w:color="auto"/>
                                          </w:divBdr>
                                          <w:divsChild>
                                            <w:div w:id="1058624497">
                                              <w:marLeft w:val="0"/>
                                              <w:marRight w:val="0"/>
                                              <w:marTop w:val="0"/>
                                              <w:marBottom w:val="0"/>
                                              <w:divBdr>
                                                <w:top w:val="none" w:sz="0" w:space="0" w:color="auto"/>
                                                <w:left w:val="none" w:sz="0" w:space="0" w:color="auto"/>
                                                <w:bottom w:val="none" w:sz="0" w:space="0" w:color="auto"/>
                                                <w:right w:val="none" w:sz="0" w:space="0" w:color="auto"/>
                                              </w:divBdr>
                                              <w:divsChild>
                                                <w:div w:id="1004239977">
                                                  <w:marLeft w:val="0"/>
                                                  <w:marRight w:val="0"/>
                                                  <w:marTop w:val="0"/>
                                                  <w:marBottom w:val="0"/>
                                                  <w:divBdr>
                                                    <w:top w:val="none" w:sz="0" w:space="0" w:color="auto"/>
                                                    <w:left w:val="none" w:sz="0" w:space="0" w:color="auto"/>
                                                    <w:bottom w:val="none" w:sz="0" w:space="0" w:color="auto"/>
                                                    <w:right w:val="none" w:sz="0" w:space="0" w:color="auto"/>
                                                  </w:divBdr>
                                                </w:div>
                                                <w:div w:id="114980649">
                                                  <w:marLeft w:val="0"/>
                                                  <w:marRight w:val="0"/>
                                                  <w:marTop w:val="0"/>
                                                  <w:marBottom w:val="0"/>
                                                  <w:divBdr>
                                                    <w:top w:val="none" w:sz="0" w:space="0" w:color="auto"/>
                                                    <w:left w:val="none" w:sz="0" w:space="0" w:color="auto"/>
                                                    <w:bottom w:val="none" w:sz="0" w:space="0" w:color="auto"/>
                                                    <w:right w:val="none" w:sz="0" w:space="0" w:color="auto"/>
                                                  </w:divBdr>
                                                </w:div>
                                                <w:div w:id="218631907">
                                                  <w:marLeft w:val="0"/>
                                                  <w:marRight w:val="0"/>
                                                  <w:marTop w:val="0"/>
                                                  <w:marBottom w:val="0"/>
                                                  <w:divBdr>
                                                    <w:top w:val="none" w:sz="0" w:space="0" w:color="auto"/>
                                                    <w:left w:val="none" w:sz="0" w:space="0" w:color="auto"/>
                                                    <w:bottom w:val="none" w:sz="0" w:space="0" w:color="auto"/>
                                                    <w:right w:val="none" w:sz="0" w:space="0" w:color="auto"/>
                                                  </w:divBdr>
                                                </w:div>
                                                <w:div w:id="591091244">
                                                  <w:marLeft w:val="0"/>
                                                  <w:marRight w:val="0"/>
                                                  <w:marTop w:val="0"/>
                                                  <w:marBottom w:val="0"/>
                                                  <w:divBdr>
                                                    <w:top w:val="none" w:sz="0" w:space="0" w:color="auto"/>
                                                    <w:left w:val="none" w:sz="0" w:space="0" w:color="auto"/>
                                                    <w:bottom w:val="none" w:sz="0" w:space="0" w:color="auto"/>
                                                    <w:right w:val="none" w:sz="0" w:space="0" w:color="auto"/>
                                                  </w:divBdr>
                                                </w:div>
                                                <w:div w:id="1968078246">
                                                  <w:marLeft w:val="0"/>
                                                  <w:marRight w:val="0"/>
                                                  <w:marTop w:val="0"/>
                                                  <w:marBottom w:val="0"/>
                                                  <w:divBdr>
                                                    <w:top w:val="none" w:sz="0" w:space="0" w:color="auto"/>
                                                    <w:left w:val="none" w:sz="0" w:space="0" w:color="auto"/>
                                                    <w:bottom w:val="none" w:sz="0" w:space="0" w:color="auto"/>
                                                    <w:right w:val="none" w:sz="0" w:space="0" w:color="auto"/>
                                                  </w:divBdr>
                                                </w:div>
                                                <w:div w:id="24410111">
                                                  <w:marLeft w:val="0"/>
                                                  <w:marRight w:val="0"/>
                                                  <w:marTop w:val="0"/>
                                                  <w:marBottom w:val="0"/>
                                                  <w:divBdr>
                                                    <w:top w:val="none" w:sz="0" w:space="0" w:color="auto"/>
                                                    <w:left w:val="none" w:sz="0" w:space="0" w:color="auto"/>
                                                    <w:bottom w:val="none" w:sz="0" w:space="0" w:color="auto"/>
                                                    <w:right w:val="none" w:sz="0" w:space="0" w:color="auto"/>
                                                  </w:divBdr>
                                                </w:div>
                                                <w:div w:id="748964481">
                                                  <w:marLeft w:val="0"/>
                                                  <w:marRight w:val="0"/>
                                                  <w:marTop w:val="0"/>
                                                  <w:marBottom w:val="0"/>
                                                  <w:divBdr>
                                                    <w:top w:val="none" w:sz="0" w:space="0" w:color="auto"/>
                                                    <w:left w:val="none" w:sz="0" w:space="0" w:color="auto"/>
                                                    <w:bottom w:val="none" w:sz="0" w:space="0" w:color="auto"/>
                                                    <w:right w:val="none" w:sz="0" w:space="0" w:color="auto"/>
                                                  </w:divBdr>
                                                </w:div>
                                                <w:div w:id="1507524679">
                                                  <w:marLeft w:val="0"/>
                                                  <w:marRight w:val="0"/>
                                                  <w:marTop w:val="0"/>
                                                  <w:marBottom w:val="0"/>
                                                  <w:divBdr>
                                                    <w:top w:val="none" w:sz="0" w:space="0" w:color="auto"/>
                                                    <w:left w:val="none" w:sz="0" w:space="0" w:color="auto"/>
                                                    <w:bottom w:val="none" w:sz="0" w:space="0" w:color="auto"/>
                                                    <w:right w:val="none" w:sz="0" w:space="0" w:color="auto"/>
                                                  </w:divBdr>
                                                </w:div>
                                                <w:div w:id="1034961306">
                                                  <w:marLeft w:val="0"/>
                                                  <w:marRight w:val="0"/>
                                                  <w:marTop w:val="0"/>
                                                  <w:marBottom w:val="0"/>
                                                  <w:divBdr>
                                                    <w:top w:val="none" w:sz="0" w:space="0" w:color="auto"/>
                                                    <w:left w:val="none" w:sz="0" w:space="0" w:color="auto"/>
                                                    <w:bottom w:val="none" w:sz="0" w:space="0" w:color="auto"/>
                                                    <w:right w:val="none" w:sz="0" w:space="0" w:color="auto"/>
                                                  </w:divBdr>
                                                </w:div>
                                                <w:div w:id="1307273874">
                                                  <w:marLeft w:val="0"/>
                                                  <w:marRight w:val="0"/>
                                                  <w:marTop w:val="0"/>
                                                  <w:marBottom w:val="0"/>
                                                  <w:divBdr>
                                                    <w:top w:val="none" w:sz="0" w:space="0" w:color="auto"/>
                                                    <w:left w:val="none" w:sz="0" w:space="0" w:color="auto"/>
                                                    <w:bottom w:val="none" w:sz="0" w:space="0" w:color="auto"/>
                                                    <w:right w:val="none" w:sz="0" w:space="0" w:color="auto"/>
                                                  </w:divBdr>
                                                </w:div>
                                                <w:div w:id="384112319">
                                                  <w:marLeft w:val="0"/>
                                                  <w:marRight w:val="0"/>
                                                  <w:marTop w:val="0"/>
                                                  <w:marBottom w:val="0"/>
                                                  <w:divBdr>
                                                    <w:top w:val="none" w:sz="0" w:space="0" w:color="auto"/>
                                                    <w:left w:val="none" w:sz="0" w:space="0" w:color="auto"/>
                                                    <w:bottom w:val="none" w:sz="0" w:space="0" w:color="auto"/>
                                                    <w:right w:val="none" w:sz="0" w:space="0" w:color="auto"/>
                                                  </w:divBdr>
                                                </w:div>
                                                <w:div w:id="892351394">
                                                  <w:marLeft w:val="0"/>
                                                  <w:marRight w:val="0"/>
                                                  <w:marTop w:val="0"/>
                                                  <w:marBottom w:val="0"/>
                                                  <w:divBdr>
                                                    <w:top w:val="none" w:sz="0" w:space="0" w:color="auto"/>
                                                    <w:left w:val="none" w:sz="0" w:space="0" w:color="auto"/>
                                                    <w:bottom w:val="none" w:sz="0" w:space="0" w:color="auto"/>
                                                    <w:right w:val="none" w:sz="0" w:space="0" w:color="auto"/>
                                                  </w:divBdr>
                                                </w:div>
                                                <w:div w:id="1791973686">
                                                  <w:marLeft w:val="0"/>
                                                  <w:marRight w:val="0"/>
                                                  <w:marTop w:val="0"/>
                                                  <w:marBottom w:val="0"/>
                                                  <w:divBdr>
                                                    <w:top w:val="none" w:sz="0" w:space="0" w:color="auto"/>
                                                    <w:left w:val="none" w:sz="0" w:space="0" w:color="auto"/>
                                                    <w:bottom w:val="none" w:sz="0" w:space="0" w:color="auto"/>
                                                    <w:right w:val="none" w:sz="0" w:space="0" w:color="auto"/>
                                                  </w:divBdr>
                                                </w:div>
                                                <w:div w:id="2101946225">
                                                  <w:marLeft w:val="0"/>
                                                  <w:marRight w:val="0"/>
                                                  <w:marTop w:val="0"/>
                                                  <w:marBottom w:val="0"/>
                                                  <w:divBdr>
                                                    <w:top w:val="none" w:sz="0" w:space="0" w:color="auto"/>
                                                    <w:left w:val="none" w:sz="0" w:space="0" w:color="auto"/>
                                                    <w:bottom w:val="none" w:sz="0" w:space="0" w:color="auto"/>
                                                    <w:right w:val="none" w:sz="0" w:space="0" w:color="auto"/>
                                                  </w:divBdr>
                                                </w:div>
                                                <w:div w:id="581764503">
                                                  <w:marLeft w:val="0"/>
                                                  <w:marRight w:val="0"/>
                                                  <w:marTop w:val="0"/>
                                                  <w:marBottom w:val="0"/>
                                                  <w:divBdr>
                                                    <w:top w:val="none" w:sz="0" w:space="0" w:color="auto"/>
                                                    <w:left w:val="none" w:sz="0" w:space="0" w:color="auto"/>
                                                    <w:bottom w:val="none" w:sz="0" w:space="0" w:color="auto"/>
                                                    <w:right w:val="none" w:sz="0" w:space="0" w:color="auto"/>
                                                  </w:divBdr>
                                                </w:div>
                                                <w:div w:id="2059550272">
                                                  <w:marLeft w:val="0"/>
                                                  <w:marRight w:val="0"/>
                                                  <w:marTop w:val="0"/>
                                                  <w:marBottom w:val="0"/>
                                                  <w:divBdr>
                                                    <w:top w:val="none" w:sz="0" w:space="0" w:color="auto"/>
                                                    <w:left w:val="none" w:sz="0" w:space="0" w:color="auto"/>
                                                    <w:bottom w:val="none" w:sz="0" w:space="0" w:color="auto"/>
                                                    <w:right w:val="none" w:sz="0" w:space="0" w:color="auto"/>
                                                  </w:divBdr>
                                                </w:div>
                                                <w:div w:id="632559950">
                                                  <w:marLeft w:val="0"/>
                                                  <w:marRight w:val="0"/>
                                                  <w:marTop w:val="0"/>
                                                  <w:marBottom w:val="0"/>
                                                  <w:divBdr>
                                                    <w:top w:val="none" w:sz="0" w:space="0" w:color="auto"/>
                                                    <w:left w:val="none" w:sz="0" w:space="0" w:color="auto"/>
                                                    <w:bottom w:val="none" w:sz="0" w:space="0" w:color="auto"/>
                                                    <w:right w:val="none" w:sz="0" w:space="0" w:color="auto"/>
                                                  </w:divBdr>
                                                </w:div>
                                                <w:div w:id="1412972732">
                                                  <w:marLeft w:val="0"/>
                                                  <w:marRight w:val="0"/>
                                                  <w:marTop w:val="0"/>
                                                  <w:marBottom w:val="0"/>
                                                  <w:divBdr>
                                                    <w:top w:val="none" w:sz="0" w:space="0" w:color="auto"/>
                                                    <w:left w:val="none" w:sz="0" w:space="0" w:color="auto"/>
                                                    <w:bottom w:val="none" w:sz="0" w:space="0" w:color="auto"/>
                                                    <w:right w:val="none" w:sz="0" w:space="0" w:color="auto"/>
                                                  </w:divBdr>
                                                </w:div>
                                                <w:div w:id="1999461811">
                                                  <w:marLeft w:val="0"/>
                                                  <w:marRight w:val="0"/>
                                                  <w:marTop w:val="0"/>
                                                  <w:marBottom w:val="0"/>
                                                  <w:divBdr>
                                                    <w:top w:val="none" w:sz="0" w:space="0" w:color="auto"/>
                                                    <w:left w:val="none" w:sz="0" w:space="0" w:color="auto"/>
                                                    <w:bottom w:val="none" w:sz="0" w:space="0" w:color="auto"/>
                                                    <w:right w:val="none" w:sz="0" w:space="0" w:color="auto"/>
                                                  </w:divBdr>
                                                </w:div>
                                                <w:div w:id="882598283">
                                                  <w:marLeft w:val="0"/>
                                                  <w:marRight w:val="0"/>
                                                  <w:marTop w:val="0"/>
                                                  <w:marBottom w:val="0"/>
                                                  <w:divBdr>
                                                    <w:top w:val="none" w:sz="0" w:space="0" w:color="auto"/>
                                                    <w:left w:val="none" w:sz="0" w:space="0" w:color="auto"/>
                                                    <w:bottom w:val="none" w:sz="0" w:space="0" w:color="auto"/>
                                                    <w:right w:val="none" w:sz="0" w:space="0" w:color="auto"/>
                                                  </w:divBdr>
                                                </w:div>
                                                <w:div w:id="657268207">
                                                  <w:marLeft w:val="0"/>
                                                  <w:marRight w:val="0"/>
                                                  <w:marTop w:val="0"/>
                                                  <w:marBottom w:val="0"/>
                                                  <w:divBdr>
                                                    <w:top w:val="none" w:sz="0" w:space="0" w:color="auto"/>
                                                    <w:left w:val="none" w:sz="0" w:space="0" w:color="auto"/>
                                                    <w:bottom w:val="none" w:sz="0" w:space="0" w:color="auto"/>
                                                    <w:right w:val="none" w:sz="0" w:space="0" w:color="auto"/>
                                                  </w:divBdr>
                                                </w:div>
                                                <w:div w:id="19334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125897">
      <w:bodyDiv w:val="1"/>
      <w:marLeft w:val="0"/>
      <w:marRight w:val="0"/>
      <w:marTop w:val="0"/>
      <w:marBottom w:val="0"/>
      <w:divBdr>
        <w:top w:val="none" w:sz="0" w:space="0" w:color="auto"/>
        <w:left w:val="none" w:sz="0" w:space="0" w:color="auto"/>
        <w:bottom w:val="none" w:sz="0" w:space="0" w:color="auto"/>
        <w:right w:val="none" w:sz="0" w:space="0" w:color="auto"/>
      </w:divBdr>
      <w:divsChild>
        <w:div w:id="1544751689">
          <w:marLeft w:val="0"/>
          <w:marRight w:val="0"/>
          <w:marTop w:val="0"/>
          <w:marBottom w:val="0"/>
          <w:divBdr>
            <w:top w:val="none" w:sz="0" w:space="0" w:color="auto"/>
            <w:left w:val="none" w:sz="0" w:space="0" w:color="auto"/>
            <w:bottom w:val="none" w:sz="0" w:space="0" w:color="auto"/>
            <w:right w:val="none" w:sz="0" w:space="0" w:color="auto"/>
          </w:divBdr>
          <w:divsChild>
            <w:div w:id="1707680846">
              <w:marLeft w:val="0"/>
              <w:marRight w:val="0"/>
              <w:marTop w:val="0"/>
              <w:marBottom w:val="0"/>
              <w:divBdr>
                <w:top w:val="none" w:sz="0" w:space="0" w:color="auto"/>
                <w:left w:val="none" w:sz="0" w:space="0" w:color="auto"/>
                <w:bottom w:val="none" w:sz="0" w:space="0" w:color="auto"/>
                <w:right w:val="none" w:sz="0" w:space="0" w:color="auto"/>
              </w:divBdr>
              <w:divsChild>
                <w:div w:id="2055157209">
                  <w:marLeft w:val="0"/>
                  <w:marRight w:val="0"/>
                  <w:marTop w:val="0"/>
                  <w:marBottom w:val="0"/>
                  <w:divBdr>
                    <w:top w:val="none" w:sz="0" w:space="0" w:color="auto"/>
                    <w:left w:val="none" w:sz="0" w:space="0" w:color="auto"/>
                    <w:bottom w:val="none" w:sz="0" w:space="0" w:color="auto"/>
                    <w:right w:val="none" w:sz="0" w:space="0" w:color="auto"/>
                  </w:divBdr>
                  <w:divsChild>
                    <w:div w:id="1368993451">
                      <w:marLeft w:val="0"/>
                      <w:marRight w:val="0"/>
                      <w:marTop w:val="0"/>
                      <w:marBottom w:val="0"/>
                      <w:divBdr>
                        <w:top w:val="none" w:sz="0" w:space="0" w:color="auto"/>
                        <w:left w:val="none" w:sz="0" w:space="0" w:color="auto"/>
                        <w:bottom w:val="none" w:sz="0" w:space="0" w:color="auto"/>
                        <w:right w:val="single" w:sz="6" w:space="12" w:color="EEDDCC"/>
                      </w:divBdr>
                      <w:divsChild>
                        <w:div w:id="10762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E6C2-FF9C-BF47-8D90-B76F4FDE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1828</Words>
  <Characters>10420</Characters>
  <Application>Microsoft Macintosh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RESUME EDS DU 17/12/2005</vt:lpstr>
    </vt:vector>
  </TitlesOfParts>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EDS DU 17/12/2005</dc:title>
  <dc:subject/>
  <dc:creator>John</dc:creator>
  <cp:keywords/>
  <dc:description/>
  <cp:lastModifiedBy>x</cp:lastModifiedBy>
  <cp:revision>3</cp:revision>
  <cp:lastPrinted>2006-03-31T14:34:00Z</cp:lastPrinted>
  <dcterms:created xsi:type="dcterms:W3CDTF">2016-02-02T20:33:00Z</dcterms:created>
  <dcterms:modified xsi:type="dcterms:W3CDTF">2016-02-05T09:24:00Z</dcterms:modified>
</cp:coreProperties>
</file>